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9A172F" w14:textId="06B50300" w:rsidR="00A23AC7" w:rsidRPr="006A5B57" w:rsidRDefault="008D6867" w:rsidP="00A23AC7">
      <w:pPr>
        <w:pStyle w:val="3GPPHeader"/>
        <w:snapToGrid w:val="0"/>
        <w:rPr>
          <w:sz w:val="22"/>
          <w:szCs w:val="24"/>
        </w:rPr>
      </w:pPr>
      <w:r w:rsidRPr="008D6867">
        <w:rPr>
          <w:sz w:val="22"/>
          <w:szCs w:val="24"/>
        </w:rPr>
        <w:t>3GPP TSG RAN WG1 #112</w:t>
      </w:r>
      <w:r w:rsidR="008266ED">
        <w:rPr>
          <w:sz w:val="22"/>
          <w:szCs w:val="24"/>
        </w:rPr>
        <w:t>-bis</w:t>
      </w:r>
      <w:r w:rsidR="00A23AC7" w:rsidRPr="006A5B57">
        <w:rPr>
          <w:sz w:val="22"/>
          <w:szCs w:val="24"/>
        </w:rPr>
        <w:tab/>
      </w:r>
      <w:r w:rsidR="003505D8" w:rsidRPr="003505D8">
        <w:rPr>
          <w:sz w:val="22"/>
          <w:szCs w:val="24"/>
        </w:rPr>
        <w:t>R1-2303332</w:t>
      </w:r>
    </w:p>
    <w:p w14:paraId="647851BF" w14:textId="679A76DA" w:rsidR="00A23AC7" w:rsidRPr="005E2004" w:rsidRDefault="008266ED" w:rsidP="00A23AC7">
      <w:pPr>
        <w:pStyle w:val="3GPPHeader"/>
        <w:snapToGrid w:val="0"/>
        <w:rPr>
          <w:sz w:val="22"/>
          <w:szCs w:val="24"/>
        </w:rPr>
      </w:pPr>
      <w:r w:rsidRPr="008266ED">
        <w:rPr>
          <w:sz w:val="22"/>
          <w:szCs w:val="24"/>
        </w:rPr>
        <w:t>e-Meeting, April 17</w:t>
      </w:r>
      <w:r w:rsidRPr="008266ED">
        <w:rPr>
          <w:sz w:val="22"/>
          <w:szCs w:val="24"/>
          <w:vertAlign w:val="superscript"/>
        </w:rPr>
        <w:t>th</w:t>
      </w:r>
      <w:r>
        <w:rPr>
          <w:sz w:val="22"/>
          <w:szCs w:val="24"/>
        </w:rPr>
        <w:t xml:space="preserve"> </w:t>
      </w:r>
      <w:r w:rsidRPr="008266ED">
        <w:rPr>
          <w:sz w:val="22"/>
          <w:szCs w:val="24"/>
        </w:rPr>
        <w:t>– April 26</w:t>
      </w:r>
      <w:r w:rsidRPr="008266ED">
        <w:rPr>
          <w:sz w:val="22"/>
          <w:szCs w:val="24"/>
          <w:vertAlign w:val="superscript"/>
        </w:rPr>
        <w:t>th</w:t>
      </w:r>
      <w:r w:rsidRPr="008266ED">
        <w:rPr>
          <w:sz w:val="22"/>
          <w:szCs w:val="24"/>
        </w:rPr>
        <w:t>, 2023</w:t>
      </w:r>
    </w:p>
    <w:p w14:paraId="0FA38C87" w14:textId="77777777" w:rsidR="005E1F4B" w:rsidRPr="005E2004" w:rsidRDefault="005E1F4B" w:rsidP="009026AE">
      <w:pPr>
        <w:pStyle w:val="3GPPHeader"/>
        <w:snapToGrid w:val="0"/>
        <w:rPr>
          <w:sz w:val="22"/>
          <w:szCs w:val="24"/>
        </w:rPr>
      </w:pPr>
      <w:r w:rsidRPr="005E2004">
        <w:rPr>
          <w:sz w:val="22"/>
          <w:szCs w:val="24"/>
        </w:rPr>
        <w:tab/>
      </w:r>
    </w:p>
    <w:p w14:paraId="1052CF64" w14:textId="1A171244" w:rsidR="005E1F4B" w:rsidRPr="005E2004" w:rsidRDefault="005E1F4B" w:rsidP="009026AE">
      <w:pPr>
        <w:pStyle w:val="3GPPHeader"/>
        <w:snapToGrid w:val="0"/>
        <w:rPr>
          <w:sz w:val="22"/>
          <w:szCs w:val="24"/>
        </w:rPr>
      </w:pPr>
      <w:r w:rsidRPr="005E2004">
        <w:rPr>
          <w:sz w:val="22"/>
          <w:szCs w:val="24"/>
        </w:rPr>
        <w:t xml:space="preserve">Source: </w:t>
      </w:r>
      <w:r w:rsidRPr="005E2004">
        <w:rPr>
          <w:sz w:val="22"/>
          <w:szCs w:val="22"/>
        </w:rPr>
        <w:tab/>
      </w:r>
      <w:r w:rsidR="0087339A" w:rsidRPr="005E2004">
        <w:rPr>
          <w:sz w:val="22"/>
          <w:szCs w:val="24"/>
        </w:rPr>
        <w:t>MediaTek Inc.</w:t>
      </w:r>
    </w:p>
    <w:p w14:paraId="53EAF995" w14:textId="5B30EEA6" w:rsidR="005E1F4B" w:rsidRPr="005E2004" w:rsidRDefault="005E1F4B" w:rsidP="009026AE">
      <w:pPr>
        <w:pStyle w:val="3GPPHeader"/>
        <w:snapToGrid w:val="0"/>
        <w:rPr>
          <w:sz w:val="22"/>
          <w:szCs w:val="24"/>
        </w:rPr>
      </w:pPr>
      <w:r w:rsidRPr="005E2004">
        <w:rPr>
          <w:sz w:val="22"/>
          <w:szCs w:val="24"/>
        </w:rPr>
        <w:t xml:space="preserve">Title: </w:t>
      </w:r>
      <w:r w:rsidRPr="005E2004">
        <w:rPr>
          <w:sz w:val="22"/>
          <w:szCs w:val="24"/>
        </w:rPr>
        <w:tab/>
      </w:r>
      <w:r w:rsidR="00034CAD" w:rsidRPr="00034CAD">
        <w:rPr>
          <w:sz w:val="22"/>
          <w:szCs w:val="24"/>
        </w:rPr>
        <w:t>Evaluation on low power WUS</w:t>
      </w:r>
    </w:p>
    <w:p w14:paraId="0809C63A" w14:textId="721F101D" w:rsidR="008C539D" w:rsidRPr="005E2004" w:rsidRDefault="008C539D" w:rsidP="009026AE">
      <w:pPr>
        <w:pStyle w:val="3GPPHeader"/>
        <w:snapToGrid w:val="0"/>
        <w:rPr>
          <w:rFonts w:eastAsia="DengXian"/>
          <w:sz w:val="22"/>
          <w:szCs w:val="24"/>
        </w:rPr>
      </w:pPr>
      <w:r w:rsidRPr="005E2004">
        <w:rPr>
          <w:sz w:val="22"/>
          <w:szCs w:val="24"/>
        </w:rPr>
        <w:t>Agenda item:</w:t>
      </w:r>
      <w:r w:rsidRPr="005E2004">
        <w:rPr>
          <w:sz w:val="22"/>
          <w:szCs w:val="24"/>
        </w:rPr>
        <w:tab/>
        <w:t>9.</w:t>
      </w:r>
      <w:r w:rsidR="00034CAD">
        <w:rPr>
          <w:sz w:val="22"/>
          <w:szCs w:val="24"/>
        </w:rPr>
        <w:t>1</w:t>
      </w:r>
      <w:r w:rsidR="00577180">
        <w:rPr>
          <w:sz w:val="22"/>
          <w:szCs w:val="24"/>
        </w:rPr>
        <w:t>1</w:t>
      </w:r>
      <w:r w:rsidR="00034CAD">
        <w:rPr>
          <w:sz w:val="22"/>
          <w:szCs w:val="24"/>
        </w:rPr>
        <w:t>.1</w:t>
      </w:r>
    </w:p>
    <w:p w14:paraId="54027560" w14:textId="54FE1642" w:rsidR="005E1F4B" w:rsidRPr="005E2004" w:rsidRDefault="005E1F4B" w:rsidP="009026AE">
      <w:pPr>
        <w:pStyle w:val="3GPPHeader"/>
        <w:snapToGrid w:val="0"/>
        <w:rPr>
          <w:sz w:val="22"/>
          <w:szCs w:val="24"/>
        </w:rPr>
      </w:pPr>
      <w:r w:rsidRPr="005E2004">
        <w:rPr>
          <w:sz w:val="22"/>
          <w:szCs w:val="24"/>
        </w:rPr>
        <w:t>Document for:</w:t>
      </w:r>
      <w:r w:rsidRPr="005E2004">
        <w:rPr>
          <w:sz w:val="22"/>
          <w:szCs w:val="24"/>
        </w:rPr>
        <w:tab/>
        <w:t>Discussion</w:t>
      </w:r>
    </w:p>
    <w:p w14:paraId="7D5DD756" w14:textId="3A0CB29D" w:rsidR="005E1F4B" w:rsidRDefault="005E1F4B" w:rsidP="00C835BE">
      <w:pPr>
        <w:pStyle w:val="Heading1"/>
        <w:rPr>
          <w:lang w:val="en-US"/>
        </w:rPr>
      </w:pPr>
      <w:r w:rsidRPr="00457898">
        <w:rPr>
          <w:lang w:val="en-US"/>
        </w:rPr>
        <w:t>Introduction</w:t>
      </w:r>
    </w:p>
    <w:p w14:paraId="46B80F14" w14:textId="6CB64171" w:rsidR="00815D9D" w:rsidRDefault="00815D9D" w:rsidP="00196BFA">
      <w:pPr>
        <w:snapToGrid w:val="0"/>
        <w:spacing w:before="240"/>
        <w:rPr>
          <w:rFonts w:eastAsia="DengXian"/>
        </w:rPr>
      </w:pPr>
      <w:bookmarkStart w:id="0" w:name="_Hlk66110521"/>
      <w:r>
        <w:rPr>
          <w:rStyle w:val="ui-provider"/>
        </w:rPr>
        <w:t>In RAN1#111, use cases, MR ultra-deep sleep state, coverage evaluation assumptions, and link-level simulation assumptions for main radio (MR) and low-power wake-up receiver (LPWUR) were discussed and endorsed. The endorsed agreements are listed in the appendix</w:t>
      </w:r>
    </w:p>
    <w:p w14:paraId="260D5CA2" w14:textId="1FAD075D" w:rsidR="00C65290" w:rsidRDefault="00C65290" w:rsidP="00AB211C">
      <w:pPr>
        <w:snapToGrid w:val="0"/>
        <w:spacing w:before="240" w:after="0"/>
        <w:rPr>
          <w:rFonts w:eastAsia="DengXian"/>
        </w:rPr>
      </w:pPr>
      <w:r>
        <w:rPr>
          <w:rStyle w:val="ui-provider"/>
        </w:rPr>
        <w:t xml:space="preserve">In this contribution, we evaluated OFDMA-based and OOK-based LPWUR, comparing their PSG, use cases, and LLS performance under similar receiver and resource assumptions. We suggest combining these two technologies for improved power savings, lower latency, and reduced </w:t>
      </w:r>
      <w:r w:rsidR="00F17FDD">
        <w:rPr>
          <w:rStyle w:val="ui-provider"/>
        </w:rPr>
        <w:t>signaling</w:t>
      </w:r>
      <w:r>
        <w:rPr>
          <w:rStyle w:val="ui-provider"/>
        </w:rPr>
        <w:t xml:space="preserve"> overhead.</w:t>
      </w:r>
    </w:p>
    <w:p w14:paraId="29C97500" w14:textId="77777777" w:rsidR="00961B73" w:rsidRPr="00100493" w:rsidRDefault="00961B73" w:rsidP="00961B73">
      <w:pPr>
        <w:snapToGrid w:val="0"/>
        <w:spacing w:after="0"/>
        <w:rPr>
          <w:rFonts w:eastAsia="DengXian"/>
        </w:rPr>
      </w:pPr>
    </w:p>
    <w:p w14:paraId="1F134C11" w14:textId="29E2DEBF" w:rsidR="007D37F2" w:rsidRDefault="00462FFC" w:rsidP="00E11330">
      <w:pPr>
        <w:pStyle w:val="Heading1"/>
      </w:pPr>
      <w:r w:rsidRPr="00462FFC">
        <w:t>Evaluation</w:t>
      </w:r>
      <w:r w:rsidR="00B343ED">
        <w:t xml:space="preserve"> Assumptions</w:t>
      </w:r>
    </w:p>
    <w:p w14:paraId="53303488" w14:textId="6B0DCF59" w:rsidR="009364A8" w:rsidRDefault="009364A8" w:rsidP="009364A8">
      <w:pPr>
        <w:pStyle w:val="Heading2"/>
        <w:rPr>
          <w:lang w:eastAsia="zh-TW"/>
        </w:rPr>
      </w:pPr>
      <w:r w:rsidRPr="009364A8">
        <w:rPr>
          <w:rFonts w:eastAsia="DengXian"/>
        </w:rPr>
        <w:t xml:space="preserve">Link-level </w:t>
      </w:r>
      <w:r w:rsidR="002C6992">
        <w:rPr>
          <w:lang w:eastAsia="zh-TW"/>
        </w:rPr>
        <w:t>A</w:t>
      </w:r>
      <w:r w:rsidRPr="009364A8">
        <w:rPr>
          <w:lang w:eastAsia="zh-TW"/>
        </w:rPr>
        <w:t>ssumptions</w:t>
      </w:r>
    </w:p>
    <w:p w14:paraId="36BA09A0" w14:textId="7BBEC00E" w:rsidR="00EB3F95" w:rsidRDefault="00EB3F95" w:rsidP="00EB3F95">
      <w:pPr>
        <w:pStyle w:val="Heading3"/>
        <w:rPr>
          <w:lang w:eastAsia="zh-TW"/>
        </w:rPr>
      </w:pPr>
      <w:r>
        <w:rPr>
          <w:lang w:eastAsia="zh-TW"/>
        </w:rPr>
        <w:t xml:space="preserve">MDR/FAR </w:t>
      </w:r>
      <w:r w:rsidR="002C6992">
        <w:rPr>
          <w:lang w:eastAsia="zh-TW"/>
        </w:rPr>
        <w:t>A</w:t>
      </w:r>
      <w:r>
        <w:rPr>
          <w:lang w:eastAsia="zh-TW"/>
        </w:rPr>
        <w:t>ssumption</w:t>
      </w:r>
    </w:p>
    <w:tbl>
      <w:tblPr>
        <w:tblStyle w:val="TableGrid"/>
        <w:tblW w:w="0" w:type="auto"/>
        <w:tblLook w:val="04A0" w:firstRow="1" w:lastRow="0" w:firstColumn="1" w:lastColumn="0" w:noHBand="0" w:noVBand="1"/>
      </w:tblPr>
      <w:tblGrid>
        <w:gridCol w:w="9350"/>
      </w:tblGrid>
      <w:tr w:rsidR="00472562" w14:paraId="04A2FB01" w14:textId="77777777" w:rsidTr="00472562">
        <w:tc>
          <w:tcPr>
            <w:tcW w:w="9350" w:type="dxa"/>
          </w:tcPr>
          <w:p w14:paraId="4F6843AF" w14:textId="77777777" w:rsidR="00472562" w:rsidRPr="0085459E" w:rsidRDefault="00472562" w:rsidP="00472562">
            <w:pPr>
              <w:overflowPunct/>
              <w:autoSpaceDE/>
              <w:autoSpaceDN/>
              <w:adjustRightInd/>
              <w:spacing w:afterLines="50" w:after="120"/>
              <w:jc w:val="left"/>
              <w:textAlignment w:val="auto"/>
              <w:rPr>
                <w:rFonts w:eastAsia="新細明體" w:cstheme="minorHAnsi"/>
                <w:lang w:eastAsia="zh-TW"/>
              </w:rPr>
            </w:pPr>
            <w:r w:rsidRPr="0085459E">
              <w:rPr>
                <w:rFonts w:eastAsia="新細明體" w:cstheme="minorHAnsi"/>
                <w:b/>
                <w:bCs/>
                <w:highlight w:val="green"/>
                <w:lang w:eastAsia="zh-TW"/>
              </w:rPr>
              <w:t>Agreement</w:t>
            </w:r>
            <w:r>
              <w:rPr>
                <w:rFonts w:eastAsia="新細明體" w:cstheme="minorHAnsi"/>
                <w:b/>
                <w:bCs/>
                <w:lang w:eastAsia="zh-TW"/>
              </w:rPr>
              <w:t xml:space="preserve"> </w:t>
            </w:r>
            <w:r>
              <w:rPr>
                <w:rFonts w:eastAsia="新細明體" w:cstheme="minorHAnsi"/>
                <w:lang w:eastAsia="zh-TW"/>
              </w:rPr>
              <w:t>in the post-email discussion after RAN1#112</w:t>
            </w:r>
          </w:p>
          <w:p w14:paraId="6DF97F64" w14:textId="77777777" w:rsidR="00472562" w:rsidRPr="0085459E" w:rsidRDefault="00472562" w:rsidP="00472562">
            <w:pPr>
              <w:overflowPunct/>
              <w:autoSpaceDE/>
              <w:autoSpaceDN/>
              <w:adjustRightInd/>
              <w:spacing w:after="0"/>
              <w:jc w:val="left"/>
              <w:textAlignment w:val="auto"/>
              <w:rPr>
                <w:rFonts w:eastAsia="新細明體" w:cstheme="minorHAnsi"/>
                <w:lang w:eastAsia="zh-TW"/>
              </w:rPr>
            </w:pPr>
            <w:r w:rsidRPr="0085459E">
              <w:rPr>
                <w:rFonts w:eastAsia="新細明體" w:cstheme="minorHAnsi"/>
                <w:lang w:eastAsia="zh-TW"/>
              </w:rPr>
              <w:t>For link-level simulation of LP-WUS, the following table is used as starting point,</w:t>
            </w:r>
          </w:p>
          <w:p w14:paraId="179911F9" w14:textId="77777777" w:rsidR="00472562" w:rsidRPr="0085459E" w:rsidRDefault="00472562" w:rsidP="00472562">
            <w:pPr>
              <w:numPr>
                <w:ilvl w:val="0"/>
                <w:numId w:val="27"/>
              </w:numPr>
              <w:overflowPunct/>
              <w:autoSpaceDE/>
              <w:autoSpaceDN/>
              <w:adjustRightInd/>
              <w:spacing w:after="0"/>
              <w:jc w:val="left"/>
              <w:textAlignment w:val="center"/>
              <w:rPr>
                <w:rFonts w:eastAsia="新細明體" w:cstheme="minorHAnsi"/>
                <w:lang w:eastAsia="zh-TW"/>
              </w:rPr>
            </w:pPr>
            <w:r w:rsidRPr="0085459E">
              <w:rPr>
                <w:rFonts w:eastAsia="新細明體" w:cstheme="minorHAnsi"/>
                <w:lang w:eastAsia="zh-TW"/>
              </w:rPr>
              <w:t>FFS for other assumptions if any</w:t>
            </w:r>
          </w:p>
          <w:p w14:paraId="66532DA2" w14:textId="77777777" w:rsidR="00472562" w:rsidRPr="0085459E" w:rsidRDefault="00472562" w:rsidP="00472562">
            <w:pPr>
              <w:numPr>
                <w:ilvl w:val="0"/>
                <w:numId w:val="27"/>
              </w:numPr>
              <w:overflowPunct/>
              <w:autoSpaceDE/>
              <w:autoSpaceDN/>
              <w:adjustRightInd/>
              <w:spacing w:afterLines="50" w:after="120"/>
              <w:ind w:left="714" w:hanging="357"/>
              <w:jc w:val="left"/>
              <w:textAlignment w:val="center"/>
              <w:rPr>
                <w:rFonts w:eastAsia="新細明體" w:cstheme="minorHAnsi"/>
                <w:lang w:eastAsia="zh-TW"/>
              </w:rPr>
            </w:pPr>
            <w:r w:rsidRPr="0085459E">
              <w:rPr>
                <w:rFonts w:eastAsia="新細明體" w:cstheme="minorHAnsi"/>
                <w:lang w:eastAsia="zh-TW"/>
              </w:rPr>
              <w:t>Note: The assumptions are not intended to limit the scope of the study or the design.</w:t>
            </w:r>
          </w:p>
          <w:p w14:paraId="200A9830" w14:textId="77777777" w:rsidR="00472562" w:rsidRPr="0085459E" w:rsidRDefault="00472562" w:rsidP="00472562">
            <w:pPr>
              <w:overflowPunct/>
              <w:autoSpaceDE/>
              <w:autoSpaceDN/>
              <w:adjustRightInd/>
              <w:spacing w:afterLines="50" w:after="120"/>
              <w:jc w:val="center"/>
              <w:textAlignment w:val="auto"/>
              <w:rPr>
                <w:rFonts w:eastAsia="新細明體" w:cstheme="minorHAnsi"/>
                <w:lang w:eastAsia="zh-TW"/>
              </w:rPr>
            </w:pPr>
            <w:r w:rsidRPr="0085459E">
              <w:rPr>
                <w:rFonts w:eastAsia="新細明體" w:cstheme="minorHAnsi"/>
                <w:b/>
                <w:bCs/>
                <w:lang w:eastAsia="zh-TW"/>
              </w:rPr>
              <w:t>Table XX. Simulation assumptions for LP-WUS</w:t>
            </w:r>
            <w:r>
              <w:rPr>
                <w:rFonts w:eastAsia="新細明體" w:cstheme="minorHAnsi"/>
                <w:b/>
                <w:bCs/>
                <w:lang w:eastAsia="zh-TW"/>
              </w:rPr>
              <w:t xml:space="preserve"> </w:t>
            </w:r>
            <w:r w:rsidRPr="00993786">
              <w:rPr>
                <w:rFonts w:eastAsia="新細明體" w:cstheme="minorHAnsi"/>
                <w:lang w:eastAsia="zh-TW"/>
              </w:rPr>
              <w:t>(MDR/FAR assumption only)</w:t>
            </w: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1617"/>
              <w:gridCol w:w="7497"/>
            </w:tblGrid>
            <w:tr w:rsidR="00472562" w:rsidRPr="0085459E" w14:paraId="7CAA6694" w14:textId="77777777" w:rsidTr="008310E6">
              <w:tc>
                <w:tcPr>
                  <w:tcW w:w="0" w:type="auto"/>
                  <w:tcBorders>
                    <w:top w:val="single" w:sz="8" w:space="0" w:color="A3A3A3"/>
                    <w:left w:val="single" w:sz="8" w:space="0" w:color="A3A3A3"/>
                    <w:bottom w:val="single" w:sz="8" w:space="0" w:color="A3A3A3"/>
                    <w:right w:val="single" w:sz="8" w:space="0" w:color="A3A3A3"/>
                  </w:tcBorders>
                  <w:shd w:val="clear" w:color="auto" w:fill="F2F2F2" w:themeFill="background1" w:themeFillShade="F2"/>
                  <w:tcMar>
                    <w:top w:w="80" w:type="dxa"/>
                    <w:left w:w="80" w:type="dxa"/>
                    <w:bottom w:w="80" w:type="dxa"/>
                    <w:right w:w="80" w:type="dxa"/>
                  </w:tcMar>
                  <w:hideMark/>
                </w:tcPr>
                <w:p w14:paraId="517D3856" w14:textId="77777777" w:rsidR="00472562" w:rsidRPr="0085459E" w:rsidRDefault="00472562" w:rsidP="00472562">
                  <w:pPr>
                    <w:overflowPunct/>
                    <w:autoSpaceDE/>
                    <w:autoSpaceDN/>
                    <w:adjustRightInd/>
                    <w:spacing w:after="0"/>
                    <w:jc w:val="left"/>
                    <w:textAlignment w:val="auto"/>
                    <w:rPr>
                      <w:rFonts w:eastAsia="新細明體" w:cstheme="minorHAnsi"/>
                      <w:lang w:eastAsia="zh-TW"/>
                    </w:rPr>
                  </w:pPr>
                  <w:r w:rsidRPr="0085459E">
                    <w:rPr>
                      <w:rFonts w:eastAsia="新細明體" w:cstheme="minorHAnsi"/>
                      <w:b/>
                      <w:bCs/>
                      <w:lang w:eastAsia="zh-TW"/>
                    </w:rPr>
                    <w:t>Attributes</w:t>
                  </w:r>
                </w:p>
              </w:tc>
              <w:tc>
                <w:tcPr>
                  <w:tcW w:w="0" w:type="auto"/>
                  <w:tcBorders>
                    <w:top w:val="single" w:sz="8" w:space="0" w:color="A3A3A3"/>
                    <w:left w:val="single" w:sz="8" w:space="0" w:color="A3A3A3"/>
                    <w:bottom w:val="single" w:sz="8" w:space="0" w:color="A3A3A3"/>
                    <w:right w:val="single" w:sz="8" w:space="0" w:color="A3A3A3"/>
                  </w:tcBorders>
                  <w:shd w:val="clear" w:color="auto" w:fill="F2F2F2" w:themeFill="background1" w:themeFillShade="F2"/>
                  <w:tcMar>
                    <w:top w:w="80" w:type="dxa"/>
                    <w:left w:w="80" w:type="dxa"/>
                    <w:bottom w:w="80" w:type="dxa"/>
                    <w:right w:w="80" w:type="dxa"/>
                  </w:tcMar>
                  <w:hideMark/>
                </w:tcPr>
                <w:p w14:paraId="4BE71F59" w14:textId="77777777" w:rsidR="00472562" w:rsidRPr="0085459E" w:rsidRDefault="00472562" w:rsidP="00472562">
                  <w:pPr>
                    <w:overflowPunct/>
                    <w:autoSpaceDE/>
                    <w:autoSpaceDN/>
                    <w:adjustRightInd/>
                    <w:spacing w:after="0"/>
                    <w:jc w:val="left"/>
                    <w:textAlignment w:val="auto"/>
                    <w:rPr>
                      <w:rFonts w:eastAsia="新細明體" w:cstheme="minorHAnsi"/>
                      <w:color w:val="292929"/>
                      <w:lang w:eastAsia="zh-TW"/>
                    </w:rPr>
                  </w:pPr>
                  <w:r w:rsidRPr="0085459E">
                    <w:rPr>
                      <w:rFonts w:eastAsia="新細明體" w:cstheme="minorHAnsi"/>
                      <w:b/>
                      <w:bCs/>
                      <w:color w:val="292929"/>
                      <w:lang w:eastAsia="zh-TW"/>
                    </w:rPr>
                    <w:t>Assumptions</w:t>
                  </w:r>
                </w:p>
              </w:tc>
            </w:tr>
            <w:tr w:rsidR="00472562" w:rsidRPr="0085459E" w14:paraId="3727CD8D" w14:textId="77777777" w:rsidTr="008310E6">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02E4662" w14:textId="77777777" w:rsidR="00472562" w:rsidRPr="0085459E" w:rsidRDefault="00472562" w:rsidP="00472562">
                  <w:pPr>
                    <w:overflowPunct/>
                    <w:autoSpaceDE/>
                    <w:autoSpaceDN/>
                    <w:adjustRightInd/>
                    <w:spacing w:after="0"/>
                    <w:jc w:val="left"/>
                    <w:textAlignment w:val="auto"/>
                    <w:rPr>
                      <w:rFonts w:eastAsia="新細明體" w:cstheme="minorHAnsi"/>
                      <w:lang w:eastAsia="zh-TW"/>
                    </w:rPr>
                  </w:pPr>
                  <w:r w:rsidRPr="0085459E">
                    <w:rPr>
                      <w:rFonts w:eastAsia="新細明體" w:cstheme="minorHAnsi"/>
                      <w:lang w:eastAsia="zh-TW"/>
                    </w:rPr>
                    <w:t>MDR/FAR assumption</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A4EF8F0" w14:textId="77777777" w:rsidR="00472562" w:rsidRPr="0085459E" w:rsidRDefault="00472562" w:rsidP="00472562">
                  <w:pPr>
                    <w:overflowPunct/>
                    <w:autoSpaceDE/>
                    <w:autoSpaceDN/>
                    <w:adjustRightInd/>
                    <w:spacing w:after="0"/>
                    <w:jc w:val="left"/>
                    <w:textAlignment w:val="center"/>
                    <w:rPr>
                      <w:rFonts w:eastAsia="新細明體" w:cstheme="minorHAnsi"/>
                      <w:lang w:eastAsia="zh-TW"/>
                    </w:rPr>
                  </w:pPr>
                  <w:r w:rsidRPr="0085459E">
                    <w:rPr>
                      <w:rFonts w:eastAsia="新細明體" w:cstheme="minorHAnsi"/>
                      <w:lang w:eastAsia="zh-TW"/>
                    </w:rPr>
                    <w:t>The miss-detection rate (MDR) of LP-WUS 1%,</w:t>
                  </w:r>
                </w:p>
                <w:p w14:paraId="42B0F923" w14:textId="77777777" w:rsidR="00472562" w:rsidRPr="0085459E" w:rsidRDefault="00472562" w:rsidP="00472562">
                  <w:pPr>
                    <w:overflowPunct/>
                    <w:autoSpaceDE/>
                    <w:autoSpaceDN/>
                    <w:adjustRightInd/>
                    <w:spacing w:after="0"/>
                    <w:jc w:val="left"/>
                    <w:textAlignment w:val="center"/>
                    <w:rPr>
                      <w:rFonts w:eastAsia="新細明體" w:cstheme="minorHAnsi"/>
                      <w:lang w:eastAsia="zh-TW"/>
                    </w:rPr>
                  </w:pPr>
                  <w:r w:rsidRPr="0085459E">
                    <w:rPr>
                      <w:rFonts w:eastAsia="新細明體" w:cstheme="minorHAnsi"/>
                      <w:lang w:eastAsia="zh-TW"/>
                    </w:rPr>
                    <w:t>The false-alarm rate (FAR) of LP-WUS</w:t>
                  </w:r>
                </w:p>
                <w:p w14:paraId="1A528790" w14:textId="77777777" w:rsidR="00472562" w:rsidRPr="0085459E" w:rsidRDefault="00472562" w:rsidP="00472562">
                  <w:pPr>
                    <w:numPr>
                      <w:ilvl w:val="0"/>
                      <w:numId w:val="28"/>
                    </w:numPr>
                    <w:overflowPunct/>
                    <w:autoSpaceDE/>
                    <w:autoSpaceDN/>
                    <w:adjustRightInd/>
                    <w:spacing w:after="0"/>
                    <w:jc w:val="left"/>
                    <w:textAlignment w:val="center"/>
                    <w:rPr>
                      <w:rFonts w:eastAsia="新細明體" w:cstheme="minorHAnsi"/>
                      <w:lang w:eastAsia="zh-TW"/>
                    </w:rPr>
                  </w:pPr>
                  <w:r w:rsidRPr="0085459E">
                    <w:rPr>
                      <w:rFonts w:eastAsia="新細明體" w:cstheme="minorHAnsi"/>
                      <w:lang w:eastAsia="zh-TW"/>
                    </w:rPr>
                    <w:t>[0.1%, 1%]</w:t>
                  </w:r>
                </w:p>
                <w:p w14:paraId="6B275C9A" w14:textId="77777777" w:rsidR="00472562" w:rsidRPr="0085459E" w:rsidRDefault="00472562" w:rsidP="00472562">
                  <w:pPr>
                    <w:numPr>
                      <w:ilvl w:val="0"/>
                      <w:numId w:val="28"/>
                    </w:numPr>
                    <w:overflowPunct/>
                    <w:autoSpaceDE/>
                    <w:autoSpaceDN/>
                    <w:adjustRightInd/>
                    <w:spacing w:after="0"/>
                    <w:jc w:val="left"/>
                    <w:textAlignment w:val="center"/>
                    <w:rPr>
                      <w:rFonts w:eastAsia="新細明體" w:cstheme="minorHAnsi"/>
                      <w:lang w:eastAsia="zh-TW"/>
                    </w:rPr>
                  </w:pPr>
                  <w:r w:rsidRPr="0085459E">
                    <w:rPr>
                      <w:rFonts w:eastAsia="新細明體" w:cstheme="minorHAnsi"/>
                      <w:lang w:eastAsia="zh-TW"/>
                    </w:rPr>
                    <w:t>Other values are not precluded for studying, reported by companies</w:t>
                  </w:r>
                </w:p>
                <w:p w14:paraId="6018701D" w14:textId="77777777" w:rsidR="00472562" w:rsidRPr="0085459E" w:rsidRDefault="00472562" w:rsidP="00472562">
                  <w:pPr>
                    <w:numPr>
                      <w:ilvl w:val="0"/>
                      <w:numId w:val="28"/>
                    </w:numPr>
                    <w:overflowPunct/>
                    <w:autoSpaceDE/>
                    <w:autoSpaceDN/>
                    <w:adjustRightInd/>
                    <w:spacing w:after="0"/>
                    <w:jc w:val="left"/>
                    <w:textAlignment w:val="center"/>
                    <w:rPr>
                      <w:rFonts w:eastAsia="新細明體" w:cstheme="minorHAnsi"/>
                      <w:lang w:eastAsia="zh-TW"/>
                    </w:rPr>
                  </w:pPr>
                  <w:r w:rsidRPr="0085459E">
                    <w:rPr>
                      <w:rFonts w:eastAsia="新細明體" w:cstheme="minorHAnsi"/>
                      <w:lang w:eastAsia="zh-TW"/>
                    </w:rPr>
                    <w:t>Further discuss on the following alternatives for FAR target</w:t>
                  </w:r>
                </w:p>
                <w:p w14:paraId="2491DF3B" w14:textId="77777777" w:rsidR="00472562" w:rsidRPr="0085459E" w:rsidRDefault="00472562" w:rsidP="00472562">
                  <w:pPr>
                    <w:numPr>
                      <w:ilvl w:val="1"/>
                      <w:numId w:val="28"/>
                    </w:numPr>
                    <w:overflowPunct/>
                    <w:autoSpaceDE/>
                    <w:autoSpaceDN/>
                    <w:adjustRightInd/>
                    <w:spacing w:after="0"/>
                    <w:jc w:val="left"/>
                    <w:textAlignment w:val="center"/>
                    <w:rPr>
                      <w:rFonts w:eastAsia="新細明體" w:cstheme="minorHAnsi"/>
                      <w:lang w:eastAsia="zh-TW"/>
                    </w:rPr>
                  </w:pPr>
                  <w:r w:rsidRPr="0085459E">
                    <w:rPr>
                      <w:rFonts w:eastAsia="新細明體" w:cstheme="minorHAnsi"/>
                      <w:lang w:eastAsia="zh-TW"/>
                    </w:rPr>
                    <w:t>Alt 1: FAR target is determined per single WUS attempt/trial,</w:t>
                  </w:r>
                </w:p>
                <w:p w14:paraId="0B2D93FB" w14:textId="77777777" w:rsidR="00472562" w:rsidRPr="0085459E" w:rsidRDefault="00472562" w:rsidP="00472562">
                  <w:pPr>
                    <w:numPr>
                      <w:ilvl w:val="1"/>
                      <w:numId w:val="28"/>
                    </w:numPr>
                    <w:overflowPunct/>
                    <w:autoSpaceDE/>
                    <w:autoSpaceDN/>
                    <w:adjustRightInd/>
                    <w:spacing w:after="0"/>
                    <w:jc w:val="left"/>
                    <w:textAlignment w:val="center"/>
                    <w:rPr>
                      <w:rFonts w:eastAsia="新細明體" w:cstheme="minorHAnsi"/>
                      <w:lang w:eastAsia="zh-TW"/>
                    </w:rPr>
                  </w:pPr>
                  <w:r w:rsidRPr="0085459E">
                    <w:rPr>
                      <w:rFonts w:eastAsia="新細明體" w:cstheme="minorHAnsi"/>
                      <w:lang w:eastAsia="zh-TW"/>
                    </w:rPr>
                    <w:t>Alt 2: FAR target is determined across a reference time duration of one or multiple WUS attempts/trials</w:t>
                  </w:r>
                </w:p>
                <w:p w14:paraId="6E92CAD7" w14:textId="77777777" w:rsidR="00472562" w:rsidRPr="0085459E" w:rsidRDefault="00472562" w:rsidP="00472562">
                  <w:pPr>
                    <w:numPr>
                      <w:ilvl w:val="2"/>
                      <w:numId w:val="28"/>
                    </w:numPr>
                    <w:overflowPunct/>
                    <w:autoSpaceDE/>
                    <w:autoSpaceDN/>
                    <w:adjustRightInd/>
                    <w:spacing w:after="0"/>
                    <w:jc w:val="left"/>
                    <w:textAlignment w:val="center"/>
                    <w:rPr>
                      <w:rFonts w:eastAsia="新細明體" w:cstheme="minorHAnsi"/>
                      <w:lang w:eastAsia="zh-TW"/>
                    </w:rPr>
                  </w:pPr>
                  <w:r w:rsidRPr="0085459E">
                    <w:rPr>
                      <w:rFonts w:eastAsia="新細明體" w:cstheme="minorHAnsi"/>
                      <w:lang w:eastAsia="zh-TW"/>
                    </w:rPr>
                    <w:t>FFS: possible values for reference time durations</w:t>
                  </w:r>
                </w:p>
                <w:p w14:paraId="107C7EF6" w14:textId="77777777" w:rsidR="00472562" w:rsidRPr="0085459E" w:rsidRDefault="00472562" w:rsidP="00472562">
                  <w:pPr>
                    <w:numPr>
                      <w:ilvl w:val="1"/>
                      <w:numId w:val="28"/>
                    </w:numPr>
                    <w:overflowPunct/>
                    <w:autoSpaceDE/>
                    <w:autoSpaceDN/>
                    <w:adjustRightInd/>
                    <w:spacing w:after="0"/>
                    <w:jc w:val="left"/>
                    <w:textAlignment w:val="center"/>
                    <w:rPr>
                      <w:rFonts w:eastAsia="新細明體" w:cstheme="minorHAnsi"/>
                      <w:lang w:eastAsia="zh-TW"/>
                    </w:rPr>
                  </w:pPr>
                  <w:r w:rsidRPr="0085459E">
                    <w:rPr>
                      <w:rFonts w:eastAsia="新細明體" w:cstheme="minorHAnsi"/>
                      <w:lang w:eastAsia="zh-TW"/>
                    </w:rPr>
                    <w:t>Companies to report details, e.g., receiver behavior, how to compute MDR, detection threshold</w:t>
                  </w:r>
                </w:p>
                <w:p w14:paraId="131F69BA" w14:textId="77777777" w:rsidR="00472562" w:rsidRPr="0085459E" w:rsidRDefault="00472562" w:rsidP="00472562">
                  <w:pPr>
                    <w:numPr>
                      <w:ilvl w:val="0"/>
                      <w:numId w:val="28"/>
                    </w:numPr>
                    <w:overflowPunct/>
                    <w:autoSpaceDE/>
                    <w:autoSpaceDN/>
                    <w:adjustRightInd/>
                    <w:spacing w:after="0"/>
                    <w:jc w:val="left"/>
                    <w:textAlignment w:val="center"/>
                    <w:rPr>
                      <w:rFonts w:eastAsia="新細明體" w:cstheme="minorHAnsi"/>
                      <w:lang w:eastAsia="zh-TW"/>
                    </w:rPr>
                  </w:pPr>
                  <w:r w:rsidRPr="0085459E">
                    <w:rPr>
                      <w:rFonts w:eastAsia="新細明體" w:cstheme="minorHAnsi"/>
                      <w:lang w:eastAsia="zh-TW"/>
                    </w:rPr>
                    <w:t>Companies to report the selected reference time duration values and the associated number of WUS attempts/trials</w:t>
                  </w:r>
                </w:p>
              </w:tc>
            </w:tr>
          </w:tbl>
          <w:p w14:paraId="64CF6D5A" w14:textId="77777777" w:rsidR="00472562" w:rsidRDefault="00472562" w:rsidP="00472562">
            <w:pPr>
              <w:rPr>
                <w:lang w:val="en-GB" w:eastAsia="zh-TW"/>
              </w:rPr>
            </w:pPr>
          </w:p>
        </w:tc>
      </w:tr>
    </w:tbl>
    <w:p w14:paraId="5CFEF2A4" w14:textId="77777777" w:rsidR="00472562" w:rsidRPr="00472562" w:rsidRDefault="00472562" w:rsidP="00472562">
      <w:pPr>
        <w:rPr>
          <w:lang w:val="en-GB" w:eastAsia="zh-TW"/>
        </w:rPr>
      </w:pPr>
    </w:p>
    <w:p w14:paraId="190BA774" w14:textId="55FE1054" w:rsidR="009364A8" w:rsidRPr="00AD4CBC" w:rsidRDefault="00B145E4" w:rsidP="00501ECE">
      <w:pPr>
        <w:spacing w:beforeLines="100" w:before="240"/>
        <w:rPr>
          <w:rFonts w:cstheme="minorHAnsi"/>
          <w:lang w:val="en-GB" w:eastAsia="zh-TW"/>
        </w:rPr>
      </w:pPr>
      <w:r w:rsidRPr="00CD7295">
        <w:rPr>
          <w:rFonts w:cstheme="minorHAnsi"/>
          <w:b/>
          <w:bCs/>
          <w:lang w:val="en-GB" w:eastAsia="zh-TW"/>
        </w:rPr>
        <w:t>What it</w:t>
      </w:r>
      <w:r w:rsidR="00325193">
        <w:rPr>
          <w:rFonts w:cstheme="minorHAnsi"/>
          <w:b/>
          <w:bCs/>
          <w:lang w:val="en-GB" w:eastAsia="zh-TW"/>
        </w:rPr>
        <w:t xml:space="preserve"> is</w:t>
      </w:r>
      <w:r w:rsidR="00325193" w:rsidRPr="003A1AFF">
        <w:rPr>
          <w:rFonts w:cstheme="minorHAnsi"/>
          <w:lang w:val="en-GB" w:eastAsia="zh-TW"/>
        </w:rPr>
        <w:t>:</w:t>
      </w:r>
      <w:r w:rsidR="00C95A63">
        <w:rPr>
          <w:rFonts w:cstheme="minorHAnsi"/>
          <w:b/>
          <w:bCs/>
          <w:lang w:val="en-GB" w:eastAsia="zh-TW"/>
        </w:rPr>
        <w:t xml:space="preserve"> </w:t>
      </w:r>
      <w:r w:rsidR="00AD4CBC">
        <w:rPr>
          <w:rFonts w:cstheme="minorHAnsi"/>
          <w:lang w:val="en-GB" w:eastAsia="zh-TW"/>
        </w:rPr>
        <w:t>Assum</w:t>
      </w:r>
      <w:r w:rsidR="00E534D0">
        <w:rPr>
          <w:rFonts w:cstheme="minorHAnsi"/>
          <w:lang w:val="en-GB" w:eastAsia="zh-TW"/>
        </w:rPr>
        <w:t>pt</w:t>
      </w:r>
      <w:r w:rsidR="00AD4CBC">
        <w:rPr>
          <w:rFonts w:cstheme="minorHAnsi"/>
          <w:lang w:val="en-GB" w:eastAsia="zh-TW"/>
        </w:rPr>
        <w:t xml:space="preserve">ions </w:t>
      </w:r>
      <w:r w:rsidR="00130652">
        <w:rPr>
          <w:rFonts w:cstheme="minorHAnsi"/>
          <w:lang w:val="en-GB" w:eastAsia="zh-TW"/>
        </w:rPr>
        <w:t>to perform link</w:t>
      </w:r>
      <w:r w:rsidR="00E534D0">
        <w:rPr>
          <w:rFonts w:cstheme="minorHAnsi"/>
          <w:lang w:val="en-GB" w:eastAsia="zh-TW"/>
        </w:rPr>
        <w:t>-</w:t>
      </w:r>
      <w:r w:rsidR="00130652">
        <w:rPr>
          <w:rFonts w:cstheme="minorHAnsi"/>
          <w:lang w:val="en-GB" w:eastAsia="zh-TW"/>
        </w:rPr>
        <w:t>level (LLS) simulations</w:t>
      </w:r>
      <w:r w:rsidR="001D6194">
        <w:rPr>
          <w:rFonts w:cstheme="minorHAnsi"/>
          <w:lang w:val="en-GB" w:eastAsia="zh-TW"/>
        </w:rPr>
        <w:t>, including waveform</w:t>
      </w:r>
      <w:r w:rsidR="00E534D0">
        <w:rPr>
          <w:rFonts w:cstheme="minorHAnsi"/>
          <w:lang w:val="en-GB" w:eastAsia="zh-TW"/>
        </w:rPr>
        <w:t>s</w:t>
      </w:r>
      <w:r w:rsidR="00673F1D">
        <w:rPr>
          <w:rFonts w:cstheme="minorHAnsi"/>
          <w:lang w:val="en-GB" w:eastAsia="zh-TW"/>
        </w:rPr>
        <w:t xml:space="preserve">, </w:t>
      </w:r>
      <w:r w:rsidR="00577A3A">
        <w:rPr>
          <w:rFonts w:cstheme="minorHAnsi"/>
          <w:lang w:val="en-GB" w:eastAsia="zh-TW"/>
        </w:rPr>
        <w:t xml:space="preserve">required time and frequency resources, </w:t>
      </w:r>
      <w:r w:rsidR="00877F40">
        <w:rPr>
          <w:rFonts w:cstheme="minorHAnsi"/>
          <w:lang w:val="en-GB" w:eastAsia="zh-TW"/>
        </w:rPr>
        <w:t xml:space="preserve">and performance targets </w:t>
      </w:r>
      <w:r w:rsidR="00E534D0">
        <w:rPr>
          <w:rFonts w:cstheme="minorHAnsi"/>
          <w:lang w:val="en-GB" w:eastAsia="zh-TW"/>
        </w:rPr>
        <w:t xml:space="preserve">such </w:t>
      </w:r>
      <w:r w:rsidR="00877F40">
        <w:rPr>
          <w:rFonts w:cstheme="minorHAnsi"/>
          <w:lang w:val="en-GB" w:eastAsia="zh-TW"/>
        </w:rPr>
        <w:t>as miss detection rate (MDR) and false alarm rate (FAR)</w:t>
      </w:r>
      <w:r w:rsidR="00837C72">
        <w:rPr>
          <w:rFonts w:cstheme="minorHAnsi"/>
          <w:lang w:val="en-GB" w:eastAsia="zh-TW"/>
        </w:rPr>
        <w:t xml:space="preserve"> are listed.</w:t>
      </w:r>
      <w:r w:rsidR="00577A3A">
        <w:rPr>
          <w:rFonts w:cstheme="minorHAnsi"/>
          <w:lang w:val="en-GB" w:eastAsia="zh-TW"/>
        </w:rPr>
        <w:t xml:space="preserve"> </w:t>
      </w:r>
      <w:r w:rsidR="00130652">
        <w:rPr>
          <w:rFonts w:cstheme="minorHAnsi"/>
          <w:lang w:val="en-GB" w:eastAsia="zh-TW"/>
        </w:rPr>
        <w:t xml:space="preserve"> </w:t>
      </w:r>
    </w:p>
    <w:p w14:paraId="1C97B425" w14:textId="5D9B80C2" w:rsidR="009F1A6E" w:rsidRDefault="00F86F61" w:rsidP="00CD7295">
      <w:pPr>
        <w:spacing w:beforeLines="50" w:before="120"/>
        <w:rPr>
          <w:rFonts w:cstheme="minorHAnsi"/>
          <w:lang w:val="en-GB" w:eastAsia="zh-TW"/>
        </w:rPr>
      </w:pPr>
      <w:r>
        <w:rPr>
          <w:rFonts w:cstheme="minorHAnsi"/>
          <w:b/>
          <w:bCs/>
          <w:lang w:val="en-GB" w:eastAsia="zh-TW"/>
        </w:rPr>
        <w:lastRenderedPageBreak/>
        <w:t>Wha</w:t>
      </w:r>
      <w:r w:rsidR="00AE74D4">
        <w:rPr>
          <w:rFonts w:cstheme="minorHAnsi"/>
          <w:b/>
          <w:bCs/>
          <w:lang w:val="en-GB" w:eastAsia="zh-TW"/>
        </w:rPr>
        <w:t>t the problem is</w:t>
      </w:r>
      <w:r w:rsidR="00325193" w:rsidRPr="003A1AFF">
        <w:rPr>
          <w:rFonts w:cstheme="minorHAnsi"/>
          <w:lang w:val="en-GB" w:eastAsia="zh-TW"/>
        </w:rPr>
        <w:t>:</w:t>
      </w:r>
      <w:r w:rsidR="00346ADD">
        <w:rPr>
          <w:rFonts w:cstheme="minorHAnsi"/>
          <w:lang w:val="en-GB" w:eastAsia="zh-TW"/>
        </w:rPr>
        <w:t xml:space="preserve"> </w:t>
      </w:r>
      <w:r w:rsidR="009826EA">
        <w:rPr>
          <w:rFonts w:cstheme="minorHAnsi"/>
          <w:lang w:val="en-GB" w:eastAsia="zh-TW"/>
        </w:rPr>
        <w:t>Alt 2</w:t>
      </w:r>
      <w:r w:rsidR="00346ADD">
        <w:rPr>
          <w:rFonts w:cstheme="minorHAnsi"/>
          <w:lang w:val="en-GB" w:eastAsia="zh-TW"/>
        </w:rPr>
        <w:t xml:space="preserve"> determines</w:t>
      </w:r>
      <w:r w:rsidR="00BF3CD2">
        <w:rPr>
          <w:rFonts w:cstheme="minorHAnsi"/>
          <w:lang w:val="en-GB" w:eastAsia="zh-TW"/>
        </w:rPr>
        <w:t xml:space="preserve"> </w:t>
      </w:r>
      <w:r w:rsidR="00AA5714" w:rsidRPr="00AA5714">
        <w:rPr>
          <w:rFonts w:cstheme="minorHAnsi"/>
          <w:lang w:val="en-GB" w:eastAsia="zh-TW"/>
        </w:rPr>
        <w:t xml:space="preserve">FAR target across a reference time duration of </w:t>
      </w:r>
      <w:r w:rsidR="00CF354B">
        <w:rPr>
          <w:rFonts w:cstheme="minorHAnsi"/>
          <w:lang w:val="en-GB" w:eastAsia="zh-TW"/>
        </w:rPr>
        <w:t>K</w:t>
      </w:r>
      <w:r w:rsidR="00AA5714" w:rsidRPr="00AA5714">
        <w:rPr>
          <w:rFonts w:cstheme="minorHAnsi"/>
          <w:lang w:val="en-GB" w:eastAsia="zh-TW"/>
        </w:rPr>
        <w:t xml:space="preserve"> WUS attempts</w:t>
      </w:r>
      <w:r w:rsidR="00346ADD">
        <w:rPr>
          <w:rFonts w:cstheme="minorHAnsi"/>
          <w:lang w:val="en-GB" w:eastAsia="zh-TW"/>
        </w:rPr>
        <w:t>. It</w:t>
      </w:r>
      <w:r w:rsidR="005B7AFC">
        <w:rPr>
          <w:rFonts w:cstheme="minorHAnsi"/>
          <w:lang w:val="en-GB" w:eastAsia="zh-TW"/>
        </w:rPr>
        <w:t xml:space="preserve"> </w:t>
      </w:r>
      <w:r w:rsidR="00FF0BE0">
        <w:rPr>
          <w:rFonts w:cstheme="minorHAnsi"/>
          <w:lang w:val="en-GB" w:eastAsia="zh-TW"/>
        </w:rPr>
        <w:t xml:space="preserve">will lead to a </w:t>
      </w:r>
      <w:r w:rsidR="00E66F20">
        <w:rPr>
          <w:rFonts w:cstheme="minorHAnsi"/>
          <w:lang w:val="en-GB" w:eastAsia="zh-TW"/>
        </w:rPr>
        <w:t xml:space="preserve">challenging </w:t>
      </w:r>
      <w:r w:rsidR="00CF354B">
        <w:rPr>
          <w:rFonts w:cstheme="minorHAnsi"/>
          <w:lang w:val="en-GB" w:eastAsia="zh-TW"/>
        </w:rPr>
        <w:t xml:space="preserve">FAR </w:t>
      </w:r>
      <w:r w:rsidR="00291440">
        <w:rPr>
          <w:rFonts w:cstheme="minorHAnsi"/>
          <w:lang w:val="en-GB" w:eastAsia="zh-TW"/>
        </w:rPr>
        <w:t xml:space="preserve">target per WUS </w:t>
      </w:r>
      <w:r w:rsidR="00E66F20">
        <w:rPr>
          <w:rFonts w:cstheme="minorHAnsi"/>
          <w:lang w:val="en-GB" w:eastAsia="zh-TW"/>
        </w:rPr>
        <w:t>such as</w:t>
      </w:r>
      <w:r w:rsidR="00291440">
        <w:rPr>
          <w:rFonts w:cstheme="minorHAnsi"/>
          <w:lang w:val="en-GB" w:eastAsia="zh-TW"/>
        </w:rPr>
        <w:t xml:space="preserve"> 0.1</w:t>
      </w:r>
      <w:r w:rsidR="0087085C">
        <w:rPr>
          <w:rFonts w:cstheme="minorHAnsi"/>
          <w:lang w:val="en-GB" w:eastAsia="zh-TW"/>
        </w:rPr>
        <w:t>/K</w:t>
      </w:r>
      <w:r w:rsidR="00E66F20">
        <w:rPr>
          <w:rFonts w:cstheme="minorHAnsi"/>
          <w:lang w:val="en-GB" w:eastAsia="zh-TW"/>
        </w:rPr>
        <w:t>%</w:t>
      </w:r>
      <w:r w:rsidR="00291440">
        <w:rPr>
          <w:rFonts w:cstheme="minorHAnsi"/>
          <w:lang w:val="en-GB" w:eastAsia="zh-TW"/>
        </w:rPr>
        <w:t xml:space="preserve"> or 1</w:t>
      </w:r>
      <w:r w:rsidR="00501ECE">
        <w:rPr>
          <w:rFonts w:cstheme="minorHAnsi"/>
          <w:lang w:val="en-GB" w:eastAsia="zh-TW"/>
        </w:rPr>
        <w:t>/K</w:t>
      </w:r>
      <w:r w:rsidR="00E66F20">
        <w:rPr>
          <w:rFonts w:cstheme="minorHAnsi"/>
          <w:lang w:val="en-GB" w:eastAsia="zh-TW"/>
        </w:rPr>
        <w:t>%</w:t>
      </w:r>
      <w:r w:rsidR="00291440">
        <w:rPr>
          <w:rFonts w:cstheme="minorHAnsi"/>
          <w:lang w:val="en-GB" w:eastAsia="zh-TW"/>
        </w:rPr>
        <w:t xml:space="preserve">. </w:t>
      </w:r>
    </w:p>
    <w:p w14:paraId="07C0290C" w14:textId="58EB61BF" w:rsidR="00D7306D" w:rsidRPr="00A867C9" w:rsidRDefault="00CD7295" w:rsidP="00A867C9">
      <w:pPr>
        <w:rPr>
          <w:rFonts w:cstheme="minorHAnsi"/>
          <w:lang w:val="en-GB" w:eastAsia="zh-TW"/>
        </w:rPr>
      </w:pPr>
      <w:r w:rsidRPr="00CD7295">
        <w:rPr>
          <w:rFonts w:cstheme="minorHAnsi"/>
          <w:b/>
          <w:bCs/>
          <w:lang w:val="en-GB" w:eastAsia="zh-TW"/>
        </w:rPr>
        <w:t>Why it matters</w:t>
      </w:r>
      <w:r w:rsidR="00325193" w:rsidRPr="003A1AFF">
        <w:rPr>
          <w:rFonts w:cstheme="minorHAnsi"/>
          <w:lang w:val="en-GB" w:eastAsia="zh-TW"/>
        </w:rPr>
        <w:t>:</w:t>
      </w:r>
      <w:r w:rsidR="00325193">
        <w:rPr>
          <w:rFonts w:cstheme="minorHAnsi"/>
          <w:b/>
          <w:bCs/>
          <w:lang w:val="en-GB" w:eastAsia="zh-TW"/>
        </w:rPr>
        <w:t xml:space="preserve"> </w:t>
      </w:r>
      <w:r w:rsidR="00AA1925">
        <w:rPr>
          <w:rFonts w:cstheme="minorHAnsi"/>
          <w:lang w:val="en-GB" w:eastAsia="zh-TW"/>
        </w:rPr>
        <w:t xml:space="preserve">It is unclear whether </w:t>
      </w:r>
      <w:r w:rsidR="00576A01" w:rsidRPr="00576A01">
        <w:rPr>
          <w:rFonts w:cstheme="minorHAnsi"/>
          <w:lang w:val="en-GB" w:eastAsia="zh-TW"/>
        </w:rPr>
        <w:t>FAR</w:t>
      </w:r>
      <w:r w:rsidR="00576A01">
        <w:rPr>
          <w:rFonts w:cstheme="minorHAnsi"/>
          <w:lang w:val="en-GB" w:eastAsia="zh-TW"/>
        </w:rPr>
        <w:t xml:space="preserve"> </w:t>
      </w:r>
      <w:r w:rsidR="003E79D0">
        <w:rPr>
          <w:rFonts w:cstheme="minorHAnsi"/>
          <w:lang w:val="en-GB" w:eastAsia="zh-TW"/>
        </w:rPr>
        <w:t xml:space="preserve">below 1% </w:t>
      </w:r>
      <w:r w:rsidR="00AA1925">
        <w:rPr>
          <w:rFonts w:cstheme="minorHAnsi"/>
          <w:lang w:val="en-GB" w:eastAsia="zh-TW"/>
        </w:rPr>
        <w:t>is</w:t>
      </w:r>
      <w:r w:rsidR="003E79D0">
        <w:rPr>
          <w:rFonts w:cstheme="minorHAnsi"/>
          <w:lang w:val="en-GB" w:eastAsia="zh-TW"/>
        </w:rPr>
        <w:t xml:space="preserve"> </w:t>
      </w:r>
      <w:r w:rsidR="00E30200">
        <w:rPr>
          <w:rFonts w:cstheme="minorHAnsi"/>
          <w:lang w:val="en-GB" w:eastAsia="zh-TW"/>
        </w:rPr>
        <w:t>achi</w:t>
      </w:r>
      <w:r w:rsidR="00CA6FA4">
        <w:rPr>
          <w:rFonts w:cstheme="minorHAnsi"/>
          <w:lang w:val="en-GB" w:eastAsia="zh-TW"/>
        </w:rPr>
        <w:t>ev</w:t>
      </w:r>
      <w:r w:rsidR="003E79D0">
        <w:rPr>
          <w:rFonts w:cstheme="minorHAnsi"/>
          <w:lang w:val="en-GB" w:eastAsia="zh-TW"/>
        </w:rPr>
        <w:t xml:space="preserve">able </w:t>
      </w:r>
      <w:r w:rsidR="00CA6FA4">
        <w:rPr>
          <w:rFonts w:cstheme="minorHAnsi"/>
          <w:lang w:val="en-GB" w:eastAsia="zh-TW"/>
        </w:rPr>
        <w:t xml:space="preserve">given </w:t>
      </w:r>
      <w:r w:rsidR="003E79D0">
        <w:rPr>
          <w:rFonts w:cstheme="minorHAnsi"/>
          <w:lang w:val="en-GB" w:eastAsia="zh-TW"/>
        </w:rPr>
        <w:t xml:space="preserve">a </w:t>
      </w:r>
      <w:r w:rsidR="00CA6FA4">
        <w:rPr>
          <w:rFonts w:cstheme="minorHAnsi"/>
          <w:lang w:val="en-GB" w:eastAsia="zh-TW"/>
        </w:rPr>
        <w:t xml:space="preserve">reasonable </w:t>
      </w:r>
      <w:r w:rsidR="0027795A">
        <w:rPr>
          <w:rFonts w:cstheme="minorHAnsi"/>
          <w:lang w:val="en-GB" w:eastAsia="zh-TW"/>
        </w:rPr>
        <w:t xml:space="preserve">resource and </w:t>
      </w:r>
      <w:r w:rsidR="003E79D0">
        <w:rPr>
          <w:rFonts w:cstheme="minorHAnsi"/>
          <w:lang w:val="en-GB" w:eastAsia="zh-TW"/>
        </w:rPr>
        <w:t xml:space="preserve">a </w:t>
      </w:r>
      <w:r w:rsidR="0027795A">
        <w:rPr>
          <w:rFonts w:cstheme="minorHAnsi"/>
          <w:lang w:val="en-GB" w:eastAsia="zh-TW"/>
        </w:rPr>
        <w:t xml:space="preserve">noise level. </w:t>
      </w:r>
      <w:r w:rsidR="003746E0">
        <w:rPr>
          <w:rFonts w:cstheme="minorHAnsi"/>
          <w:lang w:val="en-GB" w:eastAsia="zh-TW"/>
        </w:rPr>
        <w:t>For example,</w:t>
      </w:r>
      <w:r w:rsidR="00492068">
        <w:rPr>
          <w:rFonts w:cstheme="minorHAnsi"/>
          <w:lang w:val="en-GB" w:eastAsia="zh-TW"/>
        </w:rPr>
        <w:t xml:space="preserve"> </w:t>
      </w:r>
      <w:r w:rsidR="00223CFB" w:rsidRPr="00223CFB">
        <w:rPr>
          <w:rFonts w:cstheme="minorHAnsi"/>
          <w:lang w:val="en-GB" w:eastAsia="zh-TW"/>
        </w:rPr>
        <w:t>R1-2301579</w:t>
      </w:r>
      <w:r w:rsidR="00492068">
        <w:rPr>
          <w:rFonts w:cstheme="minorHAnsi"/>
          <w:lang w:val="en-GB" w:eastAsia="zh-TW"/>
        </w:rPr>
        <w:t xml:space="preserve"> shows</w:t>
      </w:r>
      <w:r w:rsidR="002A28B1">
        <w:rPr>
          <w:rFonts w:cstheme="minorHAnsi"/>
          <w:lang w:val="en-GB" w:eastAsia="zh-TW"/>
        </w:rPr>
        <w:t xml:space="preserve"> 1% FAR is </w:t>
      </w:r>
      <w:r w:rsidR="00535410">
        <w:rPr>
          <w:rFonts w:cstheme="minorHAnsi"/>
          <w:lang w:val="en-GB" w:eastAsia="zh-TW"/>
        </w:rPr>
        <w:t xml:space="preserve">only </w:t>
      </w:r>
      <w:r w:rsidR="002A28B1">
        <w:rPr>
          <w:rFonts w:cstheme="minorHAnsi"/>
          <w:lang w:val="en-GB" w:eastAsia="zh-TW"/>
        </w:rPr>
        <w:t>achievable</w:t>
      </w:r>
      <w:r w:rsidR="0020512D">
        <w:rPr>
          <w:rFonts w:cstheme="minorHAnsi"/>
          <w:lang w:val="en-GB" w:eastAsia="zh-TW"/>
        </w:rPr>
        <w:t xml:space="preserve"> </w:t>
      </w:r>
      <w:r w:rsidR="00386DCD">
        <w:rPr>
          <w:rFonts w:cstheme="minorHAnsi"/>
          <w:lang w:val="en-GB" w:eastAsia="zh-TW"/>
        </w:rPr>
        <w:t xml:space="preserve">by </w:t>
      </w:r>
      <w:r w:rsidR="006351C9">
        <w:rPr>
          <w:rFonts w:cstheme="minorHAnsi"/>
          <w:lang w:val="en-GB" w:eastAsia="zh-TW"/>
        </w:rPr>
        <w:t xml:space="preserve">losing </w:t>
      </w:r>
      <w:r w:rsidR="00A53E4D">
        <w:rPr>
          <w:rFonts w:cstheme="minorHAnsi"/>
          <w:lang w:val="en-GB" w:eastAsia="zh-TW"/>
        </w:rPr>
        <w:t xml:space="preserve">3-dB </w:t>
      </w:r>
      <w:r w:rsidR="006351C9">
        <w:rPr>
          <w:rFonts w:cstheme="minorHAnsi"/>
          <w:lang w:val="en-GB" w:eastAsia="zh-TW"/>
        </w:rPr>
        <w:t>MDR</w:t>
      </w:r>
      <w:r w:rsidR="009E3688">
        <w:rPr>
          <w:rFonts w:cstheme="minorHAnsi"/>
          <w:lang w:val="en-GB" w:eastAsia="zh-TW"/>
        </w:rPr>
        <w:t xml:space="preserve"> </w:t>
      </w:r>
      <w:r w:rsidR="0099262B">
        <w:rPr>
          <w:rFonts w:cstheme="minorHAnsi"/>
          <w:lang w:val="en-GB" w:eastAsia="zh-TW"/>
        </w:rPr>
        <w:t>performance</w:t>
      </w:r>
      <w:r w:rsidR="006F2060">
        <w:rPr>
          <w:rFonts w:cstheme="minorHAnsi"/>
          <w:lang w:val="en-GB" w:eastAsia="zh-TW"/>
        </w:rPr>
        <w:t xml:space="preserve"> </w:t>
      </w:r>
      <w:r w:rsidR="00535410">
        <w:rPr>
          <w:rFonts w:cstheme="minorHAnsi"/>
          <w:lang w:val="en-GB" w:eastAsia="zh-TW"/>
        </w:rPr>
        <w:t xml:space="preserve">and </w:t>
      </w:r>
      <w:r w:rsidR="002D77B4">
        <w:rPr>
          <w:rFonts w:cstheme="minorHAnsi"/>
          <w:lang w:val="en-GB" w:eastAsia="zh-TW"/>
        </w:rPr>
        <w:t xml:space="preserve">given </w:t>
      </w:r>
      <w:r w:rsidR="00E97626">
        <w:rPr>
          <w:rFonts w:cstheme="minorHAnsi"/>
          <w:lang w:val="en-GB" w:eastAsia="zh-TW"/>
        </w:rPr>
        <w:t>a 32-bit preamble</w:t>
      </w:r>
      <w:r w:rsidR="0053583D">
        <w:rPr>
          <w:rFonts w:cstheme="minorHAnsi"/>
          <w:lang w:val="en-GB" w:eastAsia="zh-TW"/>
        </w:rPr>
        <w:t xml:space="preserve"> modulated by OOK</w:t>
      </w:r>
      <w:r w:rsidR="00E97626">
        <w:rPr>
          <w:rFonts w:cstheme="minorHAnsi"/>
          <w:lang w:val="en-GB" w:eastAsia="zh-TW"/>
        </w:rPr>
        <w:t>.</w:t>
      </w:r>
      <w:r w:rsidR="00AA1925">
        <w:rPr>
          <w:rFonts w:cstheme="minorHAnsi"/>
          <w:lang w:val="en-GB" w:eastAsia="zh-TW"/>
        </w:rPr>
        <w:t xml:space="preserve"> </w:t>
      </w:r>
      <w:r w:rsidR="00D7306D">
        <w:rPr>
          <w:rFonts w:cstheme="minorHAnsi"/>
          <w:lang w:val="en-GB" w:eastAsia="zh-TW"/>
        </w:rPr>
        <w:t xml:space="preserve">Presumably, lower </w:t>
      </w:r>
      <w:r w:rsidR="00227679">
        <w:rPr>
          <w:rFonts w:cstheme="minorHAnsi"/>
          <w:lang w:val="en-GB" w:eastAsia="zh-TW"/>
        </w:rPr>
        <w:t xml:space="preserve">FAR will require </w:t>
      </w:r>
      <w:r w:rsidR="00B741F6">
        <w:rPr>
          <w:rFonts w:cstheme="minorHAnsi"/>
          <w:lang w:val="en-GB" w:eastAsia="zh-TW"/>
        </w:rPr>
        <w:t>more MDR loss</w:t>
      </w:r>
      <w:r w:rsidR="003C5223">
        <w:rPr>
          <w:rFonts w:cstheme="minorHAnsi"/>
          <w:lang w:val="en-GB" w:eastAsia="zh-TW"/>
        </w:rPr>
        <w:t xml:space="preserve"> </w:t>
      </w:r>
      <w:r w:rsidR="00B741F6">
        <w:rPr>
          <w:rFonts w:cstheme="minorHAnsi"/>
          <w:lang w:val="en-GB" w:eastAsia="zh-TW"/>
        </w:rPr>
        <w:t xml:space="preserve">or </w:t>
      </w:r>
      <w:r w:rsidR="003C5223">
        <w:rPr>
          <w:rFonts w:cstheme="minorHAnsi"/>
          <w:lang w:val="en-GB" w:eastAsia="zh-TW"/>
        </w:rPr>
        <w:t>a longer preamble than 32 bits.</w:t>
      </w:r>
      <w:r w:rsidR="00E97626">
        <w:rPr>
          <w:rFonts w:cstheme="minorHAnsi"/>
          <w:lang w:val="en-GB" w:eastAsia="zh-TW"/>
        </w:rPr>
        <w:t xml:space="preserve"> </w:t>
      </w:r>
    </w:p>
    <w:p w14:paraId="0E8F7B07" w14:textId="6ACFDD63" w:rsidR="00D823FF" w:rsidRDefault="00043D19" w:rsidP="001513FE">
      <w:pPr>
        <w:pStyle w:val="Observation"/>
      </w:pPr>
      <w:bookmarkStart w:id="1" w:name="_Toc131800790"/>
      <w:r>
        <w:t xml:space="preserve">Support of </w:t>
      </w:r>
      <w:r w:rsidR="001513FE" w:rsidRPr="001513FE">
        <w:t>Alt 2</w:t>
      </w:r>
      <w:r w:rsidR="00AE4771">
        <w:t xml:space="preserve"> (</w:t>
      </w:r>
      <w:r w:rsidR="001513FE" w:rsidRPr="001513FE">
        <w:t>FAR target is determined across a reference time duration of one or multiple WUS attempts/trials</w:t>
      </w:r>
      <w:r w:rsidR="00AE4771">
        <w:t xml:space="preserve">) </w:t>
      </w:r>
      <w:r w:rsidR="004F4FC8">
        <w:t xml:space="preserve">may result in </w:t>
      </w:r>
      <w:r w:rsidR="00186857">
        <w:t xml:space="preserve">the target </w:t>
      </w:r>
      <w:r w:rsidR="004F4FC8">
        <w:t>FAR values below 1% or below 0.1%</w:t>
      </w:r>
      <w:r w:rsidR="002226E7">
        <w:t>, which may not be feasible if there is no CRC for further confirmation.</w:t>
      </w:r>
      <w:bookmarkEnd w:id="1"/>
    </w:p>
    <w:p w14:paraId="213283B8" w14:textId="3404B7EA" w:rsidR="00134AD6" w:rsidRPr="00030217" w:rsidRDefault="0078246F" w:rsidP="00922264">
      <w:pPr>
        <w:pStyle w:val="Proposal"/>
        <w:spacing w:before="240"/>
      </w:pPr>
      <w:bookmarkStart w:id="2" w:name="_Toc131800791"/>
      <w:r>
        <w:rPr>
          <w:rFonts w:eastAsia="DengXian"/>
        </w:rPr>
        <w:t>Clarify the baseline of</w:t>
      </w:r>
      <w:r w:rsidR="0013280A">
        <w:rPr>
          <w:rFonts w:eastAsia="DengXian"/>
        </w:rPr>
        <w:t xml:space="preserve"> [0.1%, 1%]</w:t>
      </w:r>
      <w:r>
        <w:rPr>
          <w:rFonts w:eastAsia="DengXian"/>
        </w:rPr>
        <w:t xml:space="preserve"> </w:t>
      </w:r>
      <w:r w:rsidR="0013280A">
        <w:rPr>
          <w:rFonts w:eastAsia="DengXian"/>
        </w:rPr>
        <w:t xml:space="preserve">for </w:t>
      </w:r>
      <w:r>
        <w:rPr>
          <w:rFonts w:eastAsia="DengXian"/>
        </w:rPr>
        <w:t>t</w:t>
      </w:r>
      <w:r w:rsidRPr="0078246F">
        <w:rPr>
          <w:rFonts w:eastAsia="DengXian"/>
        </w:rPr>
        <w:t>he false-alarm rate (FAR) of LP-WUS</w:t>
      </w:r>
      <w:r w:rsidR="0013280A">
        <w:rPr>
          <w:rFonts w:eastAsia="DengXian"/>
        </w:rPr>
        <w:t xml:space="preserve"> </w:t>
      </w:r>
      <w:r w:rsidR="001B2037">
        <w:rPr>
          <w:rFonts w:eastAsia="DengXian"/>
        </w:rPr>
        <w:t xml:space="preserve">agreed in RAN1#112 </w:t>
      </w:r>
      <w:r w:rsidR="0013280A">
        <w:rPr>
          <w:rFonts w:eastAsia="DengXian"/>
        </w:rPr>
        <w:t xml:space="preserve">is defined </w:t>
      </w:r>
      <w:r w:rsidR="00323AD2">
        <w:rPr>
          <w:rFonts w:eastAsia="DengXian"/>
        </w:rPr>
        <w:t xml:space="preserve">by FAR per </w:t>
      </w:r>
      <w:r w:rsidR="00323AD2" w:rsidRPr="00323AD2">
        <w:rPr>
          <w:rFonts w:eastAsia="DengXian"/>
        </w:rPr>
        <w:t>single WUS attempt/trial</w:t>
      </w:r>
      <w:r w:rsidR="00E622F5">
        <w:rPr>
          <w:rFonts w:eastAsia="DengXian"/>
        </w:rPr>
        <w:t xml:space="preserve">, otherwise, </w:t>
      </w:r>
      <w:r w:rsidR="0001142F">
        <w:rPr>
          <w:rFonts w:eastAsia="DengXian"/>
        </w:rPr>
        <w:t>non-feasible</w:t>
      </w:r>
      <w:r w:rsidR="00E622F5">
        <w:rPr>
          <w:rFonts w:eastAsia="DengXian"/>
        </w:rPr>
        <w:t xml:space="preserve"> </w:t>
      </w:r>
      <w:r w:rsidR="00BE7D1B">
        <w:rPr>
          <w:rFonts w:eastAsia="DengXian"/>
        </w:rPr>
        <w:t xml:space="preserve">FAR </w:t>
      </w:r>
      <w:r w:rsidR="0001142F">
        <w:rPr>
          <w:rFonts w:eastAsia="DengXian"/>
        </w:rPr>
        <w:t>targets</w:t>
      </w:r>
      <w:r w:rsidR="00BE7D1B">
        <w:rPr>
          <w:rFonts w:eastAsia="DengXian"/>
        </w:rPr>
        <w:t xml:space="preserve"> will be included.</w:t>
      </w:r>
      <w:bookmarkEnd w:id="2"/>
    </w:p>
    <w:p w14:paraId="7CB936DF" w14:textId="77777777" w:rsidR="002F35FA" w:rsidRDefault="002F35FA" w:rsidP="00851EC5">
      <w:pPr>
        <w:pStyle w:val="Proposal"/>
        <w:numPr>
          <w:ilvl w:val="0"/>
          <w:numId w:val="0"/>
        </w:numPr>
        <w:spacing w:before="240" w:after="0"/>
        <w:rPr>
          <w:rFonts w:eastAsia="DengXian"/>
        </w:rPr>
      </w:pPr>
    </w:p>
    <w:p w14:paraId="2EEF61BE" w14:textId="2CA3A44A" w:rsidR="008562F9" w:rsidRDefault="008562F9" w:rsidP="008562F9">
      <w:pPr>
        <w:pStyle w:val="Heading3"/>
      </w:pPr>
      <w:r w:rsidRPr="004D66D5">
        <w:t xml:space="preserve">Frequency </w:t>
      </w:r>
      <w:r w:rsidR="00871A5F">
        <w:t>E</w:t>
      </w:r>
      <w:r w:rsidRPr="004D66D5">
        <w:t>rror/</w:t>
      </w:r>
      <w:r w:rsidR="00871A5F">
        <w:t>D</w:t>
      </w:r>
      <w:r w:rsidRPr="004D66D5">
        <w:t>rifting</w:t>
      </w:r>
    </w:p>
    <w:tbl>
      <w:tblPr>
        <w:tblStyle w:val="TableGrid"/>
        <w:tblW w:w="0" w:type="auto"/>
        <w:tblLook w:val="04A0" w:firstRow="1" w:lastRow="0" w:firstColumn="1" w:lastColumn="0" w:noHBand="0" w:noVBand="1"/>
      </w:tblPr>
      <w:tblGrid>
        <w:gridCol w:w="9350"/>
      </w:tblGrid>
      <w:tr w:rsidR="00472562" w14:paraId="7C47557C" w14:textId="77777777" w:rsidTr="00472562">
        <w:tc>
          <w:tcPr>
            <w:tcW w:w="9350" w:type="dxa"/>
          </w:tcPr>
          <w:p w14:paraId="571A17A4" w14:textId="77777777" w:rsidR="00472562" w:rsidRPr="00977FDC" w:rsidRDefault="00472562" w:rsidP="00472562">
            <w:pPr>
              <w:overflowPunct/>
              <w:autoSpaceDE/>
              <w:autoSpaceDN/>
              <w:adjustRightInd/>
              <w:spacing w:afterLines="50" w:after="120"/>
              <w:jc w:val="left"/>
              <w:textAlignment w:val="auto"/>
              <w:rPr>
                <w:rFonts w:eastAsia="新細明體" w:cstheme="minorHAnsi"/>
                <w:lang w:eastAsia="zh-TW"/>
              </w:rPr>
            </w:pPr>
            <w:r w:rsidRPr="00977FDC">
              <w:rPr>
                <w:rFonts w:eastAsia="新細明體" w:cstheme="minorHAnsi"/>
                <w:b/>
                <w:bCs/>
                <w:highlight w:val="darkYellow"/>
                <w:lang w:eastAsia="zh-TW"/>
              </w:rPr>
              <w:t>Working Assumption</w:t>
            </w:r>
            <w:r>
              <w:rPr>
                <w:rFonts w:eastAsia="新細明體" w:cstheme="minorHAnsi"/>
                <w:b/>
                <w:bCs/>
                <w:lang w:eastAsia="zh-TW"/>
              </w:rPr>
              <w:t xml:space="preserve"> </w:t>
            </w:r>
            <w:r w:rsidRPr="009D3ED4">
              <w:rPr>
                <w:rFonts w:eastAsia="新細明體" w:cstheme="minorHAnsi"/>
                <w:lang w:eastAsia="zh-TW"/>
              </w:rPr>
              <w:t>in the post-email discussion after RAN1#112</w:t>
            </w:r>
          </w:p>
          <w:p w14:paraId="1F09C460" w14:textId="77777777" w:rsidR="00472562" w:rsidRPr="00977FDC" w:rsidRDefault="00472562" w:rsidP="00472562">
            <w:pPr>
              <w:overflowPunct/>
              <w:autoSpaceDE/>
              <w:autoSpaceDN/>
              <w:adjustRightInd/>
              <w:spacing w:afterLines="50" w:after="120"/>
              <w:jc w:val="left"/>
              <w:textAlignment w:val="center"/>
              <w:rPr>
                <w:rFonts w:eastAsia="新細明體" w:cstheme="minorHAnsi"/>
                <w:sz w:val="22"/>
                <w:szCs w:val="22"/>
                <w:lang w:eastAsia="zh-TW"/>
              </w:rPr>
            </w:pPr>
            <w:r w:rsidRPr="00977FDC">
              <w:rPr>
                <w:rFonts w:eastAsia="新細明體" w:cstheme="minorHAnsi"/>
                <w:lang w:eastAsia="zh-TW"/>
              </w:rPr>
              <w:t>For evaluation of LP-WUR frequency and time errors, the following is used,</w:t>
            </w: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4670"/>
              <w:gridCol w:w="4444"/>
            </w:tblGrid>
            <w:tr w:rsidR="00472562" w:rsidRPr="00977FDC" w14:paraId="1809D2BE" w14:textId="77777777" w:rsidTr="008310E6">
              <w:tc>
                <w:tcPr>
                  <w:tcW w:w="0" w:type="auto"/>
                  <w:tcBorders>
                    <w:top w:val="single" w:sz="8" w:space="0" w:color="A3A3A3"/>
                    <w:left w:val="single" w:sz="8" w:space="0" w:color="A3A3A3"/>
                    <w:bottom w:val="single" w:sz="8" w:space="0" w:color="A3A3A3"/>
                    <w:right w:val="single" w:sz="8" w:space="0" w:color="A3A3A3"/>
                  </w:tcBorders>
                  <w:shd w:val="clear" w:color="auto" w:fill="F2F2F2" w:themeFill="background1" w:themeFillShade="F2"/>
                  <w:tcMar>
                    <w:top w:w="80" w:type="dxa"/>
                    <w:left w:w="80" w:type="dxa"/>
                    <w:bottom w:w="80" w:type="dxa"/>
                    <w:right w:w="80" w:type="dxa"/>
                  </w:tcMar>
                  <w:hideMark/>
                </w:tcPr>
                <w:p w14:paraId="54BF4987" w14:textId="77777777" w:rsidR="00472562" w:rsidRPr="00977FDC" w:rsidRDefault="00472562" w:rsidP="00472562">
                  <w:pPr>
                    <w:overflowPunct/>
                    <w:autoSpaceDE/>
                    <w:autoSpaceDN/>
                    <w:adjustRightInd/>
                    <w:spacing w:after="0"/>
                    <w:jc w:val="left"/>
                    <w:textAlignment w:val="auto"/>
                    <w:rPr>
                      <w:rFonts w:eastAsia="新細明體" w:cstheme="minorHAnsi"/>
                      <w:lang w:eastAsia="zh-TW"/>
                    </w:rPr>
                  </w:pPr>
                  <w:r w:rsidRPr="00977FDC">
                    <w:rPr>
                      <w:rFonts w:eastAsia="新細明體" w:cstheme="minorHAnsi"/>
                      <w:b/>
                      <w:bCs/>
                      <w:lang w:eastAsia="zh-TW"/>
                    </w:rPr>
                    <w:t>Parameter</w:t>
                  </w:r>
                </w:p>
              </w:tc>
              <w:tc>
                <w:tcPr>
                  <w:tcW w:w="0" w:type="auto"/>
                  <w:tcBorders>
                    <w:top w:val="single" w:sz="8" w:space="0" w:color="A3A3A3"/>
                    <w:left w:val="single" w:sz="8" w:space="0" w:color="A3A3A3"/>
                    <w:bottom w:val="single" w:sz="8" w:space="0" w:color="A3A3A3"/>
                    <w:right w:val="single" w:sz="8" w:space="0" w:color="A3A3A3"/>
                  </w:tcBorders>
                  <w:shd w:val="clear" w:color="auto" w:fill="F2F2F2" w:themeFill="background1" w:themeFillShade="F2"/>
                  <w:tcMar>
                    <w:top w:w="80" w:type="dxa"/>
                    <w:left w:w="80" w:type="dxa"/>
                    <w:bottom w:w="80" w:type="dxa"/>
                    <w:right w:w="80" w:type="dxa"/>
                  </w:tcMar>
                  <w:hideMark/>
                </w:tcPr>
                <w:p w14:paraId="497491CA" w14:textId="77777777" w:rsidR="00472562" w:rsidRPr="00977FDC" w:rsidRDefault="00472562" w:rsidP="00472562">
                  <w:pPr>
                    <w:overflowPunct/>
                    <w:autoSpaceDE/>
                    <w:autoSpaceDN/>
                    <w:adjustRightInd/>
                    <w:spacing w:after="0"/>
                    <w:jc w:val="left"/>
                    <w:textAlignment w:val="auto"/>
                    <w:rPr>
                      <w:rFonts w:eastAsia="新細明體" w:cstheme="minorHAnsi"/>
                      <w:lang w:eastAsia="zh-TW"/>
                    </w:rPr>
                  </w:pPr>
                  <w:r w:rsidRPr="00977FDC">
                    <w:rPr>
                      <w:rFonts w:eastAsia="新細明體" w:cstheme="minorHAnsi"/>
                      <w:b/>
                      <w:bCs/>
                      <w:lang w:eastAsia="zh-TW"/>
                    </w:rPr>
                    <w:t>Value</w:t>
                  </w:r>
                </w:p>
              </w:tc>
            </w:tr>
            <w:tr w:rsidR="00472562" w:rsidRPr="00977FDC" w14:paraId="189A2944" w14:textId="77777777" w:rsidTr="008310E6">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BE68D21" w14:textId="77777777" w:rsidR="00472562" w:rsidRPr="00977FDC" w:rsidRDefault="00472562" w:rsidP="00472562">
                  <w:pPr>
                    <w:overflowPunct/>
                    <w:autoSpaceDE/>
                    <w:autoSpaceDN/>
                    <w:adjustRightInd/>
                    <w:spacing w:after="0"/>
                    <w:jc w:val="left"/>
                    <w:textAlignment w:val="auto"/>
                    <w:rPr>
                      <w:rFonts w:eastAsia="新細明體" w:cstheme="minorHAnsi"/>
                      <w:lang w:eastAsia="zh-TW"/>
                    </w:rPr>
                  </w:pPr>
                  <w:r w:rsidRPr="00977FDC">
                    <w:rPr>
                      <w:rFonts w:eastAsia="新細明體" w:cstheme="minorHAnsi"/>
                      <w:lang w:eastAsia="zh-TW"/>
                    </w:rPr>
                    <w:t>Oscillator max frequency error [ppm], Oscillator frequency drift [ppm/s]</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6C0F71D" w14:textId="77777777" w:rsidR="00472562" w:rsidRPr="00977FDC" w:rsidRDefault="00472562" w:rsidP="00472562">
                  <w:pPr>
                    <w:overflowPunct/>
                    <w:autoSpaceDE/>
                    <w:autoSpaceDN/>
                    <w:adjustRightInd/>
                    <w:spacing w:after="0"/>
                    <w:jc w:val="left"/>
                    <w:textAlignment w:val="auto"/>
                    <w:rPr>
                      <w:rFonts w:eastAsia="新細明體" w:cstheme="minorHAnsi"/>
                      <w:lang w:eastAsia="zh-TW"/>
                    </w:rPr>
                  </w:pPr>
                  <w:r w:rsidRPr="00977FDC">
                    <w:rPr>
                      <w:rFonts w:eastAsia="新細明體" w:cstheme="minorHAnsi"/>
                      <w:lang w:eastAsia="zh-TW"/>
                    </w:rPr>
                    <w:t>option 1: (200, 0.1)</w:t>
                  </w:r>
                </w:p>
                <w:p w14:paraId="13D5025B" w14:textId="77777777" w:rsidR="00472562" w:rsidRPr="00977FDC" w:rsidRDefault="00472562" w:rsidP="00472562">
                  <w:pPr>
                    <w:overflowPunct/>
                    <w:autoSpaceDE/>
                    <w:autoSpaceDN/>
                    <w:adjustRightInd/>
                    <w:spacing w:after="0"/>
                    <w:jc w:val="left"/>
                    <w:textAlignment w:val="auto"/>
                    <w:rPr>
                      <w:rFonts w:eastAsia="新細明體" w:cstheme="minorHAnsi"/>
                      <w:lang w:eastAsia="zh-TW"/>
                    </w:rPr>
                  </w:pPr>
                  <w:r w:rsidRPr="00977FDC">
                    <w:rPr>
                      <w:rFonts w:eastAsia="新細明體" w:cstheme="minorHAnsi"/>
                      <w:lang w:eastAsia="zh-TW"/>
                    </w:rPr>
                    <w:t>option 2: (50, 0.1)</w:t>
                  </w:r>
                </w:p>
                <w:p w14:paraId="6DC82955" w14:textId="77777777" w:rsidR="00472562" w:rsidRPr="00977FDC" w:rsidRDefault="00472562" w:rsidP="00472562">
                  <w:pPr>
                    <w:overflowPunct/>
                    <w:autoSpaceDE/>
                    <w:autoSpaceDN/>
                    <w:adjustRightInd/>
                    <w:spacing w:after="0"/>
                    <w:jc w:val="left"/>
                    <w:textAlignment w:val="auto"/>
                    <w:rPr>
                      <w:rFonts w:eastAsia="新細明體" w:cstheme="minorHAnsi"/>
                      <w:lang w:eastAsia="zh-TW"/>
                    </w:rPr>
                  </w:pPr>
                  <w:r w:rsidRPr="00977FDC">
                    <w:rPr>
                      <w:rFonts w:eastAsia="新細明體" w:cstheme="minorHAnsi"/>
                      <w:lang w:eastAsia="zh-TW"/>
                    </w:rPr>
                    <w:t>option 3: (10, 0.05)</w:t>
                  </w:r>
                </w:p>
                <w:p w14:paraId="32E69EA3" w14:textId="77777777" w:rsidR="00472562" w:rsidRPr="00977FDC" w:rsidRDefault="00472562" w:rsidP="00472562">
                  <w:pPr>
                    <w:overflowPunct/>
                    <w:autoSpaceDE/>
                    <w:autoSpaceDN/>
                    <w:adjustRightInd/>
                    <w:spacing w:after="0"/>
                    <w:jc w:val="left"/>
                    <w:textAlignment w:val="auto"/>
                    <w:rPr>
                      <w:rFonts w:eastAsia="新細明體" w:cstheme="minorHAnsi"/>
                      <w:lang w:eastAsia="zh-TW"/>
                    </w:rPr>
                  </w:pPr>
                  <w:r w:rsidRPr="00977FDC">
                    <w:rPr>
                      <w:rFonts w:eastAsia="新細明體" w:cstheme="minorHAnsi"/>
                      <w:lang w:eastAsia="zh-TW"/>
                    </w:rPr>
                    <w:t>option 4: (5, 0.05)</w:t>
                  </w:r>
                </w:p>
                <w:p w14:paraId="54609753" w14:textId="77777777" w:rsidR="00472562" w:rsidRPr="00977FDC" w:rsidRDefault="00472562" w:rsidP="00472562">
                  <w:pPr>
                    <w:overflowPunct/>
                    <w:autoSpaceDE/>
                    <w:autoSpaceDN/>
                    <w:adjustRightInd/>
                    <w:spacing w:after="0"/>
                    <w:jc w:val="left"/>
                    <w:textAlignment w:val="auto"/>
                    <w:rPr>
                      <w:rFonts w:eastAsia="新細明體" w:cstheme="minorHAnsi"/>
                      <w:lang w:val="it-IT" w:eastAsia="zh-TW"/>
                    </w:rPr>
                  </w:pPr>
                  <w:r w:rsidRPr="00977FDC">
                    <w:rPr>
                      <w:rFonts w:eastAsia="新細明體" w:cstheme="minorHAnsi"/>
                      <w:lang w:val="it-IT" w:eastAsia="zh-TW"/>
                    </w:rPr>
                    <w:t>Other values are not precluded for studying, reported by companies</w:t>
                  </w:r>
                </w:p>
              </w:tc>
            </w:tr>
            <w:tr w:rsidR="00472562" w:rsidRPr="00977FDC" w14:paraId="5F6E4044" w14:textId="77777777" w:rsidTr="008310E6">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D2DCE92" w14:textId="77777777" w:rsidR="00472562" w:rsidRPr="00977FDC" w:rsidRDefault="00472562" w:rsidP="00472562">
                  <w:pPr>
                    <w:overflowPunct/>
                    <w:autoSpaceDE/>
                    <w:autoSpaceDN/>
                    <w:adjustRightInd/>
                    <w:spacing w:after="0"/>
                    <w:jc w:val="left"/>
                    <w:textAlignment w:val="auto"/>
                    <w:rPr>
                      <w:rFonts w:eastAsia="新細明體" w:cstheme="minorHAnsi"/>
                      <w:lang w:eastAsia="zh-TW"/>
                    </w:rPr>
                  </w:pPr>
                  <w:r w:rsidRPr="00977FDC">
                    <w:rPr>
                      <w:rFonts w:eastAsia="新細明體" w:cstheme="minorHAnsi"/>
                      <w:lang w:eastAsia="zh-TW"/>
                    </w:rPr>
                    <w:t>RTC max frequency error [ppm]</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15AB213" w14:textId="77777777" w:rsidR="00472562" w:rsidRPr="00977FDC" w:rsidRDefault="00472562" w:rsidP="00472562">
                  <w:pPr>
                    <w:overflowPunct/>
                    <w:autoSpaceDE/>
                    <w:autoSpaceDN/>
                    <w:adjustRightInd/>
                    <w:spacing w:after="0"/>
                    <w:jc w:val="left"/>
                    <w:textAlignment w:val="auto"/>
                    <w:rPr>
                      <w:rFonts w:eastAsia="新細明體" w:cstheme="minorHAnsi"/>
                      <w:lang w:eastAsia="zh-TW"/>
                    </w:rPr>
                  </w:pPr>
                  <w:r w:rsidRPr="00977FDC">
                    <w:rPr>
                      <w:rFonts w:eastAsia="新細明體" w:cstheme="minorHAnsi"/>
                      <w:lang w:eastAsia="zh-TW"/>
                    </w:rPr>
                    <w:t>20</w:t>
                  </w:r>
                </w:p>
              </w:tc>
            </w:tr>
          </w:tbl>
          <w:p w14:paraId="4F07E0C9" w14:textId="77777777" w:rsidR="00472562" w:rsidRDefault="00472562" w:rsidP="00472562">
            <w:pPr>
              <w:rPr>
                <w:rFonts w:eastAsia="DengXian"/>
                <w:lang w:val="en-GB"/>
              </w:rPr>
            </w:pPr>
          </w:p>
        </w:tc>
      </w:tr>
    </w:tbl>
    <w:p w14:paraId="30D094CD" w14:textId="42800AA3" w:rsidR="008562F9" w:rsidRPr="009F08BE" w:rsidRDefault="00D7409C" w:rsidP="00D82B19">
      <w:pPr>
        <w:spacing w:beforeLines="100" w:before="240"/>
      </w:pPr>
      <w:r w:rsidRPr="00D82B19">
        <w:rPr>
          <w:b/>
          <w:bCs/>
        </w:rPr>
        <w:t>What it is</w:t>
      </w:r>
      <w:r w:rsidRPr="004048B7">
        <w:t>:</w:t>
      </w:r>
      <w:r w:rsidR="009F08BE">
        <w:t xml:space="preserve"> </w:t>
      </w:r>
      <w:r w:rsidR="000A3FE1">
        <w:t>Presumably, the oscillator and the RTC above refer to m</w:t>
      </w:r>
      <w:r w:rsidR="00AA53FD">
        <w:t>ultiple</w:t>
      </w:r>
      <w:r w:rsidR="002F6CF6" w:rsidRPr="002F6CF6">
        <w:t xml:space="preserve"> </w:t>
      </w:r>
      <w:r w:rsidR="002F6CF6">
        <w:t>c</w:t>
      </w:r>
      <w:r w:rsidR="009F08BE">
        <w:t xml:space="preserve">lock models </w:t>
      </w:r>
      <w:r w:rsidR="001B4083">
        <w:t>con</w:t>
      </w:r>
      <w:r w:rsidR="00860B54">
        <w:t>sider</w:t>
      </w:r>
      <w:r w:rsidR="000A3FE1">
        <w:t>ing</w:t>
      </w:r>
      <w:r w:rsidR="002F6CF6">
        <w:t xml:space="preserve"> </w:t>
      </w:r>
      <w:r w:rsidR="00860B54">
        <w:t xml:space="preserve">the required </w:t>
      </w:r>
      <w:r w:rsidR="00AA53FD">
        <w:t>power consumption</w:t>
      </w:r>
      <w:r w:rsidR="00D82B19">
        <w:t xml:space="preserve"> and the</w:t>
      </w:r>
      <w:r w:rsidR="00860B54">
        <w:t xml:space="preserve"> achi</w:t>
      </w:r>
      <w:r w:rsidR="00B624B3">
        <w:t>ev</w:t>
      </w:r>
      <w:r w:rsidR="00860B54">
        <w:t>able</w:t>
      </w:r>
      <w:r w:rsidR="00D82B19">
        <w:t xml:space="preserve"> performance</w:t>
      </w:r>
      <w:r w:rsidR="00AA53FD">
        <w:t xml:space="preserve"> </w:t>
      </w:r>
      <w:r w:rsidR="001753B0">
        <w:t xml:space="preserve">used to evaluate time error. </w:t>
      </w:r>
      <w:r w:rsidR="00C97857">
        <w:t xml:space="preserve">Typically, RTC </w:t>
      </w:r>
      <w:r w:rsidR="0073325B">
        <w:t xml:space="preserve">refers to </w:t>
      </w:r>
      <w:r w:rsidR="005850F7">
        <w:t xml:space="preserve">a </w:t>
      </w:r>
      <w:r w:rsidR="0073325B">
        <w:t xml:space="preserve">32KHz </w:t>
      </w:r>
      <w:r w:rsidR="005850F7">
        <w:t xml:space="preserve">crystal oscillator (XO) with </w:t>
      </w:r>
      <w:r w:rsidR="008A0B91">
        <w:t>a low power consumption of 1uW.</w:t>
      </w:r>
    </w:p>
    <w:p w14:paraId="4100E81B" w14:textId="1352CEDB" w:rsidR="00D7409C" w:rsidRDefault="00D7409C" w:rsidP="00D82B19">
      <w:r w:rsidRPr="008A0B91">
        <w:rPr>
          <w:b/>
          <w:bCs/>
        </w:rPr>
        <w:t>What the problem is</w:t>
      </w:r>
      <w:r>
        <w:t>:</w:t>
      </w:r>
      <w:r w:rsidR="00B404CD">
        <w:t xml:space="preserve"> </w:t>
      </w:r>
      <w:r w:rsidR="00D76F76">
        <w:t xml:space="preserve">The oscillator/clock error cannot be used </w:t>
      </w:r>
      <w:r w:rsidR="0001143D">
        <w:t xml:space="preserve">for </w:t>
      </w:r>
      <w:r w:rsidR="002D17E9">
        <w:t>a mixer</w:t>
      </w:r>
      <w:r w:rsidR="004A1E5C">
        <w:t xml:space="preserve"> directly</w:t>
      </w:r>
      <w:r w:rsidR="002D17E9">
        <w:t>. The</w:t>
      </w:r>
      <w:r w:rsidR="002A4936" w:rsidRPr="002A4936">
        <w:t xml:space="preserve"> initial/residual frequency error</w:t>
      </w:r>
      <w:r w:rsidR="002D17E9">
        <w:t xml:space="preserve"> </w:t>
      </w:r>
      <w:r w:rsidR="004766F8">
        <w:t xml:space="preserve">to convert the RF signal is from </w:t>
      </w:r>
      <w:r w:rsidR="002B0D7B">
        <w:t xml:space="preserve">the </w:t>
      </w:r>
      <w:r w:rsidR="0059049A" w:rsidRPr="0059049A">
        <w:t>voltage</w:t>
      </w:r>
      <w:r w:rsidR="0059049A">
        <w:t>-</w:t>
      </w:r>
      <w:r w:rsidR="0059049A" w:rsidRPr="0059049A">
        <w:t xml:space="preserve">controlled oscillator </w:t>
      </w:r>
      <w:r w:rsidR="0059049A">
        <w:t>(</w:t>
      </w:r>
      <w:r w:rsidR="004766F8">
        <w:t>VCO</w:t>
      </w:r>
      <w:r w:rsidR="0059049A">
        <w:t>)</w:t>
      </w:r>
      <w:r w:rsidR="004766F8">
        <w:t xml:space="preserve"> </w:t>
      </w:r>
      <w:r w:rsidR="002B0D7B">
        <w:t>circuits</w:t>
      </w:r>
      <w:r w:rsidR="0059049A">
        <w:t xml:space="preserve">, </w:t>
      </w:r>
      <w:r w:rsidR="008D6D77">
        <w:t xml:space="preserve">depending on how to implement </w:t>
      </w:r>
      <w:r w:rsidR="00D72CCD" w:rsidRPr="00D72CCD">
        <w:t xml:space="preserve">a phase-locked loop (PLL) </w:t>
      </w:r>
      <w:r w:rsidR="0059049A">
        <w:t>or</w:t>
      </w:r>
      <w:r w:rsidR="00D72CCD">
        <w:t xml:space="preserve"> a</w:t>
      </w:r>
      <w:r w:rsidR="0059049A">
        <w:t xml:space="preserve"> </w:t>
      </w:r>
      <w:r w:rsidR="00D72CCD">
        <w:t>frequency-locked loop (</w:t>
      </w:r>
      <w:r w:rsidR="0059049A">
        <w:t>FLL</w:t>
      </w:r>
      <w:r w:rsidR="00D72CCD">
        <w:t>)</w:t>
      </w:r>
      <w:r w:rsidR="0059049A">
        <w:t>.</w:t>
      </w:r>
    </w:p>
    <w:p w14:paraId="30DF8FE8" w14:textId="5727AECC" w:rsidR="00C739AF" w:rsidRDefault="00D7409C" w:rsidP="00C739AF">
      <w:r w:rsidRPr="00D72CCD">
        <w:rPr>
          <w:b/>
          <w:bCs/>
        </w:rPr>
        <w:t>Why it matters</w:t>
      </w:r>
      <w:r w:rsidRPr="004048B7">
        <w:t>:</w:t>
      </w:r>
      <w:r w:rsidR="008D6D77">
        <w:t xml:space="preserve"> The current working assumption </w:t>
      </w:r>
      <w:r w:rsidR="00851B7C">
        <w:t xml:space="preserve">implies the RTC cannot be used </w:t>
      </w:r>
      <w:r w:rsidR="001A06B8">
        <w:t xml:space="preserve">by a mixer to down-convert the RF signal. </w:t>
      </w:r>
      <w:r w:rsidR="00E126E0">
        <w:t>But</w:t>
      </w:r>
      <w:r w:rsidR="001A06B8">
        <w:t xml:space="preserve"> </w:t>
      </w:r>
      <w:r w:rsidR="00624000">
        <w:t>i</w:t>
      </w:r>
      <w:r w:rsidR="001A06B8">
        <w:t>t is not true.</w:t>
      </w:r>
      <w:r w:rsidR="006948F5">
        <w:t xml:space="preserve"> </w:t>
      </w:r>
      <w:r w:rsidR="00A90D85">
        <w:t xml:space="preserve">Another </w:t>
      </w:r>
      <w:r w:rsidR="005C1587">
        <w:t>problem</w:t>
      </w:r>
      <w:r w:rsidR="00A90D85">
        <w:t xml:space="preserve"> is</w:t>
      </w:r>
      <w:r w:rsidR="005C1587">
        <w:t xml:space="preserve"> that</w:t>
      </w:r>
      <w:r w:rsidR="00A90D85">
        <w:t xml:space="preserve"> t</w:t>
      </w:r>
      <w:r w:rsidR="003144B1">
        <w:t>he max frequency error</w:t>
      </w:r>
      <w:r w:rsidR="00530268">
        <w:t>s</w:t>
      </w:r>
      <w:r w:rsidR="003144B1">
        <w:t xml:space="preserve"> </w:t>
      </w:r>
      <w:r w:rsidR="00A90D85">
        <w:t xml:space="preserve">given </w:t>
      </w:r>
      <w:r w:rsidR="00523136">
        <w:t xml:space="preserve">by the clock </w:t>
      </w:r>
      <w:r w:rsidR="00530268">
        <w:t xml:space="preserve">are used as carrier frequency offset </w:t>
      </w:r>
      <w:r w:rsidR="005C1587">
        <w:t>(</w:t>
      </w:r>
      <w:r w:rsidR="00530268">
        <w:t>CFO</w:t>
      </w:r>
      <w:r w:rsidR="005C1587">
        <w:t xml:space="preserve">). </w:t>
      </w:r>
      <w:r w:rsidR="00E126E0">
        <w:t>But</w:t>
      </w:r>
      <w:r w:rsidR="005C1587">
        <w:t xml:space="preserve"> it is not correct as well. </w:t>
      </w:r>
    </w:p>
    <w:p w14:paraId="7F880548" w14:textId="7B708DAE" w:rsidR="00C739AF" w:rsidRDefault="003805FC" w:rsidP="00C739AF">
      <w:r>
        <w:rPr>
          <w:b/>
          <w:bCs/>
        </w:rPr>
        <w:t>Note</w:t>
      </w:r>
      <w:r w:rsidR="00337AD6">
        <w:t xml:space="preserve">: </w:t>
      </w:r>
      <w:r w:rsidR="00C739AF">
        <w:t xml:space="preserve">Based on the following two works of literature </w:t>
      </w:r>
      <w:r w:rsidR="00573556">
        <w:fldChar w:fldCharType="begin"/>
      </w:r>
      <w:r w:rsidR="00573556">
        <w:instrText xml:space="preserve"> REF _Ref130897167 \n \h </w:instrText>
      </w:r>
      <w:r w:rsidR="00573556">
        <w:fldChar w:fldCharType="separate"/>
      </w:r>
      <w:r w:rsidR="00AB7C1D">
        <w:t>[1]</w:t>
      </w:r>
      <w:r w:rsidR="00573556">
        <w:fldChar w:fldCharType="end"/>
      </w:r>
      <w:r w:rsidR="00C739AF">
        <w:t xml:space="preserve"> and </w:t>
      </w:r>
      <w:r w:rsidR="00573556">
        <w:fldChar w:fldCharType="begin"/>
      </w:r>
      <w:r w:rsidR="00573556">
        <w:instrText xml:space="preserve"> REF _Ref130897179 \n \h </w:instrText>
      </w:r>
      <w:r w:rsidR="00573556">
        <w:fldChar w:fldCharType="separate"/>
      </w:r>
      <w:r w:rsidR="00AB7C1D">
        <w:t>[2]</w:t>
      </w:r>
      <w:r w:rsidR="00573556">
        <w:fldChar w:fldCharType="end"/>
      </w:r>
      <w:r w:rsidR="00C739AF">
        <w:t xml:space="preserve">, the local oscillator (LO) used for a mixer is driven by a 32KHz RTC. The LO frequency error is not only caused by the RTC but also by the performance of FLL circuits. </w:t>
      </w:r>
      <w:r w:rsidR="00573556">
        <w:t>I</w:t>
      </w:r>
      <w:r w:rsidR="00C739AF">
        <w:t>n</w:t>
      </w:r>
      <w:r w:rsidR="00573556">
        <w:t xml:space="preserve"> </w:t>
      </w:r>
      <w:r w:rsidR="00573556">
        <w:fldChar w:fldCharType="begin"/>
      </w:r>
      <w:r w:rsidR="00573556">
        <w:instrText xml:space="preserve"> REF _Ref130897167 \n \h </w:instrText>
      </w:r>
      <w:r w:rsidR="00573556">
        <w:fldChar w:fldCharType="separate"/>
      </w:r>
      <w:r w:rsidR="00AB7C1D">
        <w:t>[1]</w:t>
      </w:r>
      <w:r w:rsidR="00573556">
        <w:fldChar w:fldCharType="end"/>
      </w:r>
      <w:r w:rsidR="00C739AF">
        <w:t>, t</w:t>
      </w:r>
      <w:r w:rsidR="00C739AF" w:rsidRPr="00B83D27">
        <w:t xml:space="preserve">he amount of LO frequency fluctuation is limited </w:t>
      </w:r>
      <w:r w:rsidR="00C739AF">
        <w:t>to</w:t>
      </w:r>
      <w:r w:rsidR="00C739AF" w:rsidRPr="00B83D27">
        <w:t xml:space="preserve"> ±0.2</w:t>
      </w:r>
      <w:r w:rsidR="00F17FDD" w:rsidRPr="00B83D27">
        <w:t>MHz</w:t>
      </w:r>
      <w:r w:rsidR="00F17FDD">
        <w:t>.</w:t>
      </w:r>
      <w:r w:rsidR="00C739AF" w:rsidRPr="00B83D27">
        <w:t xml:space="preserve"> Combined with LO frequency-tuning step, the overall LO frequency error is then bounded within ±0.5MHz.</w:t>
      </w:r>
    </w:p>
    <w:p w14:paraId="43CD3413" w14:textId="467AC8A3" w:rsidR="00E305C5" w:rsidRDefault="00930A64" w:rsidP="007F67C9">
      <w:r w:rsidRPr="00930A64">
        <w:rPr>
          <w:noProof/>
        </w:rPr>
        <w:drawing>
          <wp:inline distT="0" distB="0" distL="0" distR="0" wp14:anchorId="6F6FFF76" wp14:editId="7683C2D3">
            <wp:extent cx="5943600" cy="2020570"/>
            <wp:effectExtent l="0" t="0" r="0" b="0"/>
            <wp:docPr id="9" name="Picture 9" descr="Diagram, engineering drawing&#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descr="Diagram, engineering drawing&#10;&#10;Description automatically generated"/>
                    <pic:cNvPicPr/>
                  </pic:nvPicPr>
                  <pic:blipFill>
                    <a:blip r:embed="rId11"/>
                    <a:stretch>
                      <a:fillRect/>
                    </a:stretch>
                  </pic:blipFill>
                  <pic:spPr>
                    <a:xfrm>
                      <a:off x="0" y="0"/>
                      <a:ext cx="5943600" cy="2020570"/>
                    </a:xfrm>
                    <a:prstGeom prst="rect">
                      <a:avLst/>
                    </a:prstGeom>
                  </pic:spPr>
                </pic:pic>
              </a:graphicData>
            </a:graphic>
          </wp:inline>
        </w:drawing>
      </w:r>
    </w:p>
    <w:p w14:paraId="6D414BAB" w14:textId="5894D08F" w:rsidR="00A65708" w:rsidRDefault="00A65708" w:rsidP="00A65708">
      <w:pPr>
        <w:pStyle w:val="Caption"/>
        <w:spacing w:beforeLines="100" w:before="240"/>
      </w:pPr>
      <w:r>
        <w:t xml:space="preserve">Figure </w:t>
      </w:r>
      <w:r w:rsidR="00AB7C1D">
        <w:fldChar w:fldCharType="begin"/>
      </w:r>
      <w:r w:rsidR="00AB7C1D">
        <w:instrText xml:space="preserve"> SEQ Figure \* ARABIC </w:instrText>
      </w:r>
      <w:r w:rsidR="00AB7C1D">
        <w:fldChar w:fldCharType="separate"/>
      </w:r>
      <w:r w:rsidR="00AB7C1D">
        <w:rPr>
          <w:noProof/>
        </w:rPr>
        <w:t>1</w:t>
      </w:r>
      <w:r w:rsidR="00AB7C1D">
        <w:rPr>
          <w:noProof/>
        </w:rPr>
        <w:fldChar w:fldCharType="end"/>
      </w:r>
      <w:r>
        <w:t xml:space="preserve">: How a 32KHz RTC drives a mixer to convert RF signal into baseband in </w:t>
      </w:r>
      <w:r>
        <w:fldChar w:fldCharType="begin"/>
      </w:r>
      <w:r>
        <w:instrText xml:space="preserve"> REF _Ref130897179 \n \h </w:instrText>
      </w:r>
      <w:r>
        <w:fldChar w:fldCharType="separate"/>
      </w:r>
      <w:r w:rsidR="00AB7C1D">
        <w:t>[2]</w:t>
      </w:r>
      <w:r>
        <w:fldChar w:fldCharType="end"/>
      </w:r>
      <w:r w:rsidR="00CE720F">
        <w:t>.</w:t>
      </w:r>
    </w:p>
    <w:p w14:paraId="70BDCF11" w14:textId="5196CF55" w:rsidR="005865F5" w:rsidRDefault="005865F5" w:rsidP="007F67C9">
      <w:pPr>
        <w:jc w:val="center"/>
      </w:pPr>
      <w:r w:rsidRPr="005865F5">
        <w:rPr>
          <w:noProof/>
        </w:rPr>
        <w:drawing>
          <wp:inline distT="0" distB="0" distL="0" distR="0" wp14:anchorId="219CC5D3" wp14:editId="0AC9D692">
            <wp:extent cx="2679590" cy="1726729"/>
            <wp:effectExtent l="0" t="0" r="6985" b="6985"/>
            <wp:docPr id="20" name="Picture 20"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icture 20" descr="Chart, line chart&#10;&#10;Description automatically generated"/>
                    <pic:cNvPicPr/>
                  </pic:nvPicPr>
                  <pic:blipFill>
                    <a:blip r:embed="rId12"/>
                    <a:stretch>
                      <a:fillRect/>
                    </a:stretch>
                  </pic:blipFill>
                  <pic:spPr>
                    <a:xfrm>
                      <a:off x="0" y="0"/>
                      <a:ext cx="2710078" cy="1746375"/>
                    </a:xfrm>
                    <a:prstGeom prst="rect">
                      <a:avLst/>
                    </a:prstGeom>
                  </pic:spPr>
                </pic:pic>
              </a:graphicData>
            </a:graphic>
          </wp:inline>
        </w:drawing>
      </w:r>
    </w:p>
    <w:p w14:paraId="0A8AD719" w14:textId="7C3D9ABD" w:rsidR="005865F5" w:rsidRPr="005865F5" w:rsidRDefault="005865F5" w:rsidP="005865F5">
      <w:pPr>
        <w:pStyle w:val="Caption"/>
        <w:rPr>
          <w:rFonts w:eastAsia="DengXian"/>
        </w:rPr>
      </w:pPr>
      <w:r>
        <w:t xml:space="preserve">Figure </w:t>
      </w:r>
      <w:r w:rsidR="00AB7C1D">
        <w:fldChar w:fldCharType="begin"/>
      </w:r>
      <w:r w:rsidR="00AB7C1D">
        <w:instrText xml:space="preserve"> SEQ Figure \* ARABIC </w:instrText>
      </w:r>
      <w:r w:rsidR="00AB7C1D">
        <w:fldChar w:fldCharType="separate"/>
      </w:r>
      <w:r w:rsidR="00AB7C1D">
        <w:rPr>
          <w:noProof/>
        </w:rPr>
        <w:t>2</w:t>
      </w:r>
      <w:r w:rsidR="00AB7C1D">
        <w:rPr>
          <w:noProof/>
        </w:rPr>
        <w:fldChar w:fldCharType="end"/>
      </w:r>
      <w:r>
        <w:t xml:space="preserve">: </w:t>
      </w:r>
      <w:r w:rsidR="009D6582" w:rsidRPr="009D6582">
        <w:t>FLL time-domain simulation</w:t>
      </w:r>
      <w:r w:rsidR="009D6582">
        <w:t xml:space="preserve"> </w:t>
      </w:r>
      <w:r w:rsidR="00CE720F">
        <w:t xml:space="preserve">where the error is </w:t>
      </w:r>
      <w:r w:rsidR="009D6582" w:rsidRPr="009D6582">
        <w:t>bounded within ±0.5 MHz</w:t>
      </w:r>
      <w:r w:rsidR="00CE720F">
        <w:t xml:space="preserve"> in </w:t>
      </w:r>
      <w:r w:rsidR="00CE720F">
        <w:fldChar w:fldCharType="begin"/>
      </w:r>
      <w:r w:rsidR="00CE720F">
        <w:instrText xml:space="preserve"> REF _Ref130897179 \n \h </w:instrText>
      </w:r>
      <w:r w:rsidR="00CE720F">
        <w:fldChar w:fldCharType="separate"/>
      </w:r>
      <w:r w:rsidR="00AB7C1D">
        <w:t>[2]</w:t>
      </w:r>
      <w:r w:rsidR="00CE720F">
        <w:fldChar w:fldCharType="end"/>
      </w:r>
      <w:r w:rsidR="00CE720F">
        <w:t>.</w:t>
      </w:r>
    </w:p>
    <w:p w14:paraId="2667FF01" w14:textId="7CE73D9B" w:rsidR="00A03515" w:rsidRDefault="004E2510" w:rsidP="001E0DAB">
      <w:pPr>
        <w:pStyle w:val="Observation"/>
        <w:rPr>
          <w:noProof/>
        </w:rPr>
      </w:pPr>
      <w:bookmarkStart w:id="3" w:name="_Toc131800792"/>
      <w:r>
        <w:t>Clock frequency errors</w:t>
      </w:r>
      <w:r w:rsidR="001E0DAB">
        <w:t>, i.e., oscillator and RTC frequency errors</w:t>
      </w:r>
      <w:r>
        <w:t xml:space="preserve"> </w:t>
      </w:r>
      <w:r w:rsidR="001E0DAB">
        <w:t xml:space="preserve">in the working assumption, cannot be </w:t>
      </w:r>
      <w:r w:rsidR="00E81ED7">
        <w:t>considered as the CFO assumption used to convert RF signal into baseband.</w:t>
      </w:r>
      <w:bookmarkEnd w:id="3"/>
    </w:p>
    <w:p w14:paraId="19214F6A" w14:textId="2C3F157A" w:rsidR="008E3AB4" w:rsidRDefault="00837EC9" w:rsidP="000826C8">
      <w:pPr>
        <w:pStyle w:val="Proposal"/>
        <w:spacing w:before="240"/>
        <w:rPr>
          <w:rFonts w:eastAsia="DengXian"/>
        </w:rPr>
      </w:pPr>
      <w:bookmarkStart w:id="4" w:name="_Toc131800793"/>
      <w:r w:rsidRPr="004234DA">
        <w:rPr>
          <w:rFonts w:eastAsia="DengXian"/>
          <w:noProof/>
        </w:rPr>
        <w:t xml:space="preserve">The working assumption </w:t>
      </w:r>
      <w:r w:rsidR="00E84D34" w:rsidRPr="004234DA">
        <w:rPr>
          <w:rFonts w:eastAsia="DengXian"/>
          <w:noProof/>
        </w:rPr>
        <w:t xml:space="preserve">of clock modeling </w:t>
      </w:r>
      <w:r w:rsidR="00B37115">
        <w:rPr>
          <w:rFonts w:eastAsia="DengXian"/>
          <w:noProof/>
        </w:rPr>
        <w:t>cannot</w:t>
      </w:r>
      <w:r w:rsidR="00D4240B" w:rsidRPr="004234DA">
        <w:rPr>
          <w:rFonts w:eastAsia="DengXian"/>
          <w:noProof/>
        </w:rPr>
        <w:t xml:space="preserve"> be used for </w:t>
      </w:r>
      <w:r w:rsidR="009B002C" w:rsidRPr="004234DA">
        <w:rPr>
          <w:rFonts w:eastAsia="DengXian"/>
          <w:noProof/>
        </w:rPr>
        <w:t xml:space="preserve">carrier </w:t>
      </w:r>
      <w:r w:rsidR="00D4240B" w:rsidRPr="004234DA">
        <w:rPr>
          <w:rFonts w:eastAsia="DengXian"/>
          <w:noProof/>
        </w:rPr>
        <w:t>frequency error</w:t>
      </w:r>
      <w:r w:rsidR="009B002C" w:rsidRPr="004234DA">
        <w:rPr>
          <w:rFonts w:eastAsia="DengXian"/>
          <w:noProof/>
        </w:rPr>
        <w:t xml:space="preserve"> (CFO), e.g., 200 ppm</w:t>
      </w:r>
      <w:r w:rsidR="00D4240B" w:rsidRPr="004234DA">
        <w:rPr>
          <w:rFonts w:eastAsia="DengXian"/>
          <w:noProof/>
        </w:rPr>
        <w:t xml:space="preserve">. </w:t>
      </w:r>
      <w:r w:rsidRPr="004234DA">
        <w:rPr>
          <w:rFonts w:eastAsia="DengXian" w:hint="eastAsia"/>
          <w:noProof/>
        </w:rPr>
        <w:t>R</w:t>
      </w:r>
      <w:r w:rsidRPr="004234DA">
        <w:rPr>
          <w:rFonts w:eastAsia="DengXian"/>
          <w:noProof/>
        </w:rPr>
        <w:t>emove option 1</w:t>
      </w:r>
      <w:r w:rsidR="009B002C" w:rsidRPr="004234DA">
        <w:rPr>
          <w:rFonts w:eastAsia="DengXian"/>
          <w:noProof/>
        </w:rPr>
        <w:t xml:space="preserve"> (200, 0.1)</w:t>
      </w:r>
      <w:r w:rsidR="004234DA" w:rsidRPr="004234DA">
        <w:rPr>
          <w:rFonts w:eastAsia="DengXian"/>
          <w:noProof/>
        </w:rPr>
        <w:t xml:space="preserve">, </w:t>
      </w:r>
      <w:r w:rsidRPr="004234DA">
        <w:rPr>
          <w:rFonts w:eastAsia="DengXian"/>
          <w:noProof/>
        </w:rPr>
        <w:t>option 2</w:t>
      </w:r>
      <w:r w:rsidR="009B002C" w:rsidRPr="004234DA">
        <w:rPr>
          <w:rFonts w:eastAsia="DengXian"/>
          <w:noProof/>
        </w:rPr>
        <w:t xml:space="preserve"> (50, 0.1)</w:t>
      </w:r>
      <w:r w:rsidR="004234DA" w:rsidRPr="004234DA">
        <w:rPr>
          <w:rFonts w:eastAsia="DengXian"/>
          <w:noProof/>
        </w:rPr>
        <w:t>, and the context for the fre</w:t>
      </w:r>
      <w:r w:rsidR="004234DA">
        <w:rPr>
          <w:rFonts w:eastAsia="DengXian"/>
          <w:noProof/>
        </w:rPr>
        <w:t>quen</w:t>
      </w:r>
      <w:r w:rsidR="004234DA" w:rsidRPr="004234DA">
        <w:rPr>
          <w:rFonts w:eastAsia="DengXian"/>
          <w:noProof/>
        </w:rPr>
        <w:t xml:space="preserve">cy error assumption </w:t>
      </w:r>
      <w:r w:rsidR="00A048CA" w:rsidRPr="004234DA">
        <w:rPr>
          <w:rFonts w:eastAsia="DengXian"/>
          <w:noProof/>
        </w:rPr>
        <w:t>to prevent misleading.</w:t>
      </w:r>
      <w:bookmarkEnd w:id="4"/>
      <w:r w:rsidR="00A048CA" w:rsidRPr="004234DA">
        <w:rPr>
          <w:rFonts w:eastAsia="DengXian"/>
          <w:noProof/>
        </w:rPr>
        <w:t xml:space="preserve"> </w:t>
      </w:r>
    </w:p>
    <w:p w14:paraId="3DE781FA" w14:textId="77777777" w:rsidR="00450EF8" w:rsidRDefault="00450EF8" w:rsidP="00450EF8">
      <w:pPr>
        <w:pStyle w:val="Proposal"/>
        <w:numPr>
          <w:ilvl w:val="0"/>
          <w:numId w:val="0"/>
        </w:numPr>
        <w:spacing w:before="240"/>
        <w:ind w:left="1304" w:hanging="1304"/>
        <w:rPr>
          <w:rFonts w:eastAsia="DengXian"/>
        </w:rPr>
      </w:pPr>
    </w:p>
    <w:p w14:paraId="0C376176" w14:textId="4D564A0B" w:rsidR="00B32A50" w:rsidRDefault="002C6992" w:rsidP="004E2A71">
      <w:pPr>
        <w:pStyle w:val="Heading2"/>
      </w:pPr>
      <w:r w:rsidRPr="002C6992">
        <w:t xml:space="preserve">Coverage </w:t>
      </w:r>
      <w:r>
        <w:t>E</w:t>
      </w:r>
      <w:r w:rsidRPr="002C6992">
        <w:t xml:space="preserve">valuation </w:t>
      </w:r>
      <w:r>
        <w:t>A</w:t>
      </w:r>
      <w:r w:rsidRPr="002C6992">
        <w:t>ssumptions</w:t>
      </w:r>
    </w:p>
    <w:tbl>
      <w:tblPr>
        <w:tblStyle w:val="TableGrid"/>
        <w:tblW w:w="0" w:type="auto"/>
        <w:tblLook w:val="04A0" w:firstRow="1" w:lastRow="0" w:firstColumn="1" w:lastColumn="0" w:noHBand="0" w:noVBand="1"/>
      </w:tblPr>
      <w:tblGrid>
        <w:gridCol w:w="9350"/>
      </w:tblGrid>
      <w:tr w:rsidR="004C6CD6" w14:paraId="372919F5" w14:textId="77777777" w:rsidTr="004C6CD6">
        <w:tc>
          <w:tcPr>
            <w:tcW w:w="9350" w:type="dxa"/>
          </w:tcPr>
          <w:p w14:paraId="0B81F5D6" w14:textId="77777777" w:rsidR="004C6CD6" w:rsidRPr="009B2870" w:rsidRDefault="004C6CD6" w:rsidP="004C6CD6">
            <w:pPr>
              <w:overflowPunct/>
              <w:autoSpaceDE/>
              <w:autoSpaceDN/>
              <w:adjustRightInd/>
              <w:spacing w:afterLines="50" w:after="120"/>
              <w:jc w:val="left"/>
              <w:textAlignment w:val="auto"/>
              <w:rPr>
                <w:rFonts w:ascii="Calibri" w:eastAsia="新細明體" w:hAnsi="Calibri" w:cs="Calibri"/>
                <w:b/>
                <w:bCs/>
                <w:lang w:eastAsia="zh-TW"/>
              </w:rPr>
            </w:pPr>
            <w:r w:rsidRPr="009B2870">
              <w:rPr>
                <w:rFonts w:ascii="Calibri" w:eastAsia="新細明體" w:hAnsi="Calibri" w:cs="Calibri"/>
                <w:b/>
                <w:bCs/>
                <w:highlight w:val="green"/>
                <w:lang w:eastAsia="zh-TW"/>
              </w:rPr>
              <w:t>Agreement</w:t>
            </w:r>
            <w:r w:rsidRPr="000628A8">
              <w:rPr>
                <w:rFonts w:ascii="Calibri" w:eastAsia="新細明體" w:hAnsi="Calibri" w:cs="Calibri"/>
                <w:lang w:eastAsia="zh-TW"/>
              </w:rPr>
              <w:t xml:space="preserve"> in RAN1#112</w:t>
            </w:r>
          </w:p>
          <w:p w14:paraId="13C0CD90" w14:textId="77777777" w:rsidR="004C6CD6" w:rsidRPr="009B2870" w:rsidRDefault="004C6CD6" w:rsidP="004C6CD6">
            <w:pPr>
              <w:overflowPunct/>
              <w:autoSpaceDE/>
              <w:autoSpaceDN/>
              <w:adjustRightInd/>
              <w:spacing w:afterLines="100"/>
              <w:jc w:val="left"/>
              <w:textAlignment w:val="auto"/>
              <w:rPr>
                <w:rFonts w:ascii="Calibri" w:eastAsia="新細明體" w:hAnsi="Calibri" w:cs="Calibri"/>
                <w:lang w:eastAsia="zh-TW"/>
              </w:rPr>
            </w:pPr>
            <w:r w:rsidRPr="009B2870">
              <w:rPr>
                <w:rFonts w:ascii="Calibri" w:eastAsia="新細明體" w:hAnsi="Calibri" w:cs="Calibri"/>
                <w:lang w:eastAsia="zh-TW"/>
              </w:rPr>
              <w:t>For coverage evaluation, the following is used,</w:t>
            </w: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3090"/>
              <w:gridCol w:w="6024"/>
            </w:tblGrid>
            <w:tr w:rsidR="004C6CD6" w:rsidRPr="009B2870" w14:paraId="7D091C93" w14:textId="77777777" w:rsidTr="008310E6">
              <w:tc>
                <w:tcPr>
                  <w:tcW w:w="316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69AD757" w14:textId="77777777" w:rsidR="004C6CD6" w:rsidRPr="009B2870" w:rsidRDefault="004C6CD6" w:rsidP="004C6CD6">
                  <w:pPr>
                    <w:overflowPunct/>
                    <w:autoSpaceDE/>
                    <w:autoSpaceDN/>
                    <w:adjustRightInd/>
                    <w:spacing w:after="0"/>
                    <w:jc w:val="left"/>
                    <w:textAlignment w:val="auto"/>
                    <w:rPr>
                      <w:rFonts w:eastAsia="新細明體" w:cstheme="minorHAnsi"/>
                      <w:lang w:eastAsia="zh-TW"/>
                    </w:rPr>
                  </w:pPr>
                  <w:r w:rsidRPr="009B2870">
                    <w:rPr>
                      <w:rFonts w:eastAsia="新細明體" w:cstheme="minorHAnsi"/>
                      <w:lang w:eastAsia="zh-TW"/>
                    </w:rPr>
                    <w:t>Delay spread</w:t>
                  </w:r>
                </w:p>
              </w:tc>
              <w:tc>
                <w:tcPr>
                  <w:tcW w:w="617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D441020" w14:textId="77777777" w:rsidR="004C6CD6" w:rsidRPr="009B2870" w:rsidRDefault="004C6CD6" w:rsidP="004C6CD6">
                  <w:pPr>
                    <w:overflowPunct/>
                    <w:autoSpaceDE/>
                    <w:autoSpaceDN/>
                    <w:adjustRightInd/>
                    <w:spacing w:after="0"/>
                    <w:jc w:val="left"/>
                    <w:textAlignment w:val="auto"/>
                    <w:rPr>
                      <w:rFonts w:eastAsia="新細明體" w:cstheme="minorHAnsi"/>
                      <w:lang w:eastAsia="zh-TW"/>
                    </w:rPr>
                  </w:pPr>
                  <w:r w:rsidRPr="009B2870">
                    <w:rPr>
                      <w:rFonts w:eastAsia="新細明體" w:cstheme="minorHAnsi"/>
                      <w:lang w:eastAsia="zh-TW"/>
                    </w:rPr>
                    <w:t>Urban: 300ns, optional: 1000ns</w:t>
                  </w:r>
                  <w:r>
                    <w:rPr>
                      <w:rFonts w:eastAsia="新細明體" w:cstheme="minorHAnsi"/>
                      <w:lang w:eastAsia="zh-TW"/>
                    </w:rPr>
                    <w:t>,</w:t>
                  </w:r>
                  <w:r w:rsidRPr="009B2870">
                    <w:rPr>
                      <w:rFonts w:eastAsia="新細明體" w:cstheme="minorHAnsi"/>
                      <w:lang w:eastAsia="zh-TW"/>
                    </w:rPr>
                    <w:t xml:space="preserve"> and companies to provide descriptions for such scenarios</w:t>
                  </w:r>
                </w:p>
                <w:p w14:paraId="172B8E91" w14:textId="77777777" w:rsidR="004C6CD6" w:rsidRPr="009B2870" w:rsidRDefault="004C6CD6" w:rsidP="004C6CD6">
                  <w:pPr>
                    <w:overflowPunct/>
                    <w:autoSpaceDE/>
                    <w:autoSpaceDN/>
                    <w:adjustRightInd/>
                    <w:spacing w:after="0"/>
                    <w:jc w:val="left"/>
                    <w:textAlignment w:val="auto"/>
                    <w:rPr>
                      <w:rFonts w:eastAsia="新細明體" w:cstheme="minorHAnsi"/>
                      <w:lang w:eastAsia="zh-TW"/>
                    </w:rPr>
                  </w:pPr>
                  <w:r w:rsidRPr="009B2870">
                    <w:rPr>
                      <w:rFonts w:eastAsia="新細明體" w:cstheme="minorHAnsi"/>
                      <w:lang w:eastAsia="zh-TW"/>
                    </w:rPr>
                    <w:t>Rural: 300ns</w:t>
                  </w:r>
                </w:p>
              </w:tc>
            </w:tr>
          </w:tbl>
          <w:p w14:paraId="16FB0630" w14:textId="77777777" w:rsidR="004C6CD6" w:rsidRDefault="004C6CD6" w:rsidP="004C6CD6">
            <w:pPr>
              <w:rPr>
                <w:rFonts w:eastAsia="DengXian"/>
                <w:lang w:val="en-GB"/>
              </w:rPr>
            </w:pPr>
          </w:p>
        </w:tc>
      </w:tr>
    </w:tbl>
    <w:p w14:paraId="53004C89" w14:textId="6E2CD3D9" w:rsidR="002C6992" w:rsidRDefault="00783BF7" w:rsidP="000C7399">
      <w:pPr>
        <w:spacing w:beforeLines="100" w:before="240"/>
        <w:rPr>
          <w:rFonts w:eastAsia="DengXian"/>
          <w:lang w:val="en-GB"/>
        </w:rPr>
      </w:pPr>
      <w:r w:rsidRPr="000C7399">
        <w:rPr>
          <w:rFonts w:eastAsia="DengXian"/>
          <w:b/>
          <w:bCs/>
          <w:lang w:val="en-GB"/>
        </w:rPr>
        <w:t>What it is</w:t>
      </w:r>
      <w:r>
        <w:rPr>
          <w:rFonts w:eastAsia="DengXian"/>
          <w:lang w:val="en-GB"/>
        </w:rPr>
        <w:t>:</w:t>
      </w:r>
      <w:r w:rsidR="000C7399">
        <w:rPr>
          <w:rFonts w:eastAsia="DengXian"/>
          <w:lang w:val="en-GB"/>
        </w:rPr>
        <w:t xml:space="preserve"> </w:t>
      </w:r>
      <w:r w:rsidR="002928EE" w:rsidRPr="002928EE">
        <w:rPr>
          <w:rFonts w:eastAsia="DengXian"/>
          <w:lang w:val="en-GB"/>
        </w:rPr>
        <w:t xml:space="preserve">In TR 38.901, channel models are based on real channel measurements. Delay </w:t>
      </w:r>
      <w:r w:rsidR="00B6346B" w:rsidRPr="002928EE">
        <w:rPr>
          <w:rFonts w:eastAsia="DengXian"/>
          <w:lang w:val="en-GB"/>
        </w:rPr>
        <w:t>spreads</w:t>
      </w:r>
      <w:r w:rsidR="002928EE" w:rsidRPr="002928EE">
        <w:rPr>
          <w:rFonts w:eastAsia="DengXian"/>
          <w:lang w:val="en-GB"/>
        </w:rPr>
        <w:t xml:space="preserve"> are provided </w:t>
      </w:r>
      <w:r w:rsidR="00B6346B">
        <w:rPr>
          <w:rFonts w:eastAsia="DengXian"/>
          <w:lang w:val="en-GB"/>
        </w:rPr>
        <w:t xml:space="preserve">by </w:t>
      </w:r>
      <w:r w:rsidR="002928EE" w:rsidRPr="002928EE">
        <w:rPr>
          <w:rFonts w:eastAsia="DengXian"/>
          <w:lang w:val="en-GB"/>
        </w:rPr>
        <w:t>normalized value</w:t>
      </w:r>
      <w:r w:rsidR="00E025CD">
        <w:rPr>
          <w:rFonts w:eastAsia="DengXian"/>
          <w:lang w:val="en-GB"/>
        </w:rPr>
        <w:t>s</w:t>
      </w:r>
      <w:r w:rsidR="002928EE" w:rsidRPr="002928EE">
        <w:rPr>
          <w:rFonts w:eastAsia="DengXian"/>
          <w:lang w:val="en-GB"/>
        </w:rPr>
        <w:t xml:space="preserve"> among taps</w:t>
      </w:r>
      <w:r w:rsidR="00E025CD">
        <w:rPr>
          <w:rFonts w:eastAsia="DengXian"/>
          <w:lang w:val="en-GB"/>
        </w:rPr>
        <w:t xml:space="preserve"> and </w:t>
      </w:r>
      <w:r w:rsidR="00A90577">
        <w:rPr>
          <w:rFonts w:eastAsia="DengXian"/>
          <w:lang w:val="en-GB"/>
        </w:rPr>
        <w:t>a scaling factor such as 300ns or 1000ns.</w:t>
      </w:r>
    </w:p>
    <w:p w14:paraId="360E6F2D" w14:textId="42D820CF" w:rsidR="00783BF7" w:rsidRDefault="00783BF7" w:rsidP="002C6992">
      <w:pPr>
        <w:rPr>
          <w:rFonts w:eastAsia="DengXian"/>
          <w:lang w:val="en-GB"/>
        </w:rPr>
      </w:pPr>
      <w:r w:rsidRPr="000C7399">
        <w:rPr>
          <w:rFonts w:eastAsia="DengXian"/>
          <w:b/>
          <w:bCs/>
          <w:lang w:val="en-GB"/>
        </w:rPr>
        <w:t>What the problem is</w:t>
      </w:r>
      <w:r>
        <w:rPr>
          <w:rFonts w:eastAsia="DengXian" w:hint="eastAsia"/>
          <w:lang w:val="en-GB"/>
        </w:rPr>
        <w:t>:</w:t>
      </w:r>
      <w:r w:rsidR="000C7399">
        <w:rPr>
          <w:rFonts w:eastAsia="DengXian"/>
          <w:lang w:val="en-GB"/>
        </w:rPr>
        <w:t xml:space="preserve"> </w:t>
      </w:r>
      <w:r w:rsidR="00DC1D51" w:rsidRPr="00DC1D51">
        <w:rPr>
          <w:rFonts w:eastAsia="DengXian"/>
          <w:lang w:val="en-GB"/>
        </w:rPr>
        <w:t xml:space="preserve">From </w:t>
      </w:r>
      <w:r w:rsidR="001003E2">
        <w:rPr>
          <w:rFonts w:eastAsia="DengXian"/>
          <w:lang w:val="en-GB"/>
        </w:rPr>
        <w:t xml:space="preserve">the </w:t>
      </w:r>
      <w:r w:rsidR="00DC1D51" w:rsidRPr="00DC1D51">
        <w:rPr>
          <w:rFonts w:eastAsia="DengXian"/>
          <w:lang w:val="en-GB"/>
        </w:rPr>
        <w:t>TDL</w:t>
      </w:r>
      <w:r w:rsidR="00DC1D51">
        <w:rPr>
          <w:rFonts w:eastAsia="DengXian"/>
          <w:lang w:val="en-GB"/>
        </w:rPr>
        <w:t>-</w:t>
      </w:r>
      <w:r w:rsidR="00DC1D51" w:rsidRPr="00DC1D51">
        <w:rPr>
          <w:rFonts w:eastAsia="DengXian"/>
          <w:lang w:val="en-GB"/>
        </w:rPr>
        <w:t>C</w:t>
      </w:r>
      <w:r w:rsidR="00387C57">
        <w:rPr>
          <w:rFonts w:eastAsia="DengXian"/>
          <w:lang w:val="en-GB"/>
        </w:rPr>
        <w:t>-</w:t>
      </w:r>
      <w:r w:rsidR="00DC1D51" w:rsidRPr="00DC1D51">
        <w:rPr>
          <w:rFonts w:eastAsia="DengXian"/>
          <w:lang w:val="en-GB"/>
        </w:rPr>
        <w:t>300</w:t>
      </w:r>
      <w:r w:rsidR="00387C57">
        <w:rPr>
          <w:rFonts w:eastAsia="DengXian"/>
          <w:lang w:val="en-GB"/>
        </w:rPr>
        <w:t>ns</w:t>
      </w:r>
      <w:r w:rsidR="00DC1D51" w:rsidRPr="00DC1D51">
        <w:rPr>
          <w:rFonts w:eastAsia="DengXian"/>
          <w:lang w:val="en-GB"/>
        </w:rPr>
        <w:t xml:space="preserve"> model, we can see the maximum delay </w:t>
      </w:r>
      <w:r w:rsidR="00670E41">
        <w:rPr>
          <w:rFonts w:eastAsia="DengXian"/>
          <w:lang w:val="en-GB"/>
        </w:rPr>
        <w:t>span</w:t>
      </w:r>
      <w:r w:rsidR="00DC1D51" w:rsidRPr="00DC1D51">
        <w:rPr>
          <w:rFonts w:eastAsia="DengXian"/>
          <w:lang w:val="en-GB"/>
        </w:rPr>
        <w:t xml:space="preserve"> is 2.6us, larger than </w:t>
      </w:r>
      <w:r w:rsidR="00387C57">
        <w:rPr>
          <w:rFonts w:eastAsia="DengXian"/>
          <w:lang w:val="en-GB"/>
        </w:rPr>
        <w:t xml:space="preserve">the </w:t>
      </w:r>
      <w:r w:rsidR="00DC1D51" w:rsidRPr="00DC1D51">
        <w:rPr>
          <w:rFonts w:eastAsia="DengXian"/>
          <w:lang w:val="en-GB"/>
        </w:rPr>
        <w:t>CP length</w:t>
      </w:r>
      <w:r w:rsidR="00123A1C">
        <w:rPr>
          <w:rFonts w:eastAsia="DengXian"/>
          <w:lang w:val="en-GB"/>
        </w:rPr>
        <w:t xml:space="preserve"> of 2.34us</w:t>
      </w:r>
      <w:r w:rsidR="00DC1D51" w:rsidRPr="00DC1D51">
        <w:rPr>
          <w:rFonts w:eastAsia="DengXian"/>
          <w:lang w:val="en-GB"/>
        </w:rPr>
        <w:t xml:space="preserve"> for 30kHz SCS</w:t>
      </w:r>
      <w:r w:rsidR="00123A1C">
        <w:rPr>
          <w:rFonts w:eastAsia="DengXian"/>
          <w:lang w:val="en-GB"/>
        </w:rPr>
        <w:t xml:space="preserve">. </w:t>
      </w:r>
      <w:r w:rsidR="002D54BA" w:rsidRPr="002D54BA">
        <w:rPr>
          <w:rFonts w:eastAsia="DengXian"/>
          <w:lang w:val="en-GB"/>
        </w:rPr>
        <w:t xml:space="preserve">If </w:t>
      </w:r>
      <w:r w:rsidR="005326D2">
        <w:rPr>
          <w:rFonts w:eastAsia="DengXian"/>
          <w:lang w:val="en-GB"/>
        </w:rPr>
        <w:t xml:space="preserve">we consider </w:t>
      </w:r>
      <w:r w:rsidR="002D54BA" w:rsidRPr="002D54BA">
        <w:rPr>
          <w:rFonts w:eastAsia="DengXian"/>
          <w:lang w:val="en-GB"/>
        </w:rPr>
        <w:t>1000ns, the maximum delay</w:t>
      </w:r>
      <w:r w:rsidR="002D54BA">
        <w:rPr>
          <w:rFonts w:eastAsia="DengXian"/>
          <w:lang w:val="en-GB"/>
        </w:rPr>
        <w:t xml:space="preserve"> span</w:t>
      </w:r>
      <w:r w:rsidR="002D54BA" w:rsidRPr="002D54BA">
        <w:rPr>
          <w:rFonts w:eastAsia="DengXian"/>
          <w:lang w:val="en-GB"/>
        </w:rPr>
        <w:t xml:space="preserve"> </w:t>
      </w:r>
      <w:r w:rsidR="00AD0739">
        <w:rPr>
          <w:rFonts w:eastAsia="DengXian"/>
          <w:lang w:val="en-GB"/>
        </w:rPr>
        <w:t xml:space="preserve">is </w:t>
      </w:r>
      <w:r w:rsidR="002D54BA" w:rsidRPr="002D54BA">
        <w:rPr>
          <w:rFonts w:eastAsia="DengXian"/>
          <w:lang w:val="en-GB"/>
        </w:rPr>
        <w:t>8.6us</w:t>
      </w:r>
      <w:r w:rsidR="00AD0739">
        <w:rPr>
          <w:rFonts w:eastAsia="DengXian"/>
          <w:lang w:val="en-GB"/>
        </w:rPr>
        <w:t>, 3 times larger than CP.</w:t>
      </w:r>
    </w:p>
    <w:p w14:paraId="69123645" w14:textId="4D18A169" w:rsidR="00783BF7" w:rsidRDefault="00783BF7" w:rsidP="002C6992">
      <w:pPr>
        <w:rPr>
          <w:rFonts w:eastAsia="DengXian"/>
          <w:lang w:val="en-GB"/>
        </w:rPr>
      </w:pPr>
      <w:r w:rsidRPr="000C7399">
        <w:rPr>
          <w:rFonts w:eastAsia="DengXian"/>
          <w:b/>
          <w:bCs/>
          <w:lang w:val="en-GB"/>
        </w:rPr>
        <w:t>Why it matters</w:t>
      </w:r>
      <w:r>
        <w:rPr>
          <w:rFonts w:eastAsia="DengXian"/>
          <w:lang w:val="en-GB"/>
        </w:rPr>
        <w:t>:</w:t>
      </w:r>
      <w:r w:rsidR="000C7399">
        <w:rPr>
          <w:rFonts w:eastAsia="DengXian"/>
          <w:lang w:val="en-GB"/>
        </w:rPr>
        <w:t xml:space="preserve"> </w:t>
      </w:r>
      <w:r w:rsidR="0067370F">
        <w:rPr>
          <w:rFonts w:eastAsia="DengXian"/>
          <w:lang w:val="en-GB"/>
        </w:rPr>
        <w:t>T</w:t>
      </w:r>
      <w:r w:rsidR="00844B4F">
        <w:rPr>
          <w:rFonts w:eastAsia="DengXian"/>
          <w:lang w:val="en-GB"/>
        </w:rPr>
        <w:t xml:space="preserve">he </w:t>
      </w:r>
      <w:r w:rsidR="0032187A">
        <w:rPr>
          <w:rFonts w:eastAsia="DengXian"/>
          <w:lang w:val="en-GB"/>
        </w:rPr>
        <w:t>optional</w:t>
      </w:r>
      <w:r w:rsidR="00844B4F">
        <w:rPr>
          <w:rFonts w:eastAsia="DengXian"/>
          <w:lang w:val="en-GB"/>
        </w:rPr>
        <w:t xml:space="preserve"> case of 1000ns</w:t>
      </w:r>
      <w:r w:rsidR="001003E2">
        <w:rPr>
          <w:rFonts w:eastAsia="DengXian"/>
          <w:lang w:val="en-GB"/>
        </w:rPr>
        <w:t xml:space="preserve"> will</w:t>
      </w:r>
      <w:r w:rsidR="003F443E">
        <w:rPr>
          <w:rFonts w:eastAsia="DengXian"/>
          <w:lang w:val="en-GB"/>
        </w:rPr>
        <w:t xml:space="preserve"> result in an overdesign of LPWUR</w:t>
      </w:r>
      <w:r w:rsidR="00EF0CBB">
        <w:rPr>
          <w:rFonts w:eastAsia="DengXian"/>
          <w:lang w:val="en-GB"/>
        </w:rPr>
        <w:t xml:space="preserve">, </w:t>
      </w:r>
      <w:r w:rsidR="000F4145">
        <w:rPr>
          <w:rFonts w:eastAsia="DengXian"/>
          <w:lang w:val="en-GB"/>
        </w:rPr>
        <w:t xml:space="preserve">leading to </w:t>
      </w:r>
      <w:r w:rsidR="00370427">
        <w:rPr>
          <w:rFonts w:eastAsia="DengXian"/>
          <w:lang w:val="en-GB"/>
        </w:rPr>
        <w:t>additional</w:t>
      </w:r>
      <w:r w:rsidR="000F4145">
        <w:rPr>
          <w:rFonts w:eastAsia="DengXian"/>
          <w:lang w:val="en-GB"/>
        </w:rPr>
        <w:t xml:space="preserve"> power consumption or shorten</w:t>
      </w:r>
      <w:r w:rsidR="001003E2">
        <w:rPr>
          <w:rFonts w:eastAsia="DengXian"/>
          <w:lang w:val="en-GB"/>
        </w:rPr>
        <w:t>ing</w:t>
      </w:r>
      <w:r w:rsidR="000F4145">
        <w:rPr>
          <w:rFonts w:eastAsia="DengXian"/>
          <w:lang w:val="en-GB"/>
        </w:rPr>
        <w:t xml:space="preserve"> </w:t>
      </w:r>
      <w:r w:rsidR="001003E2">
        <w:rPr>
          <w:rFonts w:eastAsia="DengXian"/>
          <w:lang w:val="en-GB"/>
        </w:rPr>
        <w:t xml:space="preserve">the </w:t>
      </w:r>
      <w:r w:rsidR="000F4145">
        <w:rPr>
          <w:rFonts w:eastAsia="DengXian"/>
          <w:lang w:val="en-GB"/>
        </w:rPr>
        <w:t>capable coverage.</w:t>
      </w:r>
      <w:r w:rsidR="00E95C29">
        <w:rPr>
          <w:rFonts w:eastAsia="DengXian"/>
          <w:lang w:val="en-GB"/>
        </w:rPr>
        <w:t xml:space="preserve"> </w:t>
      </w:r>
      <w:r w:rsidR="00176CC3">
        <w:rPr>
          <w:rFonts w:eastAsia="DengXian"/>
          <w:lang w:val="en-GB"/>
        </w:rPr>
        <w:t>W</w:t>
      </w:r>
      <w:r w:rsidR="00E95C29">
        <w:rPr>
          <w:rFonts w:eastAsia="DengXian"/>
          <w:lang w:val="en-GB"/>
        </w:rPr>
        <w:t xml:space="preserve">e </w:t>
      </w:r>
      <w:r w:rsidR="00F17FDD">
        <w:rPr>
          <w:rFonts w:eastAsia="DengXian"/>
          <w:lang w:val="en-GB"/>
        </w:rPr>
        <w:t>cannot</w:t>
      </w:r>
      <w:r w:rsidR="00E95C29">
        <w:rPr>
          <w:rFonts w:eastAsia="DengXian"/>
          <w:lang w:val="en-GB"/>
        </w:rPr>
        <w:t xml:space="preserve"> see </w:t>
      </w:r>
      <w:r w:rsidR="00BA1FA2">
        <w:rPr>
          <w:rFonts w:eastAsia="DengXian"/>
          <w:lang w:val="en-GB"/>
        </w:rPr>
        <w:t>any</w:t>
      </w:r>
      <w:r w:rsidR="00E95C29">
        <w:rPr>
          <w:rFonts w:eastAsia="DengXian"/>
          <w:lang w:val="en-GB"/>
        </w:rPr>
        <w:t xml:space="preserve"> value to </w:t>
      </w:r>
      <w:r w:rsidR="00EF0CBB">
        <w:rPr>
          <w:rFonts w:eastAsia="DengXian"/>
          <w:lang w:val="en-GB"/>
        </w:rPr>
        <w:t xml:space="preserve">consider the case of 1000ns </w:t>
      </w:r>
      <w:r w:rsidR="000F4145">
        <w:rPr>
          <w:rFonts w:eastAsia="DengXian"/>
          <w:lang w:val="en-GB"/>
        </w:rPr>
        <w:t>in the</w:t>
      </w:r>
      <w:r w:rsidR="00EF0CBB">
        <w:rPr>
          <w:rFonts w:eastAsia="DengXian"/>
          <w:lang w:val="en-GB"/>
        </w:rPr>
        <w:t xml:space="preserve"> LPWUR</w:t>
      </w:r>
      <w:r w:rsidR="000F4145">
        <w:rPr>
          <w:rFonts w:eastAsia="DengXian"/>
          <w:lang w:val="en-GB"/>
        </w:rPr>
        <w:t xml:space="preserve"> design</w:t>
      </w:r>
      <w:r w:rsidR="00991002">
        <w:rPr>
          <w:rFonts w:eastAsia="DengXian"/>
          <w:lang w:val="en-GB"/>
        </w:rPr>
        <w:t>, wh</w:t>
      </w:r>
      <w:r w:rsidR="0032187A">
        <w:rPr>
          <w:rFonts w:eastAsia="DengXian"/>
          <w:lang w:val="en-GB"/>
        </w:rPr>
        <w:t>ic</w:t>
      </w:r>
      <w:r w:rsidR="00991002">
        <w:rPr>
          <w:rFonts w:eastAsia="DengXian"/>
          <w:lang w:val="en-GB"/>
        </w:rPr>
        <w:t>h</w:t>
      </w:r>
      <w:r w:rsidR="00417B8D">
        <w:rPr>
          <w:rFonts w:eastAsia="DengXian"/>
          <w:lang w:val="en-GB"/>
        </w:rPr>
        <w:t xml:space="preserve"> may outperform MR’s performance</w:t>
      </w:r>
      <w:r w:rsidR="00EF0CBB">
        <w:rPr>
          <w:rFonts w:eastAsia="DengXian"/>
          <w:lang w:val="en-GB"/>
        </w:rPr>
        <w:t>.</w:t>
      </w:r>
    </w:p>
    <w:p w14:paraId="094DC305" w14:textId="40277F2A" w:rsidR="00AE2228" w:rsidRDefault="000D5063" w:rsidP="00D31385">
      <w:pPr>
        <w:pStyle w:val="Observation"/>
      </w:pPr>
      <w:bookmarkStart w:id="5" w:name="_Toc131800794"/>
      <w:r>
        <w:t xml:space="preserve">In the assumption of delay spread corresponding to the TDL models, the value of 1000ns </w:t>
      </w:r>
      <w:r w:rsidR="00A7544C">
        <w:t xml:space="preserve">has the max delay span of 8.6us, three times larger than the CP length of 2.34us </w:t>
      </w:r>
      <w:r w:rsidR="00D31385">
        <w:t>for 30kHz SCS.</w:t>
      </w:r>
      <w:bookmarkEnd w:id="5"/>
      <w:r w:rsidR="00D31385">
        <w:t xml:space="preserve"> </w:t>
      </w:r>
    </w:p>
    <w:p w14:paraId="147BA213" w14:textId="7266F04F" w:rsidR="00D31385" w:rsidRDefault="005B5FE4" w:rsidP="00D31385">
      <w:pPr>
        <w:pStyle w:val="Proposal"/>
        <w:spacing w:before="240"/>
        <w:rPr>
          <w:rFonts w:eastAsia="DengXian"/>
        </w:rPr>
      </w:pPr>
      <w:bookmarkStart w:id="6" w:name="_Toc131800795"/>
      <w:r>
        <w:rPr>
          <w:rFonts w:eastAsia="DengXian"/>
        </w:rPr>
        <w:t>Change t</w:t>
      </w:r>
      <w:r w:rsidR="00756691">
        <w:rPr>
          <w:rFonts w:eastAsia="DengXian"/>
        </w:rPr>
        <w:t xml:space="preserve">he assumption of delay spread </w:t>
      </w:r>
      <w:r w:rsidR="0050461E">
        <w:rPr>
          <w:rFonts w:eastAsia="DengXian"/>
        </w:rPr>
        <w:t>from optional 1000ns</w:t>
      </w:r>
      <w:r w:rsidR="00756691">
        <w:rPr>
          <w:rFonts w:eastAsia="DengXian"/>
        </w:rPr>
        <w:t xml:space="preserve"> </w:t>
      </w:r>
      <w:r w:rsidR="0050461E">
        <w:rPr>
          <w:rFonts w:eastAsia="DengXian"/>
        </w:rPr>
        <w:t>to</w:t>
      </w:r>
      <w:r w:rsidR="00756691">
        <w:rPr>
          <w:rFonts w:eastAsia="DengXian"/>
        </w:rPr>
        <w:t xml:space="preserve"> optional: 100ns, </w:t>
      </w:r>
      <w:r>
        <w:rPr>
          <w:rFonts w:eastAsia="DengXian"/>
        </w:rPr>
        <w:t xml:space="preserve">considering </w:t>
      </w:r>
      <w:r w:rsidR="008E06A4">
        <w:rPr>
          <w:rFonts w:eastAsia="DengXian"/>
        </w:rPr>
        <w:t>the agreed values of 300ns and 1000ns</w:t>
      </w:r>
      <w:r w:rsidR="00710723">
        <w:rPr>
          <w:rFonts w:eastAsia="DengXian"/>
        </w:rPr>
        <w:t xml:space="preserve"> result in larger delay spans than the CP length for 30kHz SCS.</w:t>
      </w:r>
      <w:bookmarkEnd w:id="6"/>
    </w:p>
    <w:p w14:paraId="1C5C3613" w14:textId="77777777" w:rsidR="005D37DF" w:rsidRDefault="005D37DF" w:rsidP="0081750B">
      <w:pPr>
        <w:spacing w:after="0"/>
        <w:rPr>
          <w:rFonts w:eastAsia="DengXian"/>
          <w:lang w:val="en-GB"/>
        </w:rPr>
      </w:pPr>
    </w:p>
    <w:p w14:paraId="09D6E47D" w14:textId="05676EE4" w:rsidR="002C6992" w:rsidRDefault="005D37DF" w:rsidP="005D37DF">
      <w:pPr>
        <w:pStyle w:val="Heading2"/>
      </w:pPr>
      <w:r>
        <w:t xml:space="preserve">Power </w:t>
      </w:r>
      <w:r w:rsidR="00871A5F">
        <w:t>M</w:t>
      </w:r>
      <w:r>
        <w:t xml:space="preserve">odel </w:t>
      </w:r>
      <w:r w:rsidR="005F5CBD">
        <w:t>Assumptions</w:t>
      </w:r>
    </w:p>
    <w:p w14:paraId="36412FDE" w14:textId="12809313" w:rsidR="00121A75" w:rsidRDefault="005F5CBD" w:rsidP="00121A75">
      <w:pPr>
        <w:pStyle w:val="Heading3"/>
      </w:pPr>
      <w:r>
        <w:t>MR Ultra-deep Sleep</w:t>
      </w:r>
    </w:p>
    <w:tbl>
      <w:tblPr>
        <w:tblStyle w:val="TableGrid"/>
        <w:tblW w:w="0" w:type="auto"/>
        <w:tblLook w:val="04A0" w:firstRow="1" w:lastRow="0" w:firstColumn="1" w:lastColumn="0" w:noHBand="0" w:noVBand="1"/>
      </w:tblPr>
      <w:tblGrid>
        <w:gridCol w:w="9350"/>
      </w:tblGrid>
      <w:tr w:rsidR="004C6CD6" w14:paraId="2AB1D194" w14:textId="77777777" w:rsidTr="004C6CD6">
        <w:tc>
          <w:tcPr>
            <w:tcW w:w="9350" w:type="dxa"/>
          </w:tcPr>
          <w:p w14:paraId="77D3F77E" w14:textId="77777777" w:rsidR="004C6CD6" w:rsidRPr="009D7705" w:rsidRDefault="004C6CD6" w:rsidP="004C6CD6">
            <w:pPr>
              <w:overflowPunct/>
              <w:autoSpaceDE/>
              <w:autoSpaceDN/>
              <w:adjustRightInd/>
              <w:spacing w:afterLines="50" w:after="120"/>
              <w:jc w:val="left"/>
              <w:textAlignment w:val="auto"/>
              <w:rPr>
                <w:rFonts w:ascii="Calibri" w:eastAsia="新細明體" w:hAnsi="Calibri" w:cs="Calibri"/>
                <w:b/>
                <w:bCs/>
                <w:lang w:eastAsia="zh-TW"/>
              </w:rPr>
            </w:pPr>
            <w:r w:rsidRPr="009D7705">
              <w:rPr>
                <w:rFonts w:ascii="Calibri" w:eastAsia="新細明體" w:hAnsi="Calibri" w:cs="Calibri"/>
                <w:b/>
                <w:bCs/>
                <w:highlight w:val="green"/>
                <w:lang w:eastAsia="zh-TW"/>
              </w:rPr>
              <w:t>Agreement</w:t>
            </w:r>
            <w:r w:rsidRPr="009D7705">
              <w:rPr>
                <w:rFonts w:ascii="Calibri" w:eastAsia="新細明體" w:hAnsi="Calibri" w:cs="Calibri"/>
                <w:lang w:eastAsia="zh-TW"/>
              </w:rPr>
              <w:t xml:space="preserve"> in RAN1#112</w:t>
            </w:r>
          </w:p>
          <w:p w14:paraId="19CA8D9E" w14:textId="77777777" w:rsidR="004C6CD6" w:rsidRPr="009D7705" w:rsidRDefault="004C6CD6" w:rsidP="004C6CD6">
            <w:pPr>
              <w:overflowPunct/>
              <w:autoSpaceDE/>
              <w:autoSpaceDN/>
              <w:adjustRightInd/>
              <w:spacing w:after="0"/>
              <w:jc w:val="left"/>
              <w:textAlignment w:val="auto"/>
              <w:rPr>
                <w:rFonts w:ascii="Calibri" w:eastAsia="新細明體" w:hAnsi="Calibri" w:cs="Calibri"/>
                <w:lang w:eastAsia="zh-TW"/>
              </w:rPr>
            </w:pPr>
            <w:r w:rsidRPr="009D7705">
              <w:rPr>
                <w:rFonts w:ascii="Calibri" w:eastAsia="新細明體" w:hAnsi="Calibri" w:cs="Calibri"/>
                <w:lang w:eastAsia="zh-TW"/>
              </w:rPr>
              <w:t>For evaluation, at least for FR1 MR ultra-deep sleep state, (Ramp-up and down transition energy, ramp-up time) is as follows,</w:t>
            </w:r>
          </w:p>
          <w:p w14:paraId="0AA7AF28" w14:textId="77777777" w:rsidR="004C6CD6" w:rsidRPr="009D7705" w:rsidRDefault="004C6CD6" w:rsidP="004C6CD6">
            <w:pPr>
              <w:pStyle w:val="ListParagraph"/>
              <w:numPr>
                <w:ilvl w:val="0"/>
                <w:numId w:val="31"/>
              </w:numPr>
              <w:spacing w:after="0"/>
              <w:contextualSpacing w:val="0"/>
              <w:jc w:val="left"/>
              <w:textAlignment w:val="center"/>
              <w:rPr>
                <w:rFonts w:ascii="Calibri" w:eastAsia="新細明體" w:hAnsi="Calibri" w:cs="Calibri"/>
                <w:sz w:val="22"/>
                <w:lang w:eastAsia="zh-TW"/>
              </w:rPr>
            </w:pPr>
            <w:r w:rsidRPr="009D7705">
              <w:rPr>
                <w:rFonts w:ascii="Calibri" w:eastAsia="新細明體" w:hAnsi="Calibri" w:cs="Calibri"/>
                <w:lang w:eastAsia="zh-TW"/>
              </w:rPr>
              <w:t>Alt 1: (15000, 400ms)</w:t>
            </w:r>
          </w:p>
          <w:p w14:paraId="5DF75351" w14:textId="77777777" w:rsidR="004C6CD6" w:rsidRPr="009D7705" w:rsidRDefault="004C6CD6" w:rsidP="004C6CD6">
            <w:pPr>
              <w:pStyle w:val="ListParagraph"/>
              <w:numPr>
                <w:ilvl w:val="0"/>
                <w:numId w:val="31"/>
              </w:numPr>
              <w:spacing w:afterLines="50" w:after="120"/>
              <w:contextualSpacing w:val="0"/>
              <w:jc w:val="left"/>
              <w:textAlignment w:val="center"/>
              <w:rPr>
                <w:rFonts w:ascii="Calibri" w:eastAsia="新細明體" w:hAnsi="Calibri" w:cs="Calibri"/>
                <w:sz w:val="22"/>
                <w:lang w:eastAsia="zh-TW"/>
              </w:rPr>
            </w:pPr>
            <w:r w:rsidRPr="009D7705">
              <w:rPr>
                <w:rFonts w:ascii="Calibri" w:eastAsia="新細明體" w:hAnsi="Calibri" w:cs="Calibri"/>
                <w:lang w:eastAsia="zh-TW"/>
              </w:rPr>
              <w:t>Alt 2: ([40000], [800ms])</w:t>
            </w:r>
          </w:p>
          <w:p w14:paraId="38658BD2" w14:textId="39DFC96A" w:rsidR="004C6CD6" w:rsidRPr="004C6CD6" w:rsidRDefault="004C6CD6" w:rsidP="004C6CD6">
            <w:pPr>
              <w:overflowPunct/>
              <w:autoSpaceDE/>
              <w:autoSpaceDN/>
              <w:adjustRightInd/>
              <w:spacing w:afterLines="100"/>
              <w:jc w:val="left"/>
              <w:textAlignment w:val="auto"/>
              <w:rPr>
                <w:rFonts w:ascii="Calibri" w:eastAsia="新細明體" w:hAnsi="Calibri" w:cs="Calibri"/>
                <w:lang w:eastAsia="zh-TW"/>
              </w:rPr>
            </w:pPr>
            <w:r w:rsidRPr="009D7705">
              <w:rPr>
                <w:rFonts w:ascii="Calibri" w:eastAsia="新細明體" w:hAnsi="Calibri" w:cs="Calibri"/>
                <w:lang w:eastAsia="zh-TW"/>
              </w:rPr>
              <w:t>Company to report which alternative they use for which use cases.</w:t>
            </w:r>
          </w:p>
        </w:tc>
      </w:tr>
    </w:tbl>
    <w:p w14:paraId="14C381B4" w14:textId="79830355" w:rsidR="005D37DF" w:rsidRPr="00CE720F" w:rsidRDefault="009D7705" w:rsidP="004C6CD6">
      <w:pPr>
        <w:spacing w:beforeLines="100" w:before="240"/>
        <w:rPr>
          <w:rFonts w:eastAsia="DengXian"/>
          <w:lang w:val="en-GB"/>
        </w:rPr>
      </w:pPr>
      <w:r w:rsidRPr="000C7399">
        <w:rPr>
          <w:rFonts w:eastAsia="DengXian"/>
          <w:b/>
          <w:bCs/>
          <w:lang w:val="en-GB"/>
        </w:rPr>
        <w:t>What it is</w:t>
      </w:r>
      <w:r w:rsidRPr="00CE720F">
        <w:rPr>
          <w:rFonts w:eastAsia="DengXian"/>
          <w:lang w:val="en-GB"/>
        </w:rPr>
        <w:t>:</w:t>
      </w:r>
      <w:r w:rsidR="00CE720F">
        <w:rPr>
          <w:rFonts w:eastAsia="DengXian"/>
          <w:lang w:val="en-GB"/>
        </w:rPr>
        <w:t xml:space="preserve"> </w:t>
      </w:r>
      <w:r w:rsidR="001F255D">
        <w:rPr>
          <w:rFonts w:eastAsia="DengXian"/>
          <w:lang w:val="en-GB"/>
        </w:rPr>
        <w:t>The u</w:t>
      </w:r>
      <w:r w:rsidR="00D9613D">
        <w:rPr>
          <w:rFonts w:eastAsia="DengXian"/>
          <w:lang w:val="en-GB"/>
        </w:rPr>
        <w:t xml:space="preserve">ltra-deep sleep </w:t>
      </w:r>
      <w:r w:rsidR="00C308DB">
        <w:rPr>
          <w:rFonts w:eastAsia="DengXian"/>
          <w:lang w:val="en-GB"/>
        </w:rPr>
        <w:t xml:space="preserve">has been </w:t>
      </w:r>
      <w:r w:rsidR="00B1383D">
        <w:rPr>
          <w:rFonts w:eastAsia="DengXian"/>
          <w:lang w:val="en-GB"/>
        </w:rPr>
        <w:t>introduced to FR1 MR</w:t>
      </w:r>
      <w:r w:rsidR="001F255D">
        <w:rPr>
          <w:rFonts w:eastAsia="DengXian"/>
          <w:lang w:val="en-GB"/>
        </w:rPr>
        <w:t>,</w:t>
      </w:r>
      <w:r w:rsidR="00EB46E2">
        <w:rPr>
          <w:rFonts w:eastAsia="DengXian"/>
          <w:lang w:val="en-GB"/>
        </w:rPr>
        <w:t xml:space="preserve"> considering more power</w:t>
      </w:r>
      <w:r w:rsidR="001F255D">
        <w:rPr>
          <w:rFonts w:eastAsia="DengXian"/>
          <w:lang w:val="en-GB"/>
        </w:rPr>
        <w:t>-consuming hardware components can be turned off</w:t>
      </w:r>
      <w:r w:rsidR="00B07520">
        <w:rPr>
          <w:rFonts w:eastAsia="DengXian"/>
          <w:lang w:val="en-GB"/>
        </w:rPr>
        <w:t xml:space="preserve">. </w:t>
      </w:r>
      <w:r w:rsidR="00F22D93">
        <w:rPr>
          <w:rFonts w:eastAsia="DengXian"/>
          <w:lang w:val="en-GB"/>
        </w:rPr>
        <w:t>Since</w:t>
      </w:r>
      <w:r w:rsidR="00B07520">
        <w:rPr>
          <w:rFonts w:eastAsia="DengXian"/>
          <w:lang w:val="en-GB"/>
        </w:rPr>
        <w:t xml:space="preserve"> MR is expected to support IoT</w:t>
      </w:r>
      <w:r w:rsidR="00F22D93">
        <w:rPr>
          <w:rFonts w:eastAsia="DengXian"/>
          <w:lang w:val="en-GB"/>
        </w:rPr>
        <w:t xml:space="preserve">, wearables, and eMBB devices, </w:t>
      </w:r>
      <w:r w:rsidR="008C42DC">
        <w:rPr>
          <w:rFonts w:eastAsia="DengXian"/>
          <w:lang w:val="en-GB"/>
        </w:rPr>
        <w:t xml:space="preserve">two options for transition energy and time are listed to match </w:t>
      </w:r>
      <w:r w:rsidR="00145B86">
        <w:rPr>
          <w:rFonts w:eastAsia="DengXian"/>
          <w:lang w:val="en-GB"/>
        </w:rPr>
        <w:t>a use-case device.</w:t>
      </w:r>
    </w:p>
    <w:p w14:paraId="461F1382" w14:textId="4D49E728" w:rsidR="00F848E2" w:rsidRDefault="00F848E2" w:rsidP="002C6992">
      <w:pPr>
        <w:rPr>
          <w:rFonts w:eastAsia="DengXian"/>
          <w:lang w:val="en-GB"/>
        </w:rPr>
      </w:pPr>
      <w:r w:rsidRPr="000C7399">
        <w:rPr>
          <w:rFonts w:eastAsia="DengXian"/>
          <w:b/>
          <w:bCs/>
          <w:lang w:val="en-GB"/>
        </w:rPr>
        <w:t>What the problem is</w:t>
      </w:r>
      <w:r>
        <w:rPr>
          <w:rFonts w:eastAsia="DengXian" w:hint="eastAsia"/>
          <w:lang w:val="en-GB"/>
        </w:rPr>
        <w:t>:</w:t>
      </w:r>
      <w:r w:rsidR="00145B86">
        <w:rPr>
          <w:rFonts w:eastAsia="DengXian"/>
          <w:lang w:val="en-GB"/>
        </w:rPr>
        <w:t xml:space="preserve"> Alt 2 is still agreed upon as a starting point</w:t>
      </w:r>
      <w:r w:rsidR="00E2668D">
        <w:rPr>
          <w:rFonts w:eastAsia="DengXian"/>
          <w:lang w:val="en-GB"/>
        </w:rPr>
        <w:t>. Without confirmation, we cannot use it as an assumption for performance evaluation. Also, n</w:t>
      </w:r>
      <w:r w:rsidR="00FA6A65">
        <w:rPr>
          <w:rFonts w:eastAsia="DengXian"/>
          <w:lang w:val="en-GB"/>
        </w:rPr>
        <w:t xml:space="preserve">o recommendation </w:t>
      </w:r>
      <w:r w:rsidR="00E2668D">
        <w:rPr>
          <w:rFonts w:eastAsia="DengXian"/>
          <w:lang w:val="en-GB"/>
        </w:rPr>
        <w:t xml:space="preserve">on how a company </w:t>
      </w:r>
      <w:r w:rsidR="008F4083">
        <w:rPr>
          <w:rFonts w:eastAsia="DengXian"/>
          <w:lang w:val="en-GB"/>
        </w:rPr>
        <w:t>should use these alternatives.</w:t>
      </w:r>
    </w:p>
    <w:p w14:paraId="3E9080A9" w14:textId="16A70C9D" w:rsidR="00F848E2" w:rsidRDefault="00F848E2" w:rsidP="002C6992">
      <w:pPr>
        <w:rPr>
          <w:rFonts w:eastAsia="DengXian"/>
          <w:lang w:val="en-GB"/>
        </w:rPr>
      </w:pPr>
      <w:r w:rsidRPr="000C7399">
        <w:rPr>
          <w:rFonts w:eastAsia="DengXian"/>
          <w:b/>
          <w:bCs/>
          <w:lang w:val="en-GB"/>
        </w:rPr>
        <w:t>Why it matters</w:t>
      </w:r>
      <w:r>
        <w:rPr>
          <w:rFonts w:eastAsia="DengXian"/>
          <w:lang w:val="en-GB"/>
        </w:rPr>
        <w:t>:</w:t>
      </w:r>
      <w:r w:rsidR="008F4083">
        <w:rPr>
          <w:rFonts w:eastAsia="DengXian"/>
          <w:lang w:val="en-GB"/>
        </w:rPr>
        <w:t xml:space="preserve"> Using Alt 1 to evaluate LPWUR</w:t>
      </w:r>
      <w:r w:rsidR="004427D6">
        <w:rPr>
          <w:rFonts w:eastAsia="DengXian"/>
          <w:lang w:val="en-GB"/>
        </w:rPr>
        <w:t xml:space="preserve"> accompanied with </w:t>
      </w:r>
      <w:r w:rsidR="008F4083">
        <w:rPr>
          <w:rFonts w:eastAsia="DengXian"/>
          <w:lang w:val="en-GB"/>
        </w:rPr>
        <w:t xml:space="preserve">all </w:t>
      </w:r>
      <w:r w:rsidR="004427D6">
        <w:rPr>
          <w:rFonts w:eastAsia="DengXian"/>
          <w:lang w:val="en-GB"/>
        </w:rPr>
        <w:t>use cases may lead to optimistic results.</w:t>
      </w:r>
      <w:r w:rsidR="00851FE0">
        <w:rPr>
          <w:rFonts w:eastAsia="DengXian"/>
          <w:lang w:val="en-GB"/>
        </w:rPr>
        <w:t xml:space="preserve"> If companies consider using LPWUR with a more complicated device</w:t>
      </w:r>
      <w:r w:rsidR="00B8187E">
        <w:rPr>
          <w:rFonts w:eastAsia="DengXian"/>
          <w:lang w:val="en-GB"/>
        </w:rPr>
        <w:t>, e.g., wearables or eMBB devices, Alt 2 should be considered as</w:t>
      </w:r>
      <w:r w:rsidR="00145AD5">
        <w:rPr>
          <w:rFonts w:eastAsia="DengXian"/>
          <w:lang w:val="en-GB"/>
        </w:rPr>
        <w:t xml:space="preserve"> an evaluation assumption.</w:t>
      </w:r>
    </w:p>
    <w:p w14:paraId="5024BCE5" w14:textId="78E3D82B" w:rsidR="00145AD5" w:rsidRDefault="006D4D7D" w:rsidP="006D4D7D">
      <w:pPr>
        <w:pStyle w:val="Proposal"/>
        <w:spacing w:before="240"/>
        <w:rPr>
          <w:rFonts w:eastAsia="DengXian"/>
        </w:rPr>
      </w:pPr>
      <w:bookmarkStart w:id="7" w:name="_Toc131800796"/>
      <w:r>
        <w:rPr>
          <w:rFonts w:eastAsia="DengXian"/>
        </w:rPr>
        <w:t>Co</w:t>
      </w:r>
      <w:r w:rsidR="006D2F53">
        <w:rPr>
          <w:rFonts w:eastAsia="DengXian"/>
        </w:rPr>
        <w:t>n</w:t>
      </w:r>
      <w:r>
        <w:rPr>
          <w:rFonts w:eastAsia="DengXian"/>
        </w:rPr>
        <w:t xml:space="preserve">firm </w:t>
      </w:r>
      <w:r w:rsidR="006D24EE">
        <w:rPr>
          <w:rFonts w:eastAsia="DengXian"/>
        </w:rPr>
        <w:t xml:space="preserve">Alt 2: (40000, 800ms) </w:t>
      </w:r>
      <w:r w:rsidR="006D2F53">
        <w:rPr>
          <w:rFonts w:eastAsia="DengXian"/>
        </w:rPr>
        <w:t>being the transition energy and transition time</w:t>
      </w:r>
      <w:r w:rsidR="006D24EE">
        <w:rPr>
          <w:rFonts w:eastAsia="DengXian"/>
        </w:rPr>
        <w:t xml:space="preserve"> for FR1 MR ultra-deep sleep state</w:t>
      </w:r>
      <w:r w:rsidR="006D2F53">
        <w:rPr>
          <w:rFonts w:eastAsia="DengXian"/>
        </w:rPr>
        <w:t>.</w:t>
      </w:r>
      <w:bookmarkEnd w:id="7"/>
      <w:r w:rsidR="006D24EE">
        <w:rPr>
          <w:rFonts w:eastAsia="DengXian"/>
        </w:rPr>
        <w:t xml:space="preserve"> </w:t>
      </w:r>
    </w:p>
    <w:p w14:paraId="0E78E286" w14:textId="77777777" w:rsidR="003F7DD3" w:rsidRDefault="003F7DD3" w:rsidP="002C6992">
      <w:pPr>
        <w:rPr>
          <w:rFonts w:eastAsia="DengXian"/>
          <w:lang w:val="en-GB"/>
        </w:rPr>
      </w:pPr>
    </w:p>
    <w:p w14:paraId="4F486B84" w14:textId="26D04750" w:rsidR="003D54FE" w:rsidRDefault="003D54FE" w:rsidP="00121A75">
      <w:pPr>
        <w:pStyle w:val="Heading3"/>
      </w:pPr>
      <w:r w:rsidRPr="003D54FE">
        <w:t xml:space="preserve">LR Ramp-up </w:t>
      </w:r>
      <w:r w:rsidR="00121A75">
        <w:t>T</w:t>
      </w:r>
      <w:r w:rsidRPr="003D54FE">
        <w:t>ime</w:t>
      </w:r>
    </w:p>
    <w:tbl>
      <w:tblPr>
        <w:tblStyle w:val="TableGrid"/>
        <w:tblW w:w="0" w:type="auto"/>
        <w:tblLook w:val="04A0" w:firstRow="1" w:lastRow="0" w:firstColumn="1" w:lastColumn="0" w:noHBand="0" w:noVBand="1"/>
      </w:tblPr>
      <w:tblGrid>
        <w:gridCol w:w="9350"/>
      </w:tblGrid>
      <w:tr w:rsidR="004C6CD6" w14:paraId="096E81EC" w14:textId="77777777" w:rsidTr="004C6CD6">
        <w:tc>
          <w:tcPr>
            <w:tcW w:w="9350" w:type="dxa"/>
          </w:tcPr>
          <w:p w14:paraId="1EB40E0E" w14:textId="77777777" w:rsidR="004C6CD6" w:rsidRPr="00715371" w:rsidRDefault="004C6CD6" w:rsidP="004C6CD6">
            <w:pPr>
              <w:overflowPunct/>
              <w:autoSpaceDE/>
              <w:autoSpaceDN/>
              <w:adjustRightInd/>
              <w:spacing w:afterLines="50" w:after="120"/>
              <w:jc w:val="left"/>
              <w:textAlignment w:val="auto"/>
              <w:rPr>
                <w:rFonts w:ascii="Calibri" w:eastAsia="新細明體" w:hAnsi="Calibri" w:cs="Calibri"/>
                <w:lang w:eastAsia="zh-TW"/>
              </w:rPr>
            </w:pPr>
            <w:r w:rsidRPr="00715371">
              <w:rPr>
                <w:rFonts w:ascii="Calibri" w:eastAsia="新細明體" w:hAnsi="Calibri" w:cs="Calibri"/>
                <w:b/>
                <w:bCs/>
                <w:highlight w:val="green"/>
                <w:lang w:eastAsia="zh-TW"/>
              </w:rPr>
              <w:t xml:space="preserve">Agreement </w:t>
            </w:r>
            <w:r w:rsidRPr="00715371">
              <w:rPr>
                <w:rFonts w:ascii="Calibri" w:eastAsia="新細明體" w:hAnsi="Calibri" w:cs="Calibri"/>
                <w:lang w:eastAsia="zh-TW"/>
              </w:rPr>
              <w:t>in RAN1#111</w:t>
            </w:r>
          </w:p>
          <w:p w14:paraId="7C8BE6C1" w14:textId="77777777" w:rsidR="004C6CD6" w:rsidRDefault="004C6CD6" w:rsidP="004C6CD6">
            <w:pPr>
              <w:overflowPunct/>
              <w:autoSpaceDE/>
              <w:autoSpaceDN/>
              <w:adjustRightInd/>
              <w:spacing w:afterLines="50" w:after="120"/>
              <w:jc w:val="left"/>
              <w:textAlignment w:val="auto"/>
              <w:rPr>
                <w:rFonts w:ascii="Calibri" w:eastAsia="新細明體" w:hAnsi="Calibri" w:cs="Calibri"/>
                <w:lang w:eastAsia="zh-TW"/>
              </w:rPr>
            </w:pPr>
            <w:r w:rsidRPr="00715371">
              <w:rPr>
                <w:rFonts w:ascii="Calibri" w:eastAsia="新細明體" w:hAnsi="Calibri" w:cs="Calibri"/>
                <w:lang w:eastAsia="zh-TW"/>
              </w:rPr>
              <w:t>The following power model for LP-WUR is used for evaluation for FR1,</w:t>
            </w:r>
          </w:p>
          <w:tbl>
            <w:tblPr>
              <w:tblW w:w="5000" w:type="pct"/>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827"/>
              <w:gridCol w:w="3871"/>
              <w:gridCol w:w="1489"/>
              <w:gridCol w:w="2927"/>
            </w:tblGrid>
            <w:tr w:rsidR="00D94EC6" w:rsidRPr="00715371" w14:paraId="123C57E1" w14:textId="77777777" w:rsidTr="00192D12">
              <w:tc>
                <w:tcPr>
                  <w:tcW w:w="471" w:type="pct"/>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C623A33" w14:textId="77777777" w:rsidR="00D94EC6" w:rsidRPr="00715371" w:rsidRDefault="00D94EC6" w:rsidP="00D94EC6">
                  <w:pPr>
                    <w:overflowPunct/>
                    <w:autoSpaceDE/>
                    <w:autoSpaceDN/>
                    <w:adjustRightInd/>
                    <w:spacing w:after="0"/>
                    <w:jc w:val="center"/>
                    <w:textAlignment w:val="auto"/>
                    <w:rPr>
                      <w:rFonts w:ascii="Calibri" w:eastAsia="新細明體" w:hAnsi="Calibri" w:cs="Calibri"/>
                      <w:sz w:val="24"/>
                      <w:szCs w:val="24"/>
                      <w:lang w:eastAsia="zh-TW"/>
                    </w:rPr>
                  </w:pPr>
                  <w:r w:rsidRPr="00715371">
                    <w:rPr>
                      <w:rFonts w:ascii="Calibri" w:eastAsia="新細明體" w:hAnsi="Calibri" w:cs="Calibri"/>
                      <w:b/>
                      <w:bCs/>
                      <w:sz w:val="18"/>
                      <w:szCs w:val="18"/>
                      <w:lang w:val="en-GB" w:eastAsia="zh-TW"/>
                    </w:rPr>
                    <w:t> </w:t>
                  </w:r>
                  <w:r w:rsidRPr="00715371">
                    <w:rPr>
                      <w:rFonts w:ascii="Calibri" w:eastAsia="新細明體" w:hAnsi="Calibri" w:cs="Calibri"/>
                      <w:b/>
                      <w:bCs/>
                      <w:lang w:eastAsia="zh-TW"/>
                    </w:rPr>
                    <w:t>Power State</w:t>
                  </w:r>
                </w:p>
              </w:tc>
              <w:tc>
                <w:tcPr>
                  <w:tcW w:w="2072" w:type="pct"/>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F5F9EE7" w14:textId="77777777" w:rsidR="00D94EC6" w:rsidRPr="00715371" w:rsidRDefault="00D94EC6" w:rsidP="00D94EC6">
                  <w:pPr>
                    <w:overflowPunct/>
                    <w:autoSpaceDE/>
                    <w:autoSpaceDN/>
                    <w:adjustRightInd/>
                    <w:spacing w:after="0"/>
                    <w:jc w:val="center"/>
                    <w:textAlignment w:val="auto"/>
                    <w:rPr>
                      <w:rFonts w:ascii="Calibri" w:eastAsia="新細明體" w:hAnsi="Calibri" w:cs="Calibri"/>
                      <w:lang w:eastAsia="zh-TW"/>
                    </w:rPr>
                  </w:pPr>
                  <w:r w:rsidRPr="00715371">
                    <w:rPr>
                      <w:rFonts w:ascii="Calibri" w:eastAsia="新細明體" w:hAnsi="Calibri" w:cs="Calibri"/>
                      <w:b/>
                      <w:bCs/>
                      <w:lang w:eastAsia="zh-TW"/>
                    </w:rPr>
                    <w:t>Relative Power (unit)</w:t>
                  </w:r>
                </w:p>
              </w:tc>
              <w:tc>
                <w:tcPr>
                  <w:tcW w:w="834" w:type="pct"/>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25FDEBB" w14:textId="77777777" w:rsidR="00D94EC6" w:rsidRPr="00715371" w:rsidRDefault="00D94EC6" w:rsidP="00D94EC6">
                  <w:pPr>
                    <w:overflowPunct/>
                    <w:autoSpaceDE/>
                    <w:autoSpaceDN/>
                    <w:adjustRightInd/>
                    <w:spacing w:after="0"/>
                    <w:jc w:val="center"/>
                    <w:textAlignment w:val="auto"/>
                    <w:rPr>
                      <w:rFonts w:ascii="Calibri" w:eastAsia="新細明體" w:hAnsi="Calibri" w:cs="Calibri"/>
                      <w:lang w:eastAsia="zh-TW"/>
                    </w:rPr>
                  </w:pPr>
                  <w:r w:rsidRPr="00715371">
                    <w:rPr>
                      <w:rFonts w:ascii="Calibri" w:eastAsia="新細明體" w:hAnsi="Calibri" w:cs="Calibri"/>
                      <w:b/>
                      <w:bCs/>
                      <w:lang w:eastAsia="zh-TW"/>
                    </w:rPr>
                    <w:t>Transition energy:</w:t>
                  </w:r>
                </w:p>
                <w:p w14:paraId="42F08B78" w14:textId="77777777" w:rsidR="00D94EC6" w:rsidRPr="00715371" w:rsidRDefault="00D94EC6" w:rsidP="00D94EC6">
                  <w:pPr>
                    <w:overflowPunct/>
                    <w:autoSpaceDE/>
                    <w:autoSpaceDN/>
                    <w:adjustRightInd/>
                    <w:spacing w:after="0"/>
                    <w:jc w:val="center"/>
                    <w:textAlignment w:val="auto"/>
                    <w:rPr>
                      <w:rFonts w:ascii="Calibri" w:eastAsia="新細明體" w:hAnsi="Calibri" w:cs="Calibri"/>
                      <w:lang w:eastAsia="zh-TW"/>
                    </w:rPr>
                  </w:pPr>
                  <w:r w:rsidRPr="00715371">
                    <w:rPr>
                      <w:rFonts w:ascii="Calibri" w:eastAsia="新細明體" w:hAnsi="Calibri" w:cs="Calibri"/>
                      <w:b/>
                      <w:bCs/>
                      <w:lang w:eastAsia="zh-TW"/>
                    </w:rPr>
                    <w:t>(</w:t>
                  </w:r>
                  <w:proofErr w:type="gramStart"/>
                  <w:r w:rsidRPr="00715371">
                    <w:rPr>
                      <w:rFonts w:ascii="Calibri" w:eastAsia="新細明體" w:hAnsi="Calibri" w:cs="Calibri"/>
                      <w:b/>
                      <w:bCs/>
                      <w:lang w:eastAsia="zh-TW"/>
                    </w:rPr>
                    <w:t>unit</w:t>
                  </w:r>
                  <w:proofErr w:type="gramEnd"/>
                  <w:r w:rsidRPr="00715371">
                    <w:rPr>
                      <w:rFonts w:ascii="Calibri" w:eastAsia="新細明體" w:hAnsi="Calibri" w:cs="Calibri"/>
                      <w:b/>
                      <w:bCs/>
                      <w:lang w:eastAsia="zh-TW"/>
                    </w:rPr>
                    <w:t xml:space="preserve"> multiplied by ms)</w:t>
                  </w:r>
                </w:p>
              </w:tc>
              <w:tc>
                <w:tcPr>
                  <w:tcW w:w="1623" w:type="pct"/>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12344C6" w14:textId="77777777" w:rsidR="00D94EC6" w:rsidRPr="00715371" w:rsidRDefault="00D94EC6" w:rsidP="00D94EC6">
                  <w:pPr>
                    <w:overflowPunct/>
                    <w:autoSpaceDE/>
                    <w:autoSpaceDN/>
                    <w:adjustRightInd/>
                    <w:spacing w:after="0"/>
                    <w:jc w:val="center"/>
                    <w:textAlignment w:val="auto"/>
                    <w:rPr>
                      <w:rFonts w:ascii="Calibri" w:eastAsia="新細明體" w:hAnsi="Calibri" w:cs="Calibri"/>
                      <w:lang w:eastAsia="zh-TW"/>
                    </w:rPr>
                  </w:pPr>
                  <w:r w:rsidRPr="00715371">
                    <w:rPr>
                      <w:rFonts w:ascii="Calibri" w:eastAsia="新細明體" w:hAnsi="Calibri" w:cs="Calibri"/>
                      <w:b/>
                      <w:bCs/>
                      <w:lang w:eastAsia="zh-TW"/>
                    </w:rPr>
                    <w:t>Ramp-up time</w:t>
                  </w:r>
                </w:p>
                <w:p w14:paraId="61123306" w14:textId="77777777" w:rsidR="00D94EC6" w:rsidRPr="00715371" w:rsidRDefault="00D94EC6" w:rsidP="00D94EC6">
                  <w:pPr>
                    <w:overflowPunct/>
                    <w:autoSpaceDE/>
                    <w:autoSpaceDN/>
                    <w:adjustRightInd/>
                    <w:spacing w:after="0"/>
                    <w:jc w:val="center"/>
                    <w:textAlignment w:val="auto"/>
                    <w:rPr>
                      <w:rFonts w:ascii="Calibri" w:eastAsia="新細明體" w:hAnsi="Calibri" w:cs="Calibri"/>
                      <w:lang w:eastAsia="zh-TW"/>
                    </w:rPr>
                  </w:pPr>
                  <w:r w:rsidRPr="00715371">
                    <w:rPr>
                      <w:rFonts w:ascii="Calibri" w:eastAsia="新細明體" w:hAnsi="Calibri" w:cs="Calibri"/>
                      <w:b/>
                      <w:bCs/>
                      <w:lang w:eastAsia="zh-TW"/>
                    </w:rPr>
                    <w:t>T</w:t>
                  </w:r>
                  <w:r w:rsidRPr="00715371">
                    <w:rPr>
                      <w:rFonts w:ascii="Calibri" w:eastAsia="新細明體" w:hAnsi="Calibri" w:cs="Calibri"/>
                      <w:b/>
                      <w:bCs/>
                      <w:vertAlign w:val="subscript"/>
                      <w:lang w:eastAsia="zh-TW"/>
                    </w:rPr>
                    <w:t xml:space="preserve">LR, ramp-up </w:t>
                  </w:r>
                  <w:r w:rsidRPr="00715371">
                    <w:rPr>
                      <w:rFonts w:ascii="Calibri" w:eastAsia="新細明體" w:hAnsi="Calibri" w:cs="Calibri"/>
                      <w:b/>
                      <w:bCs/>
                      <w:lang w:eastAsia="zh-TW"/>
                    </w:rPr>
                    <w:t>(ms)</w:t>
                  </w:r>
                </w:p>
              </w:tc>
            </w:tr>
            <w:tr w:rsidR="00D94EC6" w:rsidRPr="00715371" w14:paraId="3B166763" w14:textId="77777777" w:rsidTr="00192D12">
              <w:tc>
                <w:tcPr>
                  <w:tcW w:w="471" w:type="pct"/>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0041F64" w14:textId="77777777" w:rsidR="00D94EC6" w:rsidRPr="00715371" w:rsidRDefault="00D94EC6" w:rsidP="00D94EC6">
                  <w:pPr>
                    <w:overflowPunct/>
                    <w:autoSpaceDE/>
                    <w:autoSpaceDN/>
                    <w:adjustRightInd/>
                    <w:spacing w:after="0"/>
                    <w:jc w:val="center"/>
                    <w:textAlignment w:val="auto"/>
                    <w:rPr>
                      <w:rFonts w:ascii="Calibri" w:eastAsia="新細明體" w:hAnsi="Calibri" w:cs="Calibri"/>
                      <w:lang w:eastAsia="zh-TW"/>
                    </w:rPr>
                  </w:pPr>
                  <w:r w:rsidRPr="00715371">
                    <w:rPr>
                      <w:rFonts w:ascii="Calibri" w:eastAsia="新細明體" w:hAnsi="Calibri" w:cs="Calibri"/>
                      <w:b/>
                      <w:bCs/>
                      <w:lang w:eastAsia="zh-TW"/>
                    </w:rPr>
                    <w:t>Off</w:t>
                  </w:r>
                </w:p>
              </w:tc>
              <w:tc>
                <w:tcPr>
                  <w:tcW w:w="2072" w:type="pct"/>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9351233" w14:textId="77777777" w:rsidR="00D94EC6" w:rsidRPr="00715371" w:rsidRDefault="00D94EC6" w:rsidP="00D94EC6">
                  <w:pPr>
                    <w:overflowPunct/>
                    <w:autoSpaceDE/>
                    <w:autoSpaceDN/>
                    <w:adjustRightInd/>
                    <w:spacing w:after="0"/>
                    <w:jc w:val="center"/>
                    <w:textAlignment w:val="auto"/>
                    <w:rPr>
                      <w:rFonts w:ascii="Calibri" w:eastAsia="新細明體" w:hAnsi="Calibri" w:cs="Calibri"/>
                      <w:lang w:eastAsia="zh-TW"/>
                    </w:rPr>
                  </w:pPr>
                  <w:r w:rsidRPr="00715371">
                    <w:rPr>
                      <w:rFonts w:ascii="Calibri" w:eastAsia="新細明體" w:hAnsi="Calibri" w:cs="Calibri"/>
                      <w:lang w:eastAsia="zh-TW"/>
                    </w:rPr>
                    <w:t>0.001</w:t>
                  </w:r>
                </w:p>
              </w:tc>
              <w:tc>
                <w:tcPr>
                  <w:tcW w:w="834" w:type="pct"/>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4080451" w14:textId="77777777" w:rsidR="00D94EC6" w:rsidRPr="00715371" w:rsidRDefault="00D94EC6" w:rsidP="00D94EC6">
                  <w:pPr>
                    <w:overflowPunct/>
                    <w:autoSpaceDE/>
                    <w:autoSpaceDN/>
                    <w:adjustRightInd/>
                    <w:spacing w:after="0"/>
                    <w:jc w:val="center"/>
                    <w:textAlignment w:val="auto"/>
                    <w:rPr>
                      <w:rFonts w:ascii="Calibri" w:eastAsia="新細明體" w:hAnsi="Calibri" w:cs="Calibri"/>
                      <w:color w:val="FF0000"/>
                      <w:lang w:eastAsia="zh-TW"/>
                    </w:rPr>
                  </w:pPr>
                  <w:r w:rsidRPr="00715371">
                    <w:rPr>
                      <w:rFonts w:ascii="Calibri" w:eastAsia="新細明體" w:hAnsi="Calibri" w:cs="Calibri"/>
                      <w:color w:val="FF0000"/>
                      <w:lang w:eastAsia="zh-TW"/>
                    </w:rPr>
                    <w:t>[T</w:t>
                  </w:r>
                  <w:r w:rsidRPr="00715371">
                    <w:rPr>
                      <w:rFonts w:ascii="Calibri" w:eastAsia="新細明體" w:hAnsi="Calibri" w:cs="Calibri"/>
                      <w:color w:val="FF0000"/>
                      <w:vertAlign w:val="subscript"/>
                      <w:lang w:eastAsia="zh-TW"/>
                    </w:rPr>
                    <w:t>LR, ramp-up</w:t>
                  </w:r>
                  <w:r w:rsidRPr="00715371">
                    <w:rPr>
                      <w:rFonts w:ascii="Calibri" w:eastAsia="新細明體" w:hAnsi="Calibri" w:cs="Calibri"/>
                      <w:color w:val="FF0000"/>
                      <w:lang w:eastAsia="zh-TW"/>
                    </w:rPr>
                    <w:t xml:space="preserve"> *(P</w:t>
                  </w:r>
                  <w:r w:rsidRPr="00715371">
                    <w:rPr>
                      <w:rFonts w:ascii="Calibri" w:eastAsia="新細明體" w:hAnsi="Calibri" w:cs="Calibri"/>
                      <w:color w:val="FF0000"/>
                      <w:vertAlign w:val="subscript"/>
                      <w:lang w:eastAsia="zh-TW"/>
                    </w:rPr>
                    <w:t>ON</w:t>
                  </w:r>
                  <w:r w:rsidRPr="00715371">
                    <w:rPr>
                      <w:rFonts w:ascii="Calibri" w:eastAsia="新細明體" w:hAnsi="Calibri" w:cs="Calibri"/>
                      <w:color w:val="FF0000"/>
                      <w:lang w:eastAsia="zh-TW"/>
                    </w:rPr>
                    <w:t>+P</w:t>
                  </w:r>
                  <w:r w:rsidRPr="00715371">
                    <w:rPr>
                      <w:rFonts w:ascii="Calibri" w:eastAsia="新細明體" w:hAnsi="Calibri" w:cs="Calibri"/>
                      <w:color w:val="FF0000"/>
                      <w:vertAlign w:val="subscript"/>
                      <w:lang w:eastAsia="zh-TW"/>
                    </w:rPr>
                    <w:t>OFF</w:t>
                  </w:r>
                  <w:r w:rsidRPr="00715371">
                    <w:rPr>
                      <w:rFonts w:ascii="Calibri" w:eastAsia="新細明體" w:hAnsi="Calibri" w:cs="Calibri"/>
                      <w:color w:val="FF0000"/>
                      <w:lang w:eastAsia="zh-TW"/>
                    </w:rPr>
                    <w:t>)/2]</w:t>
                  </w:r>
                </w:p>
              </w:tc>
              <w:tc>
                <w:tcPr>
                  <w:tcW w:w="1623" w:type="pct"/>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29A96CD" w14:textId="77777777" w:rsidR="00D94EC6" w:rsidRPr="00715371" w:rsidRDefault="00D94EC6" w:rsidP="00D94EC6">
                  <w:pPr>
                    <w:overflowPunct/>
                    <w:autoSpaceDE/>
                    <w:autoSpaceDN/>
                    <w:adjustRightInd/>
                    <w:spacing w:after="0"/>
                    <w:jc w:val="center"/>
                    <w:textAlignment w:val="auto"/>
                    <w:rPr>
                      <w:rFonts w:ascii="Calibri" w:eastAsia="新細明體" w:hAnsi="Calibri" w:cs="Calibri"/>
                      <w:color w:val="FF0000"/>
                      <w:lang w:eastAsia="zh-TW"/>
                    </w:rPr>
                  </w:pPr>
                  <w:r w:rsidRPr="00715371">
                    <w:rPr>
                      <w:rFonts w:ascii="Calibri" w:eastAsia="新細明體" w:hAnsi="Calibri" w:cs="Calibri"/>
                      <w:color w:val="FF0000"/>
                      <w:lang w:eastAsia="zh-TW"/>
                    </w:rPr>
                    <w:t>T</w:t>
                  </w:r>
                  <w:r w:rsidRPr="00715371">
                    <w:rPr>
                      <w:rFonts w:ascii="Calibri" w:eastAsia="新細明體" w:hAnsi="Calibri" w:cs="Calibri"/>
                      <w:color w:val="FF0000"/>
                      <w:vertAlign w:val="subscript"/>
                      <w:lang w:eastAsia="zh-TW"/>
                    </w:rPr>
                    <w:t>LR, ramp-up</w:t>
                  </w:r>
                  <w:r w:rsidRPr="00715371">
                    <w:rPr>
                      <w:rFonts w:ascii="Calibri" w:eastAsia="新細明體" w:hAnsi="Calibri" w:cs="Calibri"/>
                      <w:color w:val="FF0000"/>
                      <w:lang w:eastAsia="zh-TW"/>
                    </w:rPr>
                    <w:t xml:space="preserve"> = FFS, and company to report T</w:t>
                  </w:r>
                  <w:r w:rsidRPr="00715371">
                    <w:rPr>
                      <w:rFonts w:ascii="Calibri" w:eastAsia="新細明體" w:hAnsi="Calibri" w:cs="Calibri"/>
                      <w:color w:val="FF0000"/>
                      <w:vertAlign w:val="subscript"/>
                      <w:lang w:eastAsia="zh-TW"/>
                    </w:rPr>
                    <w:t>LR, ramp-up</w:t>
                  </w:r>
                </w:p>
                <w:p w14:paraId="2F982E96" w14:textId="77777777" w:rsidR="00D94EC6" w:rsidRPr="00715371" w:rsidRDefault="00D94EC6" w:rsidP="00D94EC6">
                  <w:pPr>
                    <w:overflowPunct/>
                    <w:autoSpaceDE/>
                    <w:autoSpaceDN/>
                    <w:adjustRightInd/>
                    <w:spacing w:after="0"/>
                    <w:jc w:val="center"/>
                    <w:textAlignment w:val="auto"/>
                    <w:rPr>
                      <w:rFonts w:ascii="Calibri" w:eastAsia="新細明體" w:hAnsi="Calibri" w:cs="Calibri"/>
                      <w:color w:val="FF0000"/>
                      <w:lang w:eastAsia="zh-TW"/>
                    </w:rPr>
                  </w:pPr>
                  <w:r w:rsidRPr="00715371">
                    <w:rPr>
                      <w:rFonts w:ascii="Calibri" w:eastAsia="新細明體" w:hAnsi="Calibri" w:cs="Calibri"/>
                      <w:color w:val="FF0000"/>
                      <w:lang w:eastAsia="zh-TW"/>
                    </w:rPr>
                    <w:t> </w:t>
                  </w:r>
                </w:p>
                <w:p w14:paraId="7C3FEA8F" w14:textId="77777777" w:rsidR="00D94EC6" w:rsidRPr="00715371" w:rsidRDefault="00D94EC6" w:rsidP="00D94EC6">
                  <w:pPr>
                    <w:overflowPunct/>
                    <w:autoSpaceDE/>
                    <w:autoSpaceDN/>
                    <w:adjustRightInd/>
                    <w:spacing w:after="0"/>
                    <w:jc w:val="center"/>
                    <w:textAlignment w:val="auto"/>
                    <w:rPr>
                      <w:rFonts w:ascii="Calibri" w:eastAsia="新細明體" w:hAnsi="Calibri" w:cs="Calibri"/>
                      <w:color w:val="FF0000"/>
                      <w:lang w:eastAsia="zh-TW"/>
                    </w:rPr>
                  </w:pPr>
                  <w:r w:rsidRPr="00715371">
                    <w:rPr>
                      <w:rFonts w:ascii="Calibri" w:eastAsia="新細明體" w:hAnsi="Calibri" w:cs="Calibri"/>
                      <w:color w:val="FF0000"/>
                      <w:lang w:eastAsia="zh-TW"/>
                    </w:rPr>
                    <w:t>FFS: Relation between Receiver architecture and its relative power and value of T</w:t>
                  </w:r>
                  <w:r w:rsidRPr="00715371">
                    <w:rPr>
                      <w:rFonts w:ascii="Calibri" w:eastAsia="新細明體" w:hAnsi="Calibri" w:cs="Calibri"/>
                      <w:color w:val="FF0000"/>
                      <w:vertAlign w:val="subscript"/>
                      <w:lang w:eastAsia="zh-TW"/>
                    </w:rPr>
                    <w:t>LR, ramp-up</w:t>
                  </w:r>
                </w:p>
              </w:tc>
            </w:tr>
            <w:tr w:rsidR="00D94EC6" w:rsidRPr="00715371" w14:paraId="54B75FCB" w14:textId="77777777" w:rsidTr="00192D12">
              <w:tc>
                <w:tcPr>
                  <w:tcW w:w="471" w:type="pct"/>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589091E" w14:textId="77777777" w:rsidR="00D94EC6" w:rsidRPr="00715371" w:rsidRDefault="00D94EC6" w:rsidP="00D94EC6">
                  <w:pPr>
                    <w:overflowPunct/>
                    <w:autoSpaceDE/>
                    <w:autoSpaceDN/>
                    <w:adjustRightInd/>
                    <w:spacing w:after="0"/>
                    <w:jc w:val="center"/>
                    <w:textAlignment w:val="auto"/>
                    <w:rPr>
                      <w:rFonts w:ascii="Calibri" w:eastAsia="新細明體" w:hAnsi="Calibri" w:cs="Calibri"/>
                      <w:color w:val="FF0000"/>
                      <w:lang w:eastAsia="zh-TW"/>
                    </w:rPr>
                  </w:pPr>
                  <w:r w:rsidRPr="00715371">
                    <w:rPr>
                      <w:rFonts w:ascii="Calibri" w:eastAsia="新細明體" w:hAnsi="Calibri" w:cs="Calibri"/>
                      <w:b/>
                      <w:bCs/>
                      <w:color w:val="FF0000"/>
                      <w:lang w:eastAsia="zh-TW"/>
                    </w:rPr>
                    <w:t>On</w:t>
                  </w:r>
                </w:p>
              </w:tc>
              <w:tc>
                <w:tcPr>
                  <w:tcW w:w="2072" w:type="pct"/>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52FC107" w14:textId="77777777" w:rsidR="00D94EC6" w:rsidRPr="00715371" w:rsidRDefault="00D94EC6" w:rsidP="00D94EC6">
                  <w:pPr>
                    <w:overflowPunct/>
                    <w:autoSpaceDE/>
                    <w:autoSpaceDN/>
                    <w:adjustRightInd/>
                    <w:spacing w:after="0"/>
                    <w:jc w:val="center"/>
                    <w:textAlignment w:val="auto"/>
                    <w:rPr>
                      <w:rFonts w:ascii="Calibri" w:eastAsia="新細明體" w:hAnsi="Calibri" w:cs="Calibri"/>
                      <w:color w:val="FF0000"/>
                      <w:lang w:eastAsia="zh-TW"/>
                    </w:rPr>
                  </w:pPr>
                  <w:r w:rsidRPr="00715371">
                    <w:rPr>
                      <w:rFonts w:ascii="Calibri" w:eastAsia="新細明體" w:hAnsi="Calibri" w:cs="Calibri"/>
                      <w:strike/>
                      <w:color w:val="FF0000"/>
                      <w:lang w:eastAsia="zh-TW"/>
                    </w:rPr>
                    <w:t>0.005/</w:t>
                  </w:r>
                  <w:r w:rsidRPr="00715371">
                    <w:rPr>
                      <w:rFonts w:ascii="Calibri" w:eastAsia="新細明體" w:hAnsi="Calibri" w:cs="Calibri"/>
                      <w:color w:val="FF0000"/>
                      <w:lang w:eastAsia="zh-TW"/>
                    </w:rPr>
                    <w:t>0.01/</w:t>
                  </w:r>
                  <w:r w:rsidRPr="00715371">
                    <w:rPr>
                      <w:rFonts w:ascii="Calibri" w:eastAsia="新細明體" w:hAnsi="Calibri" w:cs="Calibri"/>
                      <w:strike/>
                      <w:color w:val="FF0000"/>
                      <w:lang w:eastAsia="zh-TW"/>
                    </w:rPr>
                    <w:t>0.02/0.03/</w:t>
                  </w:r>
                  <w:r w:rsidRPr="00715371">
                    <w:rPr>
                      <w:rFonts w:ascii="Calibri" w:eastAsia="新細明體" w:hAnsi="Calibri" w:cs="Calibri"/>
                      <w:color w:val="FF0000"/>
                      <w:lang w:eastAsia="zh-TW"/>
                    </w:rPr>
                    <w:t>0.05/0.1/</w:t>
                  </w:r>
                  <w:r w:rsidRPr="00715371">
                    <w:rPr>
                      <w:rFonts w:ascii="Calibri" w:eastAsia="新細明體" w:hAnsi="Calibri" w:cs="Calibri"/>
                      <w:strike/>
                      <w:color w:val="FF0000"/>
                      <w:lang w:eastAsia="zh-TW"/>
                    </w:rPr>
                    <w:t>0.2/</w:t>
                  </w:r>
                  <w:r w:rsidRPr="00715371">
                    <w:rPr>
                      <w:rFonts w:ascii="Calibri" w:eastAsia="新細明體" w:hAnsi="Calibri" w:cs="Calibri"/>
                      <w:color w:val="FF0000"/>
                      <w:lang w:eastAsia="zh-TW"/>
                    </w:rPr>
                    <w:t>0.5/1/2/4</w:t>
                  </w:r>
                </w:p>
                <w:p w14:paraId="240D106C" w14:textId="77777777" w:rsidR="00D94EC6" w:rsidRPr="00715371" w:rsidRDefault="00D94EC6" w:rsidP="00D94EC6">
                  <w:pPr>
                    <w:overflowPunct/>
                    <w:autoSpaceDE/>
                    <w:autoSpaceDN/>
                    <w:adjustRightInd/>
                    <w:spacing w:after="0"/>
                    <w:jc w:val="center"/>
                    <w:textAlignment w:val="auto"/>
                    <w:rPr>
                      <w:rFonts w:ascii="Calibri" w:eastAsia="新細明體" w:hAnsi="Calibri" w:cs="Calibri"/>
                      <w:color w:val="FF0000"/>
                      <w:lang w:eastAsia="zh-TW"/>
                    </w:rPr>
                  </w:pPr>
                  <w:r w:rsidRPr="00715371">
                    <w:rPr>
                      <w:rFonts w:ascii="Calibri" w:eastAsia="新細明體" w:hAnsi="Calibri" w:cs="Calibri"/>
                      <w:color w:val="FF0000"/>
                      <w:lang w:eastAsia="zh-TW"/>
                    </w:rPr>
                    <w:t>FFS: If other values are needed</w:t>
                  </w:r>
                </w:p>
              </w:tc>
              <w:tc>
                <w:tcPr>
                  <w:tcW w:w="834" w:type="pct"/>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43BC1C6" w14:textId="77777777" w:rsidR="00D94EC6" w:rsidRPr="00715371" w:rsidRDefault="00D94EC6" w:rsidP="00D94EC6">
                  <w:pPr>
                    <w:overflowPunct/>
                    <w:autoSpaceDE/>
                    <w:autoSpaceDN/>
                    <w:adjustRightInd/>
                    <w:spacing w:after="0"/>
                    <w:jc w:val="left"/>
                    <w:textAlignment w:val="auto"/>
                    <w:rPr>
                      <w:rFonts w:ascii="Calibri" w:eastAsia="新細明體" w:hAnsi="Calibri" w:cs="Calibri"/>
                      <w:sz w:val="22"/>
                      <w:szCs w:val="22"/>
                      <w:lang w:eastAsia="zh-TW"/>
                    </w:rPr>
                  </w:pPr>
                  <w:r w:rsidRPr="00715371">
                    <w:rPr>
                      <w:rFonts w:ascii="Calibri" w:eastAsia="新細明體" w:hAnsi="Calibri" w:cs="Calibri"/>
                      <w:sz w:val="22"/>
                      <w:szCs w:val="22"/>
                      <w:lang w:eastAsia="zh-TW"/>
                    </w:rPr>
                    <w:t> </w:t>
                  </w:r>
                </w:p>
              </w:tc>
              <w:tc>
                <w:tcPr>
                  <w:tcW w:w="1623" w:type="pct"/>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38587CC" w14:textId="77777777" w:rsidR="00D94EC6" w:rsidRPr="00715371" w:rsidRDefault="00D94EC6" w:rsidP="00D94EC6">
                  <w:pPr>
                    <w:overflowPunct/>
                    <w:autoSpaceDE/>
                    <w:autoSpaceDN/>
                    <w:adjustRightInd/>
                    <w:spacing w:after="0"/>
                    <w:jc w:val="left"/>
                    <w:textAlignment w:val="auto"/>
                    <w:rPr>
                      <w:rFonts w:ascii="Calibri" w:eastAsia="新細明體" w:hAnsi="Calibri" w:cs="Calibri"/>
                      <w:sz w:val="22"/>
                      <w:szCs w:val="22"/>
                      <w:lang w:eastAsia="zh-TW"/>
                    </w:rPr>
                  </w:pPr>
                  <w:r w:rsidRPr="00715371">
                    <w:rPr>
                      <w:rFonts w:ascii="Calibri" w:eastAsia="新細明體" w:hAnsi="Calibri" w:cs="Calibri"/>
                      <w:sz w:val="22"/>
                      <w:szCs w:val="22"/>
                      <w:lang w:eastAsia="zh-TW"/>
                    </w:rPr>
                    <w:t> </w:t>
                  </w:r>
                </w:p>
              </w:tc>
            </w:tr>
          </w:tbl>
          <w:p w14:paraId="3C32F1AE" w14:textId="77777777" w:rsidR="004C6CD6" w:rsidRDefault="004C6CD6" w:rsidP="00D94EC6">
            <w:pPr>
              <w:spacing w:after="120"/>
              <w:rPr>
                <w:rFonts w:eastAsia="DengXian"/>
                <w:lang w:val="en-GB"/>
              </w:rPr>
            </w:pPr>
          </w:p>
        </w:tc>
      </w:tr>
    </w:tbl>
    <w:p w14:paraId="0990CA03" w14:textId="489A2A3A" w:rsidR="00715371" w:rsidRPr="00CE720F" w:rsidRDefault="00715371" w:rsidP="00715371">
      <w:pPr>
        <w:spacing w:beforeLines="100" w:before="240"/>
        <w:rPr>
          <w:rFonts w:eastAsia="DengXian"/>
          <w:lang w:val="en-GB"/>
        </w:rPr>
      </w:pPr>
      <w:r w:rsidRPr="000C7399">
        <w:rPr>
          <w:rFonts w:eastAsia="DengXian"/>
          <w:b/>
          <w:bCs/>
          <w:lang w:val="en-GB"/>
        </w:rPr>
        <w:t>What it is</w:t>
      </w:r>
      <w:r w:rsidRPr="00CE720F">
        <w:rPr>
          <w:rFonts w:eastAsia="DengXian"/>
          <w:lang w:val="en-GB"/>
        </w:rPr>
        <w:t>:</w:t>
      </w:r>
      <w:r>
        <w:rPr>
          <w:rFonts w:eastAsia="DengXian"/>
          <w:lang w:val="en-GB"/>
        </w:rPr>
        <w:t xml:space="preserve"> </w:t>
      </w:r>
      <w:r w:rsidR="000B3D4C" w:rsidRPr="000B3D4C">
        <w:rPr>
          <w:rStyle w:val="ui-provider"/>
        </w:rPr>
        <w:t xml:space="preserve">The power model </w:t>
      </w:r>
      <w:r w:rsidR="000B3D4C">
        <w:rPr>
          <w:rStyle w:val="ui-provider"/>
        </w:rPr>
        <w:t xml:space="preserve">for LPWUR in FR1 </w:t>
      </w:r>
      <w:r w:rsidR="000B3D4C" w:rsidRPr="000B3D4C">
        <w:rPr>
          <w:rStyle w:val="ui-provider"/>
        </w:rPr>
        <w:t>defines two power states: Off and On, with a relative power of 0.001 for the Off state and 0.01</w:t>
      </w:r>
      <w:r w:rsidR="00143AD4">
        <w:rPr>
          <w:rStyle w:val="ui-provider"/>
        </w:rPr>
        <w:t>/</w:t>
      </w:r>
      <w:r w:rsidR="000B3D4C" w:rsidRPr="000B3D4C">
        <w:rPr>
          <w:rStyle w:val="ui-provider"/>
        </w:rPr>
        <w:t xml:space="preserve">0.05/0.1/0.5/1/2/4 for the </w:t>
      </w:r>
      <w:proofErr w:type="gramStart"/>
      <w:r w:rsidR="000B3D4C" w:rsidRPr="000B3D4C">
        <w:rPr>
          <w:rStyle w:val="ui-provider"/>
        </w:rPr>
        <w:t>On</w:t>
      </w:r>
      <w:proofErr w:type="gramEnd"/>
      <w:r w:rsidR="000B3D4C" w:rsidRPr="000B3D4C">
        <w:rPr>
          <w:rStyle w:val="ui-provider"/>
        </w:rPr>
        <w:t xml:space="preserve"> state.</w:t>
      </w:r>
      <w:r w:rsidR="00143AD4">
        <w:rPr>
          <w:rStyle w:val="ui-provider"/>
        </w:rPr>
        <w:t xml:space="preserve"> </w:t>
      </w:r>
      <w:r w:rsidR="006B67AF" w:rsidRPr="006B67AF">
        <w:rPr>
          <w:rStyle w:val="ui-provider"/>
        </w:rPr>
        <w:t xml:space="preserve">The transition energy </w:t>
      </w:r>
      <w:r w:rsidR="006B67AF">
        <w:rPr>
          <w:rStyle w:val="ui-provider"/>
        </w:rPr>
        <w:t xml:space="preserve">and the </w:t>
      </w:r>
      <w:r w:rsidR="006B67AF" w:rsidRPr="006B67AF">
        <w:rPr>
          <w:rStyle w:val="ui-provider"/>
        </w:rPr>
        <w:t xml:space="preserve">ramp-up time </w:t>
      </w:r>
      <w:r w:rsidR="006B67AF">
        <w:rPr>
          <w:rStyle w:val="ui-provider"/>
        </w:rPr>
        <w:t>are</w:t>
      </w:r>
      <w:r w:rsidR="006B67AF" w:rsidRPr="006B67AF">
        <w:rPr>
          <w:rStyle w:val="ui-provider"/>
        </w:rPr>
        <w:t xml:space="preserve"> FFS.</w:t>
      </w:r>
    </w:p>
    <w:p w14:paraId="12A29036" w14:textId="2416FCB3" w:rsidR="00715371" w:rsidRDefault="00715371" w:rsidP="00715371">
      <w:pPr>
        <w:rPr>
          <w:rFonts w:eastAsia="DengXian"/>
          <w:lang w:val="en-GB"/>
        </w:rPr>
      </w:pPr>
      <w:r w:rsidRPr="000C7399">
        <w:rPr>
          <w:rFonts w:eastAsia="DengXian"/>
          <w:b/>
          <w:bCs/>
          <w:lang w:val="en-GB"/>
        </w:rPr>
        <w:t>What the problem is</w:t>
      </w:r>
      <w:r>
        <w:rPr>
          <w:rFonts w:eastAsia="DengXian" w:hint="eastAsia"/>
          <w:lang w:val="en-GB"/>
        </w:rPr>
        <w:t>:</w:t>
      </w:r>
      <w:r w:rsidR="000B4C56">
        <w:rPr>
          <w:rFonts w:eastAsia="DengXian"/>
          <w:lang w:val="en-GB"/>
        </w:rPr>
        <w:t xml:space="preserve"> </w:t>
      </w:r>
      <w:r w:rsidR="00C40042">
        <w:rPr>
          <w:rFonts w:eastAsia="DengXian"/>
          <w:lang w:val="en-GB"/>
        </w:rPr>
        <w:t>The r</w:t>
      </w:r>
      <w:r w:rsidR="00F4176D">
        <w:rPr>
          <w:rFonts w:eastAsia="DengXian"/>
          <w:lang w:val="en-GB"/>
        </w:rPr>
        <w:t xml:space="preserve">elative power values cannot </w:t>
      </w:r>
      <w:r w:rsidR="008B4084">
        <w:rPr>
          <w:rFonts w:eastAsia="DengXian"/>
          <w:lang w:val="en-GB"/>
        </w:rPr>
        <w:t>match the power consumption</w:t>
      </w:r>
      <w:r w:rsidR="00DB0C9F">
        <w:rPr>
          <w:rFonts w:eastAsia="DengXian"/>
          <w:lang w:val="en-GB"/>
        </w:rPr>
        <w:t xml:space="preserve"> for an</w:t>
      </w:r>
      <w:r w:rsidR="00F4176D">
        <w:rPr>
          <w:rFonts w:eastAsia="DengXian"/>
          <w:lang w:val="en-GB"/>
        </w:rPr>
        <w:t xml:space="preserve"> OFDMA-based LPWUR</w:t>
      </w:r>
      <w:r w:rsidR="00D135E3">
        <w:rPr>
          <w:rFonts w:eastAsia="DengXian"/>
          <w:lang w:val="en-GB"/>
        </w:rPr>
        <w:t>.</w:t>
      </w:r>
      <w:r w:rsidR="00FC276C">
        <w:rPr>
          <w:rFonts w:eastAsia="DengXian"/>
          <w:lang w:val="en-GB"/>
        </w:rPr>
        <w:t xml:space="preserve"> Also, </w:t>
      </w:r>
      <w:r w:rsidR="00350431">
        <w:rPr>
          <w:rFonts w:eastAsia="DengXian"/>
          <w:lang w:val="en-GB"/>
        </w:rPr>
        <w:t xml:space="preserve">the </w:t>
      </w:r>
      <w:r w:rsidR="000500E5">
        <w:rPr>
          <w:rFonts w:eastAsia="DengXian"/>
          <w:lang w:val="en-GB"/>
        </w:rPr>
        <w:t xml:space="preserve">ramp-up time </w:t>
      </w:r>
      <w:r w:rsidR="00350431">
        <w:rPr>
          <w:rFonts w:eastAsia="DengXian"/>
          <w:lang w:val="en-GB"/>
        </w:rPr>
        <w:t>need</w:t>
      </w:r>
      <w:r w:rsidR="00D868B9">
        <w:rPr>
          <w:rFonts w:eastAsia="DengXian"/>
          <w:lang w:val="en-GB"/>
        </w:rPr>
        <w:t>s</w:t>
      </w:r>
      <w:r w:rsidR="00350431">
        <w:rPr>
          <w:rFonts w:eastAsia="DengXian"/>
          <w:lang w:val="en-GB"/>
        </w:rPr>
        <w:t xml:space="preserve"> to associate with the relative power values</w:t>
      </w:r>
      <w:r w:rsidR="00835DC3">
        <w:rPr>
          <w:rFonts w:eastAsia="DengXian"/>
          <w:lang w:val="en-GB"/>
        </w:rPr>
        <w:t xml:space="preserve"> </w:t>
      </w:r>
      <w:r w:rsidR="00D868B9">
        <w:rPr>
          <w:rFonts w:eastAsia="DengXian"/>
          <w:lang w:val="en-GB"/>
        </w:rPr>
        <w:t>based on its RX architecture.</w:t>
      </w:r>
    </w:p>
    <w:p w14:paraId="5C29F0E0" w14:textId="77777777" w:rsidR="00323CBE" w:rsidRDefault="00715371" w:rsidP="00715371">
      <w:pPr>
        <w:rPr>
          <w:rFonts w:eastAsia="DengXian"/>
          <w:lang w:val="en-GB"/>
        </w:rPr>
      </w:pPr>
      <w:r w:rsidRPr="000C7399">
        <w:rPr>
          <w:rFonts w:eastAsia="DengXian"/>
          <w:b/>
          <w:bCs/>
          <w:lang w:val="en-GB"/>
        </w:rPr>
        <w:t>Why it matters</w:t>
      </w:r>
      <w:r>
        <w:rPr>
          <w:rFonts w:eastAsia="DengXian"/>
          <w:lang w:val="en-GB"/>
        </w:rPr>
        <w:t xml:space="preserve">: </w:t>
      </w:r>
      <w:r w:rsidR="00FE32C8" w:rsidRPr="00FE32C8">
        <w:rPr>
          <w:rFonts w:eastAsia="DengXian"/>
          <w:lang w:val="en-GB"/>
        </w:rPr>
        <w:t>If the power model is inaccurate, it could lead to incorrect predictions of the power consumption, which could affect the reliability of the LP-WUR.</w:t>
      </w:r>
      <w:r w:rsidR="0047497A">
        <w:rPr>
          <w:rFonts w:eastAsia="DengXian"/>
          <w:lang w:val="en-GB"/>
        </w:rPr>
        <w:t xml:space="preserve"> </w:t>
      </w:r>
    </w:p>
    <w:p w14:paraId="01832729" w14:textId="50CF9796" w:rsidR="00715371" w:rsidRDefault="00323CBE" w:rsidP="00715371">
      <w:pPr>
        <w:rPr>
          <w:rFonts w:eastAsia="DengXian"/>
          <w:lang w:val="en-GB"/>
        </w:rPr>
      </w:pPr>
      <w:r w:rsidRPr="00323CBE">
        <w:rPr>
          <w:rFonts w:eastAsia="DengXian"/>
          <w:b/>
          <w:bCs/>
          <w:lang w:val="en-GB"/>
        </w:rPr>
        <w:t>Note</w:t>
      </w:r>
      <w:r>
        <w:rPr>
          <w:rFonts w:eastAsia="DengXian"/>
          <w:lang w:val="en-GB"/>
        </w:rPr>
        <w:t xml:space="preserve">: </w:t>
      </w:r>
      <w:r w:rsidR="00E126E0">
        <w:rPr>
          <w:rFonts w:eastAsia="DengXian"/>
          <w:lang w:val="en-GB"/>
        </w:rPr>
        <w:t>Phase</w:t>
      </w:r>
      <w:r>
        <w:rPr>
          <w:rStyle w:val="ui-provider"/>
        </w:rPr>
        <w:t xml:space="preserve"> lock </w:t>
      </w:r>
      <w:r w:rsidR="0041581A">
        <w:rPr>
          <w:rStyle w:val="ui-provider"/>
        </w:rPr>
        <w:t>loop (</w:t>
      </w:r>
      <w:r w:rsidR="0047497A">
        <w:rPr>
          <w:rStyle w:val="ui-provider"/>
        </w:rPr>
        <w:t>PLL</w:t>
      </w:r>
      <w:r w:rsidR="0041581A">
        <w:rPr>
          <w:rStyle w:val="ui-provider"/>
        </w:rPr>
        <w:t>)</w:t>
      </w:r>
      <w:r w:rsidR="0047497A">
        <w:rPr>
          <w:rStyle w:val="ui-provider"/>
        </w:rPr>
        <w:t xml:space="preserve"> lock time </w:t>
      </w:r>
      <w:r w:rsidR="0007635C">
        <w:rPr>
          <w:rStyle w:val="ui-provider"/>
        </w:rPr>
        <w:t>can be less than 1</w:t>
      </w:r>
      <w:r w:rsidR="0047497A">
        <w:rPr>
          <w:rStyle w:val="ui-provider"/>
        </w:rPr>
        <w:t xml:space="preserve"> millisecond</w:t>
      </w:r>
      <w:r w:rsidR="00B76322">
        <w:rPr>
          <w:rStyle w:val="ui-provider"/>
        </w:rPr>
        <w:t>, dependent on the type of algorithms used</w:t>
      </w:r>
      <w:r w:rsidR="00C40042">
        <w:rPr>
          <w:rStyle w:val="ui-provider"/>
        </w:rPr>
        <w:t xml:space="preserve"> and the LPWUR sampling rate.</w:t>
      </w:r>
      <w:r w:rsidR="00CD5946">
        <w:rPr>
          <w:rStyle w:val="ui-provider"/>
        </w:rPr>
        <w:t xml:space="preserve"> </w:t>
      </w:r>
      <w:r w:rsidR="0068575F">
        <w:rPr>
          <w:rStyle w:val="ui-provider"/>
        </w:rPr>
        <w:t xml:space="preserve">In addition, </w:t>
      </w:r>
      <w:r w:rsidR="00D20CBA">
        <w:rPr>
          <w:rStyle w:val="ui-provider"/>
        </w:rPr>
        <w:t>a frequency lock loop (</w:t>
      </w:r>
      <w:r w:rsidR="0068575F">
        <w:rPr>
          <w:rStyle w:val="ui-provider"/>
        </w:rPr>
        <w:t>FLL</w:t>
      </w:r>
      <w:r w:rsidR="00D20CBA">
        <w:rPr>
          <w:rStyle w:val="ui-provider"/>
        </w:rPr>
        <w:t>)</w:t>
      </w:r>
      <w:r w:rsidR="0068575F">
        <w:rPr>
          <w:rStyle w:val="ui-provider"/>
        </w:rPr>
        <w:t xml:space="preserve"> typically </w:t>
      </w:r>
      <w:r w:rsidR="00D20CBA">
        <w:rPr>
          <w:rStyle w:val="ui-provider"/>
        </w:rPr>
        <w:t>locks</w:t>
      </w:r>
      <w:r w:rsidR="0068575F">
        <w:rPr>
          <w:rStyle w:val="ui-provider"/>
        </w:rPr>
        <w:t xml:space="preserve"> faster than </w:t>
      </w:r>
      <w:r w:rsidR="004703A3">
        <w:rPr>
          <w:rStyle w:val="ui-provider"/>
        </w:rPr>
        <w:t xml:space="preserve">a </w:t>
      </w:r>
      <w:r w:rsidR="0068575F">
        <w:rPr>
          <w:rStyle w:val="ui-provider"/>
        </w:rPr>
        <w:t xml:space="preserve">PLL. </w:t>
      </w:r>
      <w:r w:rsidR="00CD5946">
        <w:rPr>
          <w:rStyle w:val="ui-provider"/>
        </w:rPr>
        <w:t xml:space="preserve">It seems unreasonable to </w:t>
      </w:r>
      <w:r w:rsidR="00C614E8">
        <w:rPr>
          <w:rStyle w:val="ui-provider"/>
        </w:rPr>
        <w:t>define ramp-up time based on whether PLL</w:t>
      </w:r>
      <w:r w:rsidR="007C2058">
        <w:rPr>
          <w:rStyle w:val="ui-provider"/>
        </w:rPr>
        <w:t>/FLL</w:t>
      </w:r>
      <w:r w:rsidR="00C614E8">
        <w:rPr>
          <w:rStyle w:val="ui-provider"/>
        </w:rPr>
        <w:t xml:space="preserve"> is </w:t>
      </w:r>
      <w:r w:rsidR="007C2058">
        <w:rPr>
          <w:rStyle w:val="ui-provider"/>
        </w:rPr>
        <w:t>needed</w:t>
      </w:r>
      <w:r w:rsidR="00C614E8">
        <w:rPr>
          <w:rStyle w:val="ui-provider"/>
        </w:rPr>
        <w:t>.</w:t>
      </w:r>
      <w:r w:rsidR="001150F4">
        <w:rPr>
          <w:rStyle w:val="ui-provider"/>
        </w:rPr>
        <w:t xml:space="preserve"> </w:t>
      </w:r>
    </w:p>
    <w:p w14:paraId="1408ADC8" w14:textId="16448784" w:rsidR="0085444F" w:rsidRDefault="005660B4" w:rsidP="00B74CC5">
      <w:pPr>
        <w:pStyle w:val="Observation"/>
      </w:pPr>
      <w:bookmarkStart w:id="8" w:name="_Toc131800797"/>
      <w:r>
        <w:t xml:space="preserve">The current relative power values </w:t>
      </w:r>
      <w:r w:rsidR="00425B70">
        <w:t>for LPWUR</w:t>
      </w:r>
      <w:r w:rsidR="00AA17D2">
        <w:t xml:space="preserve"> are up to 4 and they</w:t>
      </w:r>
      <w:r w:rsidR="00425B70">
        <w:t xml:space="preserve"> cannot reflect the need to support OFDMA-based LPWUR.</w:t>
      </w:r>
      <w:bookmarkEnd w:id="8"/>
      <w:r w:rsidR="00F77DCE">
        <w:t xml:space="preserve"> </w:t>
      </w:r>
    </w:p>
    <w:p w14:paraId="56F6C6EB" w14:textId="180E0D1A" w:rsidR="00425B70" w:rsidRDefault="00C52E41" w:rsidP="00425B70">
      <w:pPr>
        <w:pStyle w:val="Proposal"/>
        <w:spacing w:before="240"/>
        <w:rPr>
          <w:rFonts w:eastAsia="DengXian"/>
        </w:rPr>
      </w:pPr>
      <w:bookmarkStart w:id="9" w:name="_Toc131800798"/>
      <w:r>
        <w:rPr>
          <w:rFonts w:eastAsia="DengXian"/>
        </w:rPr>
        <w:t xml:space="preserve">Add </w:t>
      </w:r>
      <w:r w:rsidR="00E071A8">
        <w:rPr>
          <w:rFonts w:eastAsia="DengXian"/>
        </w:rPr>
        <w:t>relative power values</w:t>
      </w:r>
      <w:r>
        <w:rPr>
          <w:rFonts w:eastAsia="DengXian"/>
        </w:rPr>
        <w:t xml:space="preserve"> </w:t>
      </w:r>
      <w:r w:rsidR="008E4503">
        <w:rPr>
          <w:rFonts w:eastAsia="DengXian"/>
        </w:rPr>
        <w:t>2</w:t>
      </w:r>
      <w:r>
        <w:rPr>
          <w:rFonts w:eastAsia="DengXian"/>
        </w:rPr>
        <w:t>0 and 40</w:t>
      </w:r>
      <w:r w:rsidR="00E071A8">
        <w:rPr>
          <w:rFonts w:eastAsia="DengXian"/>
        </w:rPr>
        <w:t xml:space="preserve"> for the power state ON </w:t>
      </w:r>
      <w:r w:rsidR="005966E2">
        <w:rPr>
          <w:rFonts w:eastAsia="DengXian"/>
        </w:rPr>
        <w:t xml:space="preserve">to support OFDMA-based </w:t>
      </w:r>
      <w:r w:rsidR="00F17FDD">
        <w:rPr>
          <w:rFonts w:eastAsia="DengXian"/>
        </w:rPr>
        <w:t>LPWUR and</w:t>
      </w:r>
      <w:r w:rsidR="009E115F">
        <w:rPr>
          <w:rFonts w:eastAsia="DengXian"/>
        </w:rPr>
        <w:t xml:space="preserve"> </w:t>
      </w:r>
      <w:r w:rsidR="00C21BA5">
        <w:rPr>
          <w:rFonts w:eastAsia="DengXian"/>
        </w:rPr>
        <w:t>s</w:t>
      </w:r>
      <w:r w:rsidR="00E927FC">
        <w:rPr>
          <w:rFonts w:eastAsia="DengXian"/>
        </w:rPr>
        <w:t xml:space="preserve">et </w:t>
      </w:r>
      <w:r w:rsidR="00312990">
        <w:rPr>
          <w:rFonts w:eastAsia="DengXian"/>
        </w:rPr>
        <w:t>r</w:t>
      </w:r>
      <w:r w:rsidR="00E927FC">
        <w:rPr>
          <w:rFonts w:eastAsia="DengXian"/>
        </w:rPr>
        <w:t xml:space="preserve">amp-up time to zero for </w:t>
      </w:r>
      <w:r w:rsidR="007025B3">
        <w:rPr>
          <w:rFonts w:eastAsia="DengXian"/>
        </w:rPr>
        <w:t>OOK/FSK</w:t>
      </w:r>
      <w:r w:rsidR="00E927FC">
        <w:rPr>
          <w:rFonts w:eastAsia="DengXian"/>
        </w:rPr>
        <w:t xml:space="preserve"> LPWUR</w:t>
      </w:r>
      <w:r w:rsidR="00565159">
        <w:rPr>
          <w:rFonts w:eastAsia="DengXian"/>
        </w:rPr>
        <w:t xml:space="preserve"> with relative power values</w:t>
      </w:r>
      <w:r w:rsidR="00312990">
        <w:rPr>
          <w:rFonts w:eastAsia="DengXian"/>
        </w:rPr>
        <w:t xml:space="preserve"> </w:t>
      </w:r>
      <w:r w:rsidR="00DA799D">
        <w:rPr>
          <w:rFonts w:eastAsia="DengXian"/>
        </w:rPr>
        <w:t>smaller than</w:t>
      </w:r>
      <w:r w:rsidR="00312990">
        <w:rPr>
          <w:rFonts w:eastAsia="DengXian"/>
        </w:rPr>
        <w:t xml:space="preserve"> </w:t>
      </w:r>
      <w:r w:rsidR="00201230">
        <w:rPr>
          <w:rFonts w:eastAsia="DengXian"/>
        </w:rPr>
        <w:t>20</w:t>
      </w:r>
      <w:r w:rsidR="00312990">
        <w:rPr>
          <w:rFonts w:eastAsia="DengXian"/>
        </w:rPr>
        <w:t>.</w:t>
      </w:r>
      <w:bookmarkEnd w:id="9"/>
    </w:p>
    <w:p w14:paraId="1A8D0447" w14:textId="77777777" w:rsidR="00433A8E" w:rsidRDefault="00433A8E" w:rsidP="00433A8E">
      <w:pPr>
        <w:pStyle w:val="Proposal"/>
        <w:numPr>
          <w:ilvl w:val="0"/>
          <w:numId w:val="0"/>
        </w:numPr>
        <w:spacing w:before="240"/>
        <w:ind w:left="1304" w:hanging="1304"/>
        <w:rPr>
          <w:rFonts w:eastAsia="DengXian"/>
        </w:rPr>
      </w:pPr>
    </w:p>
    <w:p w14:paraId="2AA885E6" w14:textId="4E3E163D" w:rsidR="00B343ED" w:rsidRPr="00B343ED" w:rsidRDefault="00B343ED" w:rsidP="00B343ED">
      <w:pPr>
        <w:pStyle w:val="Heading1"/>
        <w:rPr>
          <w:lang w:eastAsia="zh-TW"/>
        </w:rPr>
      </w:pPr>
      <w:r w:rsidRPr="00B343ED">
        <w:rPr>
          <w:lang w:eastAsia="zh-TW"/>
        </w:rPr>
        <w:t>Evaluation Results</w:t>
      </w:r>
    </w:p>
    <w:p w14:paraId="0C4117C9" w14:textId="596714F7" w:rsidR="003F7DD3" w:rsidRDefault="00CF66A0" w:rsidP="00CF66A0">
      <w:pPr>
        <w:pStyle w:val="Heading2"/>
      </w:pPr>
      <w:r>
        <w:t>Power Saving Gains</w:t>
      </w:r>
    </w:p>
    <w:p w14:paraId="53262FB4" w14:textId="715F9551" w:rsidR="00CD4D87" w:rsidRPr="00CD4D87" w:rsidRDefault="005009F9" w:rsidP="005009F9">
      <w:pPr>
        <w:pStyle w:val="Caption"/>
        <w:rPr>
          <w:rFonts w:eastAsia="DengXian"/>
        </w:rPr>
      </w:pPr>
      <w:bookmarkStart w:id="10" w:name="_Ref130991987"/>
      <w:r>
        <w:t xml:space="preserve">Table </w:t>
      </w:r>
      <w:r w:rsidR="00AB7C1D">
        <w:fldChar w:fldCharType="begin"/>
      </w:r>
      <w:r w:rsidR="00AB7C1D">
        <w:instrText xml:space="preserve"> SEQ Table \* ARABIC </w:instrText>
      </w:r>
      <w:r w:rsidR="00AB7C1D">
        <w:fldChar w:fldCharType="separate"/>
      </w:r>
      <w:r w:rsidR="00AB7C1D">
        <w:rPr>
          <w:noProof/>
        </w:rPr>
        <w:t>1</w:t>
      </w:r>
      <w:r w:rsidR="00AB7C1D">
        <w:rPr>
          <w:noProof/>
        </w:rPr>
        <w:fldChar w:fldCharType="end"/>
      </w:r>
      <w:bookmarkEnd w:id="10"/>
      <w:r>
        <w:t xml:space="preserve">: PSG </w:t>
      </w:r>
      <w:r w:rsidR="00CD20CE">
        <w:t>evaluations for OOK-based and OFDMA-based LPWURs</w:t>
      </w:r>
    </w:p>
    <w:tbl>
      <w:tblPr>
        <w:tblStyle w:val="TableGrid"/>
        <w:tblW w:w="0" w:type="auto"/>
        <w:jc w:val="center"/>
        <w:tblLook w:val="04A0" w:firstRow="1" w:lastRow="0" w:firstColumn="1" w:lastColumn="0" w:noHBand="0" w:noVBand="1"/>
      </w:tblPr>
      <w:tblGrid>
        <w:gridCol w:w="666"/>
        <w:gridCol w:w="1811"/>
        <w:gridCol w:w="1420"/>
        <w:gridCol w:w="1615"/>
        <w:gridCol w:w="1686"/>
        <w:gridCol w:w="1621"/>
      </w:tblGrid>
      <w:tr w:rsidR="00A95F39" w14:paraId="0A8E22F2" w14:textId="25671923" w:rsidTr="001C4CD3">
        <w:trPr>
          <w:trHeight w:val="215"/>
          <w:jc w:val="center"/>
        </w:trPr>
        <w:tc>
          <w:tcPr>
            <w:tcW w:w="0" w:type="auto"/>
            <w:gridSpan w:val="2"/>
            <w:vMerge w:val="restart"/>
            <w:shd w:val="clear" w:color="auto" w:fill="F2F2F2" w:themeFill="background1" w:themeFillShade="F2"/>
          </w:tcPr>
          <w:p w14:paraId="042E76C4" w14:textId="236085F6" w:rsidR="00A95F39" w:rsidRPr="00A83DCA" w:rsidRDefault="00A95F39" w:rsidP="00213A46">
            <w:pPr>
              <w:spacing w:afterLines="50" w:after="120"/>
              <w:rPr>
                <w:rFonts w:eastAsia="DengXian"/>
                <w:b/>
                <w:bCs/>
              </w:rPr>
            </w:pPr>
            <w:r>
              <w:rPr>
                <w:rFonts w:eastAsia="DengXian" w:hint="eastAsia"/>
                <w:b/>
                <w:bCs/>
              </w:rPr>
              <w:t>P</w:t>
            </w:r>
            <w:r>
              <w:rPr>
                <w:rFonts w:eastAsia="DengXian"/>
                <w:b/>
                <w:bCs/>
              </w:rPr>
              <w:t xml:space="preserve">SG </w:t>
            </w:r>
            <w:proofErr w:type="spellStart"/>
            <w:r>
              <w:rPr>
                <w:rFonts w:eastAsia="DengXian"/>
                <w:b/>
                <w:bCs/>
              </w:rPr>
              <w:t>w.r.t.</w:t>
            </w:r>
            <w:proofErr w:type="spellEnd"/>
            <w:r>
              <w:rPr>
                <w:rFonts w:eastAsia="DengXian"/>
                <w:b/>
                <w:bCs/>
              </w:rPr>
              <w:t xml:space="preserve"> R17</w:t>
            </w:r>
          </w:p>
        </w:tc>
        <w:tc>
          <w:tcPr>
            <w:tcW w:w="0" w:type="auto"/>
            <w:gridSpan w:val="2"/>
            <w:shd w:val="clear" w:color="auto" w:fill="F2F2F2" w:themeFill="background1" w:themeFillShade="F2"/>
          </w:tcPr>
          <w:p w14:paraId="7DC107F6" w14:textId="77777777" w:rsidR="00A95F39" w:rsidRDefault="00A95F39" w:rsidP="00213A46">
            <w:pPr>
              <w:spacing w:afterLines="50" w:after="120"/>
              <w:rPr>
                <w:rFonts w:eastAsia="DengXian"/>
                <w:b/>
                <w:bCs/>
              </w:rPr>
            </w:pPr>
            <w:r w:rsidRPr="00A83DCA">
              <w:rPr>
                <w:rFonts w:eastAsia="DengXian" w:hint="eastAsia"/>
                <w:b/>
                <w:bCs/>
              </w:rPr>
              <w:t>O</w:t>
            </w:r>
            <w:r w:rsidRPr="00A83DCA">
              <w:rPr>
                <w:rFonts w:eastAsia="DengXian"/>
                <w:b/>
                <w:bCs/>
              </w:rPr>
              <w:t>OK-based LPWUR</w:t>
            </w:r>
          </w:p>
          <w:p w14:paraId="4A044A17" w14:textId="4F39D209" w:rsidR="00A95F39" w:rsidRPr="00A83DCA" w:rsidRDefault="00055E75" w:rsidP="00055E75">
            <w:pPr>
              <w:spacing w:afterLines="50" w:after="120"/>
              <w:rPr>
                <w:rFonts w:eastAsia="DengXian"/>
                <w:b/>
                <w:bCs/>
              </w:rPr>
            </w:pPr>
            <w:r w:rsidRPr="00055E75">
              <w:rPr>
                <w:rFonts w:eastAsia="DengXian"/>
              </w:rPr>
              <w:t>Relative power = 0.</w:t>
            </w:r>
            <w:r w:rsidR="00130F5B">
              <w:rPr>
                <w:rFonts w:eastAsia="DengXian"/>
              </w:rPr>
              <w:t>1</w:t>
            </w:r>
          </w:p>
        </w:tc>
        <w:tc>
          <w:tcPr>
            <w:tcW w:w="0" w:type="auto"/>
            <w:gridSpan w:val="2"/>
            <w:shd w:val="clear" w:color="auto" w:fill="F2F2F2" w:themeFill="background1" w:themeFillShade="F2"/>
          </w:tcPr>
          <w:p w14:paraId="087BD498" w14:textId="77777777" w:rsidR="00A95F39" w:rsidRDefault="00A95F39" w:rsidP="00213A46">
            <w:pPr>
              <w:spacing w:afterLines="50" w:after="120"/>
              <w:rPr>
                <w:rFonts w:eastAsia="DengXian"/>
                <w:b/>
                <w:bCs/>
              </w:rPr>
            </w:pPr>
            <w:r w:rsidRPr="00A83DCA">
              <w:rPr>
                <w:rFonts w:eastAsia="DengXian" w:hint="eastAsia"/>
                <w:b/>
                <w:bCs/>
              </w:rPr>
              <w:t>O</w:t>
            </w:r>
            <w:r w:rsidRPr="00A83DCA">
              <w:rPr>
                <w:rFonts w:eastAsia="DengXian"/>
                <w:b/>
                <w:bCs/>
              </w:rPr>
              <w:t>FDMA-based LPWUR</w:t>
            </w:r>
          </w:p>
          <w:p w14:paraId="7C0E115A" w14:textId="5E9B6226" w:rsidR="00055E75" w:rsidRPr="00A83DCA" w:rsidRDefault="00055E75" w:rsidP="00213A46">
            <w:pPr>
              <w:spacing w:afterLines="50" w:after="120"/>
              <w:rPr>
                <w:rFonts w:eastAsia="DengXian"/>
                <w:b/>
                <w:bCs/>
              </w:rPr>
            </w:pPr>
            <w:r w:rsidRPr="00055E75">
              <w:rPr>
                <w:rFonts w:eastAsia="DengXian"/>
              </w:rPr>
              <w:t xml:space="preserve">Relative power = </w:t>
            </w:r>
            <w:r>
              <w:rPr>
                <w:rFonts w:eastAsia="DengXian"/>
              </w:rPr>
              <w:t>40</w:t>
            </w:r>
          </w:p>
        </w:tc>
      </w:tr>
      <w:tr w:rsidR="00A95F39" w14:paraId="1CAC04D2" w14:textId="6011A5F8" w:rsidTr="001C4CD3">
        <w:trPr>
          <w:trHeight w:val="234"/>
          <w:jc w:val="center"/>
        </w:trPr>
        <w:tc>
          <w:tcPr>
            <w:tcW w:w="0" w:type="auto"/>
            <w:gridSpan w:val="2"/>
            <w:vMerge/>
            <w:shd w:val="clear" w:color="auto" w:fill="F2F2F2" w:themeFill="background1" w:themeFillShade="F2"/>
          </w:tcPr>
          <w:p w14:paraId="00FC29CE" w14:textId="77777777" w:rsidR="00A95F39" w:rsidRDefault="00A95F39" w:rsidP="00213A46">
            <w:pPr>
              <w:spacing w:afterLines="50" w:after="120"/>
              <w:rPr>
                <w:rFonts w:eastAsia="DengXian"/>
              </w:rPr>
            </w:pPr>
          </w:p>
        </w:tc>
        <w:tc>
          <w:tcPr>
            <w:tcW w:w="0" w:type="auto"/>
          </w:tcPr>
          <w:p w14:paraId="241A10D7" w14:textId="4C4DC73C" w:rsidR="00A95F39" w:rsidRDefault="00A95F39" w:rsidP="00213A46">
            <w:pPr>
              <w:spacing w:afterLines="50" w:after="120"/>
              <w:rPr>
                <w:rFonts w:eastAsia="DengXian"/>
              </w:rPr>
            </w:pPr>
            <w:r>
              <w:rPr>
                <w:rFonts w:eastAsia="DengXian"/>
              </w:rPr>
              <w:t>No duty cycle</w:t>
            </w:r>
          </w:p>
        </w:tc>
        <w:tc>
          <w:tcPr>
            <w:tcW w:w="0" w:type="auto"/>
          </w:tcPr>
          <w:p w14:paraId="64DC62C8" w14:textId="6CD5959B" w:rsidR="00A95F39" w:rsidRDefault="00A95F39" w:rsidP="00213A46">
            <w:pPr>
              <w:spacing w:afterLines="50" w:after="120"/>
              <w:rPr>
                <w:rFonts w:eastAsia="DengXian"/>
              </w:rPr>
            </w:pPr>
            <w:r>
              <w:rPr>
                <w:rFonts w:eastAsia="DengXian"/>
              </w:rPr>
              <w:t>Duty cycle (0.</w:t>
            </w:r>
            <w:r w:rsidR="00B940E9">
              <w:rPr>
                <w:rFonts w:eastAsia="DengXian"/>
              </w:rPr>
              <w:t>3</w:t>
            </w:r>
            <w:r>
              <w:rPr>
                <w:rFonts w:eastAsia="DengXian"/>
              </w:rPr>
              <w:t>%)</w:t>
            </w:r>
          </w:p>
        </w:tc>
        <w:tc>
          <w:tcPr>
            <w:tcW w:w="0" w:type="auto"/>
          </w:tcPr>
          <w:p w14:paraId="75C66D2B" w14:textId="08F441E4" w:rsidR="00A95F39" w:rsidRDefault="00A95F39" w:rsidP="00213A46">
            <w:pPr>
              <w:spacing w:afterLines="50" w:after="120"/>
              <w:rPr>
                <w:rFonts w:eastAsia="DengXian"/>
              </w:rPr>
            </w:pPr>
            <w:r>
              <w:rPr>
                <w:rFonts w:eastAsia="DengXian"/>
              </w:rPr>
              <w:t>No duty cycle</w:t>
            </w:r>
          </w:p>
        </w:tc>
        <w:tc>
          <w:tcPr>
            <w:tcW w:w="0" w:type="auto"/>
          </w:tcPr>
          <w:p w14:paraId="5857001C" w14:textId="2C10E8FC" w:rsidR="00A95F39" w:rsidRDefault="00A95F39" w:rsidP="00213A46">
            <w:pPr>
              <w:spacing w:afterLines="50" w:after="120"/>
              <w:rPr>
                <w:rFonts w:eastAsia="DengXian"/>
              </w:rPr>
            </w:pPr>
            <w:r>
              <w:rPr>
                <w:rFonts w:eastAsia="DengXian"/>
              </w:rPr>
              <w:t>Duty cycle (0.</w:t>
            </w:r>
            <w:r w:rsidR="00B940E9">
              <w:rPr>
                <w:rFonts w:eastAsia="DengXian"/>
              </w:rPr>
              <w:t>3</w:t>
            </w:r>
            <w:r>
              <w:rPr>
                <w:rFonts w:eastAsia="DengXian"/>
              </w:rPr>
              <w:t>%)</w:t>
            </w:r>
          </w:p>
        </w:tc>
      </w:tr>
      <w:tr w:rsidR="00A95F39" w14:paraId="4B00A4FD" w14:textId="435CD65F" w:rsidTr="001C4CD3">
        <w:trPr>
          <w:trHeight w:val="56"/>
          <w:jc w:val="center"/>
        </w:trPr>
        <w:tc>
          <w:tcPr>
            <w:tcW w:w="0" w:type="auto"/>
            <w:vMerge w:val="restart"/>
            <w:shd w:val="clear" w:color="auto" w:fill="F2F2F2" w:themeFill="background1" w:themeFillShade="F2"/>
          </w:tcPr>
          <w:p w14:paraId="5EB1185E" w14:textId="2B6DFCEA" w:rsidR="00055E75" w:rsidRPr="00E32F67" w:rsidRDefault="00A95F39" w:rsidP="00213A46">
            <w:pPr>
              <w:spacing w:afterLines="50" w:after="120"/>
              <w:rPr>
                <w:rFonts w:eastAsia="DengXian"/>
                <w:b/>
                <w:bCs/>
              </w:rPr>
            </w:pPr>
            <w:r w:rsidRPr="0031474A">
              <w:rPr>
                <w:rFonts w:eastAsia="DengXian" w:hint="eastAsia"/>
                <w:b/>
                <w:bCs/>
              </w:rPr>
              <w:t>I</w:t>
            </w:r>
            <w:r w:rsidRPr="0031474A">
              <w:rPr>
                <w:rFonts w:eastAsia="DengXian"/>
                <w:b/>
                <w:bCs/>
              </w:rPr>
              <w:t>DRX</w:t>
            </w:r>
          </w:p>
        </w:tc>
        <w:tc>
          <w:tcPr>
            <w:tcW w:w="0" w:type="auto"/>
          </w:tcPr>
          <w:p w14:paraId="2B8D8029" w14:textId="08AAD5D3" w:rsidR="00A95F39" w:rsidRDefault="00A95F39" w:rsidP="00213A46">
            <w:pPr>
              <w:spacing w:afterLines="50" w:after="120"/>
              <w:rPr>
                <w:rFonts w:eastAsia="DengXian"/>
              </w:rPr>
            </w:pPr>
            <w:r>
              <w:rPr>
                <w:rFonts w:eastAsia="DengXian"/>
              </w:rPr>
              <w:t>No RRM relax</w:t>
            </w:r>
          </w:p>
        </w:tc>
        <w:tc>
          <w:tcPr>
            <w:tcW w:w="0" w:type="auto"/>
          </w:tcPr>
          <w:p w14:paraId="2B56B6D7" w14:textId="7A86B8E6" w:rsidR="00A95F39" w:rsidRDefault="00A95F39" w:rsidP="00213A46">
            <w:pPr>
              <w:spacing w:afterLines="50" w:after="120"/>
              <w:jc w:val="center"/>
              <w:rPr>
                <w:rFonts w:eastAsia="DengXian"/>
              </w:rPr>
            </w:pPr>
            <w:r w:rsidRPr="00C02526">
              <w:rPr>
                <w:rFonts w:eastAsia="DengXian"/>
                <w:color w:val="FF0000"/>
              </w:rPr>
              <w:t>-3%</w:t>
            </w:r>
            <w:r>
              <w:rPr>
                <w:rFonts w:eastAsia="DengXian"/>
              </w:rPr>
              <w:t xml:space="preserve"> [</w:t>
            </w:r>
            <w:r>
              <w:rPr>
                <w:rFonts w:eastAsia="DengXian"/>
              </w:rPr>
              <w:fldChar w:fldCharType="begin"/>
            </w:r>
            <w:r>
              <w:rPr>
                <w:rFonts w:eastAsia="DengXian"/>
              </w:rPr>
              <w:instrText xml:space="preserve"> REF _Ref130990267 \h  \* MERGEFORMAT </w:instrText>
            </w:r>
            <w:r>
              <w:rPr>
                <w:rFonts w:eastAsia="DengXian"/>
              </w:rPr>
            </w:r>
            <w:r>
              <w:rPr>
                <w:rFonts w:eastAsia="DengXian"/>
              </w:rPr>
              <w:fldChar w:fldCharType="separate"/>
            </w:r>
            <w:r w:rsidR="00AB7C1D">
              <w:t xml:space="preserve">Table </w:t>
            </w:r>
            <w:r w:rsidR="00AB7C1D">
              <w:rPr>
                <w:noProof/>
              </w:rPr>
              <w:t>4</w:t>
            </w:r>
            <w:r>
              <w:rPr>
                <w:rFonts w:eastAsia="DengXian"/>
              </w:rPr>
              <w:fldChar w:fldCharType="end"/>
            </w:r>
            <w:r>
              <w:rPr>
                <w:rFonts w:eastAsia="DengXian"/>
              </w:rPr>
              <w:t>]</w:t>
            </w:r>
          </w:p>
        </w:tc>
        <w:tc>
          <w:tcPr>
            <w:tcW w:w="0" w:type="auto"/>
          </w:tcPr>
          <w:p w14:paraId="1FFEC953" w14:textId="53A29696" w:rsidR="00A95F39" w:rsidRDefault="00A95F39" w:rsidP="00213A46">
            <w:pPr>
              <w:spacing w:afterLines="50" w:after="120"/>
              <w:rPr>
                <w:rFonts w:eastAsia="DengXian"/>
              </w:rPr>
            </w:pPr>
            <w:r w:rsidRPr="00C02526">
              <w:rPr>
                <w:rFonts w:eastAsia="DengXian"/>
                <w:color w:val="FF0000"/>
              </w:rPr>
              <w:t>2%</w:t>
            </w:r>
            <w:r>
              <w:rPr>
                <w:rFonts w:eastAsia="DengXian"/>
              </w:rPr>
              <w:t xml:space="preserve"> [</w:t>
            </w:r>
            <w:r>
              <w:rPr>
                <w:rFonts w:eastAsia="DengXian"/>
              </w:rPr>
              <w:fldChar w:fldCharType="begin"/>
            </w:r>
            <w:r>
              <w:rPr>
                <w:rFonts w:eastAsia="DengXian"/>
              </w:rPr>
              <w:instrText xml:space="preserve"> REF _Ref130995364 \h  \* MERGEFORMAT </w:instrText>
            </w:r>
            <w:r>
              <w:rPr>
                <w:rFonts w:eastAsia="DengXian"/>
              </w:rPr>
            </w:r>
            <w:r>
              <w:rPr>
                <w:rFonts w:eastAsia="DengXian"/>
              </w:rPr>
              <w:fldChar w:fldCharType="separate"/>
            </w:r>
            <w:r w:rsidR="00AB7C1D">
              <w:t xml:space="preserve">Table </w:t>
            </w:r>
            <w:r w:rsidR="00AB7C1D">
              <w:rPr>
                <w:noProof/>
              </w:rPr>
              <w:t>7</w:t>
            </w:r>
            <w:r>
              <w:rPr>
                <w:rFonts w:eastAsia="DengXian"/>
              </w:rPr>
              <w:fldChar w:fldCharType="end"/>
            </w:r>
            <w:r>
              <w:rPr>
                <w:rFonts w:eastAsia="DengXian"/>
              </w:rPr>
              <w:t>]</w:t>
            </w:r>
          </w:p>
        </w:tc>
        <w:tc>
          <w:tcPr>
            <w:tcW w:w="0" w:type="auto"/>
          </w:tcPr>
          <w:p w14:paraId="5A719AF3" w14:textId="750FE7D1" w:rsidR="00A95F39" w:rsidRDefault="00A95F39" w:rsidP="00213A46">
            <w:pPr>
              <w:spacing w:afterLines="50" w:after="120"/>
              <w:rPr>
                <w:rFonts w:eastAsia="DengXian"/>
              </w:rPr>
            </w:pPr>
            <w:r w:rsidRPr="00C02526">
              <w:rPr>
                <w:rFonts w:eastAsia="DengXian" w:hint="eastAsia"/>
                <w:color w:val="FF0000"/>
              </w:rPr>
              <w:t>-</w:t>
            </w:r>
            <w:r w:rsidRPr="00C02526">
              <w:rPr>
                <w:rFonts w:eastAsia="DengXian"/>
                <w:color w:val="FF0000"/>
              </w:rPr>
              <w:t>1021%</w:t>
            </w:r>
            <w:r>
              <w:rPr>
                <w:rFonts w:eastAsia="DengXian"/>
              </w:rPr>
              <w:t xml:space="preserve"> [</w:t>
            </w:r>
            <w:r>
              <w:rPr>
                <w:rFonts w:eastAsia="DengXian"/>
              </w:rPr>
              <w:fldChar w:fldCharType="begin"/>
            </w:r>
            <w:r>
              <w:rPr>
                <w:rFonts w:eastAsia="DengXian"/>
              </w:rPr>
              <w:instrText xml:space="preserve"> REF _Ref130997887 \h  \* MERGEFORMAT </w:instrText>
            </w:r>
            <w:r>
              <w:rPr>
                <w:rFonts w:eastAsia="DengXian"/>
              </w:rPr>
            </w:r>
            <w:r>
              <w:rPr>
                <w:rFonts w:eastAsia="DengXian"/>
              </w:rPr>
              <w:fldChar w:fldCharType="separate"/>
            </w:r>
            <w:r w:rsidR="00AB7C1D">
              <w:t xml:space="preserve">Table </w:t>
            </w:r>
            <w:r w:rsidR="00AB7C1D">
              <w:rPr>
                <w:noProof/>
              </w:rPr>
              <w:t>10</w:t>
            </w:r>
            <w:r>
              <w:rPr>
                <w:rFonts w:eastAsia="DengXian"/>
              </w:rPr>
              <w:fldChar w:fldCharType="end"/>
            </w:r>
            <w:r>
              <w:rPr>
                <w:rFonts w:eastAsia="DengXian"/>
              </w:rPr>
              <w:t>]</w:t>
            </w:r>
          </w:p>
        </w:tc>
        <w:tc>
          <w:tcPr>
            <w:tcW w:w="0" w:type="auto"/>
          </w:tcPr>
          <w:p w14:paraId="119AD74F" w14:textId="4BC96332" w:rsidR="00A95F39" w:rsidRDefault="00A95F39" w:rsidP="00213A46">
            <w:pPr>
              <w:spacing w:afterLines="50" w:after="120"/>
              <w:rPr>
                <w:rFonts w:eastAsia="DengXian"/>
              </w:rPr>
            </w:pPr>
            <w:r w:rsidRPr="00C02526">
              <w:rPr>
                <w:rFonts w:eastAsia="DengXian" w:hint="eastAsia"/>
                <w:color w:val="FF0000"/>
              </w:rPr>
              <w:t>-</w:t>
            </w:r>
            <w:r w:rsidR="00A14760">
              <w:rPr>
                <w:rFonts w:eastAsia="DengXian"/>
                <w:color w:val="FF0000"/>
              </w:rPr>
              <w:t>4</w:t>
            </w:r>
            <w:r w:rsidRPr="00C02526">
              <w:rPr>
                <w:rFonts w:eastAsia="DengXian"/>
                <w:color w:val="FF0000"/>
              </w:rPr>
              <w:t>%</w:t>
            </w:r>
            <w:r>
              <w:rPr>
                <w:rFonts w:eastAsia="DengXian"/>
              </w:rPr>
              <w:t xml:space="preserve"> [</w:t>
            </w:r>
            <w:r>
              <w:rPr>
                <w:rFonts w:eastAsia="DengXian"/>
              </w:rPr>
              <w:fldChar w:fldCharType="begin"/>
            </w:r>
            <w:r>
              <w:rPr>
                <w:rFonts w:eastAsia="DengXian"/>
              </w:rPr>
              <w:instrText xml:space="preserve"> REF _Ref130998781 \h  \* MERGEFORMAT </w:instrText>
            </w:r>
            <w:r>
              <w:rPr>
                <w:rFonts w:eastAsia="DengXian"/>
              </w:rPr>
            </w:r>
            <w:r>
              <w:rPr>
                <w:rFonts w:eastAsia="DengXian"/>
              </w:rPr>
              <w:fldChar w:fldCharType="separate"/>
            </w:r>
            <w:r w:rsidR="00AB7C1D">
              <w:t xml:space="preserve">Table </w:t>
            </w:r>
            <w:r w:rsidR="00AB7C1D">
              <w:rPr>
                <w:noProof/>
              </w:rPr>
              <w:t>13</w:t>
            </w:r>
            <w:r>
              <w:rPr>
                <w:rFonts w:eastAsia="DengXian"/>
              </w:rPr>
              <w:fldChar w:fldCharType="end"/>
            </w:r>
            <w:r>
              <w:rPr>
                <w:rFonts w:eastAsia="DengXian"/>
              </w:rPr>
              <w:t>]</w:t>
            </w:r>
          </w:p>
        </w:tc>
      </w:tr>
      <w:tr w:rsidR="00A95F39" w14:paraId="4ADAEAA4" w14:textId="23E2C73D" w:rsidTr="001C4CD3">
        <w:trPr>
          <w:trHeight w:val="234"/>
          <w:jc w:val="center"/>
        </w:trPr>
        <w:tc>
          <w:tcPr>
            <w:tcW w:w="0" w:type="auto"/>
            <w:vMerge/>
            <w:shd w:val="clear" w:color="auto" w:fill="F2F2F2" w:themeFill="background1" w:themeFillShade="F2"/>
          </w:tcPr>
          <w:p w14:paraId="40B4ABFC" w14:textId="77777777" w:rsidR="00A95F39" w:rsidRPr="0031474A" w:rsidRDefault="00A95F39" w:rsidP="00213A46">
            <w:pPr>
              <w:spacing w:afterLines="50" w:after="120"/>
              <w:rPr>
                <w:rFonts w:eastAsia="DengXian"/>
                <w:b/>
                <w:bCs/>
              </w:rPr>
            </w:pPr>
          </w:p>
        </w:tc>
        <w:tc>
          <w:tcPr>
            <w:tcW w:w="0" w:type="auto"/>
          </w:tcPr>
          <w:p w14:paraId="061421D4" w14:textId="528EB6E2" w:rsidR="00A95F39" w:rsidRDefault="00A95F39" w:rsidP="00213A46">
            <w:pPr>
              <w:spacing w:afterLines="50" w:after="120"/>
              <w:rPr>
                <w:rFonts w:eastAsia="DengXian"/>
              </w:rPr>
            </w:pPr>
            <w:r>
              <w:rPr>
                <w:rFonts w:eastAsia="DengXian" w:hint="eastAsia"/>
              </w:rPr>
              <w:t>R</w:t>
            </w:r>
            <w:r>
              <w:rPr>
                <w:rFonts w:eastAsia="DengXian"/>
              </w:rPr>
              <w:t>RM relax (4 times)</w:t>
            </w:r>
          </w:p>
        </w:tc>
        <w:tc>
          <w:tcPr>
            <w:tcW w:w="0" w:type="auto"/>
          </w:tcPr>
          <w:p w14:paraId="57879E2A" w14:textId="5D3A9196" w:rsidR="00A95F39" w:rsidRDefault="00A95F39" w:rsidP="00213A46">
            <w:pPr>
              <w:spacing w:afterLines="50" w:after="120"/>
              <w:rPr>
                <w:rFonts w:eastAsia="DengXian"/>
              </w:rPr>
            </w:pPr>
            <w:r w:rsidRPr="00C02526">
              <w:rPr>
                <w:rFonts w:eastAsia="DengXian" w:hint="eastAsia"/>
                <w:color w:val="0070C0"/>
              </w:rPr>
              <w:t>2</w:t>
            </w:r>
            <w:r w:rsidRPr="00C02526">
              <w:rPr>
                <w:rFonts w:eastAsia="DengXian"/>
                <w:color w:val="0070C0"/>
              </w:rPr>
              <w:t>8%</w:t>
            </w:r>
            <w:r>
              <w:rPr>
                <w:rFonts w:eastAsia="DengXian"/>
              </w:rPr>
              <w:t>* [</w:t>
            </w:r>
            <w:r>
              <w:rPr>
                <w:rFonts w:eastAsia="DengXian"/>
              </w:rPr>
              <w:fldChar w:fldCharType="begin"/>
            </w:r>
            <w:r>
              <w:rPr>
                <w:rFonts w:eastAsia="DengXian"/>
              </w:rPr>
              <w:instrText xml:space="preserve"> REF _Ref130991527 \h  \* MERGEFORMAT </w:instrText>
            </w:r>
            <w:r>
              <w:rPr>
                <w:rFonts w:eastAsia="DengXian"/>
              </w:rPr>
            </w:r>
            <w:r>
              <w:rPr>
                <w:rFonts w:eastAsia="DengXian"/>
              </w:rPr>
              <w:fldChar w:fldCharType="separate"/>
            </w:r>
            <w:r w:rsidR="00AB7C1D">
              <w:t xml:space="preserve">Table </w:t>
            </w:r>
            <w:r w:rsidR="00AB7C1D">
              <w:rPr>
                <w:noProof/>
              </w:rPr>
              <w:t>5</w:t>
            </w:r>
            <w:r>
              <w:rPr>
                <w:rFonts w:eastAsia="DengXian"/>
              </w:rPr>
              <w:fldChar w:fldCharType="end"/>
            </w:r>
            <w:r>
              <w:rPr>
                <w:rFonts w:eastAsia="DengXian"/>
              </w:rPr>
              <w:t>]</w:t>
            </w:r>
          </w:p>
        </w:tc>
        <w:tc>
          <w:tcPr>
            <w:tcW w:w="0" w:type="auto"/>
          </w:tcPr>
          <w:p w14:paraId="6E36CBAB" w14:textId="1A4F7126" w:rsidR="00A95F39" w:rsidRDefault="00A95F39" w:rsidP="00213A46">
            <w:pPr>
              <w:spacing w:afterLines="50" w:after="120"/>
              <w:rPr>
                <w:rFonts w:eastAsia="DengXian"/>
              </w:rPr>
            </w:pPr>
            <w:r w:rsidRPr="00C02526">
              <w:rPr>
                <w:rFonts w:eastAsia="DengXian" w:hint="eastAsia"/>
                <w:color w:val="0070C0"/>
              </w:rPr>
              <w:t>3</w:t>
            </w:r>
            <w:r w:rsidRPr="00C02526">
              <w:rPr>
                <w:rFonts w:eastAsia="DengXian"/>
                <w:color w:val="0070C0"/>
              </w:rPr>
              <w:t>5%</w:t>
            </w:r>
            <w:r>
              <w:rPr>
                <w:rFonts w:eastAsia="DengXian"/>
              </w:rPr>
              <w:t xml:space="preserve"> [</w:t>
            </w:r>
            <w:r>
              <w:rPr>
                <w:rFonts w:eastAsia="DengXian"/>
              </w:rPr>
              <w:fldChar w:fldCharType="begin"/>
            </w:r>
            <w:r>
              <w:rPr>
                <w:rFonts w:eastAsia="DengXian"/>
              </w:rPr>
              <w:instrText xml:space="preserve"> REF _Ref130995796 \h  \* MERGEFORMAT </w:instrText>
            </w:r>
            <w:r>
              <w:rPr>
                <w:rFonts w:eastAsia="DengXian"/>
              </w:rPr>
            </w:r>
            <w:r>
              <w:rPr>
                <w:rFonts w:eastAsia="DengXian"/>
              </w:rPr>
              <w:fldChar w:fldCharType="separate"/>
            </w:r>
            <w:r w:rsidR="00AB7C1D">
              <w:t xml:space="preserve">Table </w:t>
            </w:r>
            <w:r w:rsidR="00AB7C1D">
              <w:rPr>
                <w:noProof/>
              </w:rPr>
              <w:t>8</w:t>
            </w:r>
            <w:r>
              <w:rPr>
                <w:rFonts w:eastAsia="DengXian"/>
              </w:rPr>
              <w:fldChar w:fldCharType="end"/>
            </w:r>
            <w:r>
              <w:rPr>
                <w:rFonts w:eastAsia="DengXian"/>
              </w:rPr>
              <w:t>]</w:t>
            </w:r>
          </w:p>
        </w:tc>
        <w:tc>
          <w:tcPr>
            <w:tcW w:w="0" w:type="auto"/>
          </w:tcPr>
          <w:p w14:paraId="47305941" w14:textId="1F1344D1" w:rsidR="00A95F39" w:rsidRDefault="00A95F39" w:rsidP="00213A46">
            <w:pPr>
              <w:spacing w:afterLines="50" w:after="120"/>
              <w:rPr>
                <w:rFonts w:eastAsia="DengXian"/>
              </w:rPr>
            </w:pPr>
            <w:r w:rsidRPr="00C02526">
              <w:rPr>
                <w:rFonts w:eastAsia="DengXian" w:hint="eastAsia"/>
                <w:color w:val="FF0000"/>
              </w:rPr>
              <w:t>-</w:t>
            </w:r>
            <w:r w:rsidRPr="00C02526">
              <w:rPr>
                <w:rFonts w:eastAsia="DengXian"/>
                <w:color w:val="FF0000"/>
              </w:rPr>
              <w:t>1324%</w:t>
            </w:r>
            <w:r>
              <w:rPr>
                <w:rFonts w:eastAsia="DengXian"/>
              </w:rPr>
              <w:t xml:space="preserve"> [</w:t>
            </w:r>
            <w:r>
              <w:rPr>
                <w:rFonts w:eastAsia="DengXian"/>
              </w:rPr>
              <w:fldChar w:fldCharType="begin"/>
            </w:r>
            <w:r>
              <w:rPr>
                <w:rFonts w:eastAsia="DengXian"/>
              </w:rPr>
              <w:instrText xml:space="preserve"> REF _Ref130998074 \h  \* MERGEFORMAT </w:instrText>
            </w:r>
            <w:r>
              <w:rPr>
                <w:rFonts w:eastAsia="DengXian"/>
              </w:rPr>
            </w:r>
            <w:r>
              <w:rPr>
                <w:rFonts w:eastAsia="DengXian"/>
              </w:rPr>
              <w:fldChar w:fldCharType="separate"/>
            </w:r>
            <w:r w:rsidR="00AB7C1D">
              <w:t xml:space="preserve">Table </w:t>
            </w:r>
            <w:r w:rsidR="00AB7C1D">
              <w:rPr>
                <w:noProof/>
              </w:rPr>
              <w:t>11</w:t>
            </w:r>
            <w:r>
              <w:rPr>
                <w:rFonts w:eastAsia="DengXian"/>
              </w:rPr>
              <w:fldChar w:fldCharType="end"/>
            </w:r>
            <w:r>
              <w:rPr>
                <w:rFonts w:eastAsia="DengXian"/>
              </w:rPr>
              <w:t>]</w:t>
            </w:r>
          </w:p>
        </w:tc>
        <w:tc>
          <w:tcPr>
            <w:tcW w:w="0" w:type="auto"/>
          </w:tcPr>
          <w:p w14:paraId="24DCEF74" w14:textId="2514476F" w:rsidR="00A95F39" w:rsidRDefault="002F69D3" w:rsidP="00213A46">
            <w:pPr>
              <w:spacing w:afterLines="50" w:after="120"/>
              <w:rPr>
                <w:rFonts w:eastAsia="DengXian"/>
              </w:rPr>
            </w:pPr>
            <w:r>
              <w:rPr>
                <w:rFonts w:eastAsia="DengXian"/>
                <w:color w:val="0070C0"/>
              </w:rPr>
              <w:t>26</w:t>
            </w:r>
            <w:r w:rsidR="00A95F39" w:rsidRPr="00C02526">
              <w:rPr>
                <w:rFonts w:eastAsia="DengXian"/>
                <w:color w:val="0070C0"/>
              </w:rPr>
              <w:t>%</w:t>
            </w:r>
            <w:r w:rsidR="00A95F39">
              <w:rPr>
                <w:rFonts w:eastAsia="DengXian"/>
              </w:rPr>
              <w:t>** [</w:t>
            </w:r>
            <w:r w:rsidR="00A95F39">
              <w:rPr>
                <w:rFonts w:eastAsia="DengXian"/>
              </w:rPr>
              <w:fldChar w:fldCharType="begin"/>
            </w:r>
            <w:r w:rsidR="00A95F39">
              <w:rPr>
                <w:rFonts w:eastAsia="DengXian"/>
              </w:rPr>
              <w:instrText xml:space="preserve"> REF _Ref131001971 \h  \* MERGEFORMAT </w:instrText>
            </w:r>
            <w:r w:rsidR="00A95F39">
              <w:rPr>
                <w:rFonts w:eastAsia="DengXian"/>
              </w:rPr>
            </w:r>
            <w:r w:rsidR="00A95F39">
              <w:rPr>
                <w:rFonts w:eastAsia="DengXian"/>
              </w:rPr>
              <w:fldChar w:fldCharType="separate"/>
            </w:r>
            <w:r w:rsidR="00AB7C1D">
              <w:t xml:space="preserve">Table </w:t>
            </w:r>
            <w:r w:rsidR="00AB7C1D">
              <w:rPr>
                <w:noProof/>
              </w:rPr>
              <w:t>14</w:t>
            </w:r>
            <w:r w:rsidR="00A95F39">
              <w:rPr>
                <w:rFonts w:eastAsia="DengXian"/>
              </w:rPr>
              <w:fldChar w:fldCharType="end"/>
            </w:r>
            <w:r w:rsidR="00A95F39">
              <w:rPr>
                <w:rFonts w:eastAsia="DengXian"/>
              </w:rPr>
              <w:t>]</w:t>
            </w:r>
          </w:p>
        </w:tc>
      </w:tr>
      <w:tr w:rsidR="00A95F39" w14:paraId="1CE51763" w14:textId="1EC7F590" w:rsidTr="001C4CD3">
        <w:trPr>
          <w:trHeight w:val="215"/>
          <w:jc w:val="center"/>
        </w:trPr>
        <w:tc>
          <w:tcPr>
            <w:tcW w:w="0" w:type="auto"/>
            <w:shd w:val="clear" w:color="auto" w:fill="F2F2F2" w:themeFill="background1" w:themeFillShade="F2"/>
          </w:tcPr>
          <w:p w14:paraId="66711FFD" w14:textId="063A420F" w:rsidR="00055E75" w:rsidRPr="00E32F67" w:rsidRDefault="00A95F39" w:rsidP="00213A46">
            <w:pPr>
              <w:spacing w:afterLines="50" w:after="120"/>
              <w:rPr>
                <w:rFonts w:eastAsia="DengXian"/>
                <w:b/>
                <w:bCs/>
              </w:rPr>
            </w:pPr>
            <w:r w:rsidRPr="0031474A">
              <w:rPr>
                <w:rFonts w:eastAsia="DengXian" w:hint="eastAsia"/>
                <w:b/>
                <w:bCs/>
              </w:rPr>
              <w:t>e</w:t>
            </w:r>
            <w:r w:rsidRPr="0031474A">
              <w:rPr>
                <w:rFonts w:eastAsia="DengXian"/>
                <w:b/>
                <w:bCs/>
              </w:rPr>
              <w:t>DRX</w:t>
            </w:r>
          </w:p>
        </w:tc>
        <w:tc>
          <w:tcPr>
            <w:tcW w:w="0" w:type="auto"/>
          </w:tcPr>
          <w:p w14:paraId="6337D447" w14:textId="17CE0B0D" w:rsidR="00A95F39" w:rsidRDefault="00A95F39" w:rsidP="00213A46">
            <w:pPr>
              <w:spacing w:afterLines="50" w:after="120"/>
              <w:rPr>
                <w:rFonts w:eastAsia="DengXian"/>
              </w:rPr>
            </w:pPr>
            <w:r>
              <w:rPr>
                <w:rFonts w:eastAsia="DengXian"/>
              </w:rPr>
              <w:t>No RRM relax</w:t>
            </w:r>
          </w:p>
        </w:tc>
        <w:tc>
          <w:tcPr>
            <w:tcW w:w="0" w:type="auto"/>
          </w:tcPr>
          <w:p w14:paraId="6367A2D9" w14:textId="5B1619AA" w:rsidR="00A95F39" w:rsidRDefault="00A95F39" w:rsidP="00213A46">
            <w:pPr>
              <w:spacing w:afterLines="50" w:after="120"/>
              <w:rPr>
                <w:rFonts w:eastAsia="DengXian"/>
              </w:rPr>
            </w:pPr>
            <w:r w:rsidRPr="00C02526">
              <w:rPr>
                <w:rFonts w:eastAsia="DengXian" w:hint="eastAsia"/>
                <w:color w:val="0070C0"/>
              </w:rPr>
              <w:t>3</w:t>
            </w:r>
            <w:r w:rsidRPr="00C02526">
              <w:rPr>
                <w:rFonts w:eastAsia="DengXian"/>
                <w:color w:val="0070C0"/>
              </w:rPr>
              <w:t>7%</w:t>
            </w:r>
            <w:r>
              <w:rPr>
                <w:rFonts w:eastAsia="DengXian"/>
              </w:rPr>
              <w:t xml:space="preserve"> [</w:t>
            </w:r>
            <w:r>
              <w:rPr>
                <w:rFonts w:eastAsia="DengXian"/>
              </w:rPr>
              <w:fldChar w:fldCharType="begin"/>
            </w:r>
            <w:r>
              <w:rPr>
                <w:rFonts w:eastAsia="DengXian"/>
              </w:rPr>
              <w:instrText xml:space="preserve"> REF _Ref130991777 \h  \* MERGEFORMAT </w:instrText>
            </w:r>
            <w:r>
              <w:rPr>
                <w:rFonts w:eastAsia="DengXian"/>
              </w:rPr>
            </w:r>
            <w:r>
              <w:rPr>
                <w:rFonts w:eastAsia="DengXian"/>
              </w:rPr>
              <w:fldChar w:fldCharType="separate"/>
            </w:r>
            <w:r w:rsidR="00AB7C1D">
              <w:t xml:space="preserve">Table </w:t>
            </w:r>
            <w:r w:rsidR="00AB7C1D">
              <w:rPr>
                <w:noProof/>
              </w:rPr>
              <w:t>6</w:t>
            </w:r>
            <w:r>
              <w:rPr>
                <w:rFonts w:eastAsia="DengXian"/>
              </w:rPr>
              <w:fldChar w:fldCharType="end"/>
            </w:r>
            <w:r>
              <w:rPr>
                <w:rFonts w:eastAsia="DengXian"/>
              </w:rPr>
              <w:t>]</w:t>
            </w:r>
          </w:p>
        </w:tc>
        <w:tc>
          <w:tcPr>
            <w:tcW w:w="0" w:type="auto"/>
          </w:tcPr>
          <w:p w14:paraId="4474C6BF" w14:textId="4BB09CD0" w:rsidR="00A95F39" w:rsidRDefault="00A95F39" w:rsidP="00213A46">
            <w:pPr>
              <w:spacing w:afterLines="50" w:after="120"/>
              <w:rPr>
                <w:rFonts w:eastAsia="DengXian"/>
              </w:rPr>
            </w:pPr>
            <w:r w:rsidRPr="00C02526">
              <w:rPr>
                <w:rFonts w:eastAsia="DengXian" w:hint="eastAsia"/>
                <w:color w:val="0070C0"/>
              </w:rPr>
              <w:t>4</w:t>
            </w:r>
            <w:r w:rsidRPr="00C02526">
              <w:rPr>
                <w:rFonts w:eastAsia="DengXian"/>
                <w:color w:val="0070C0"/>
              </w:rPr>
              <w:t>7%</w:t>
            </w:r>
            <w:r>
              <w:rPr>
                <w:rFonts w:eastAsia="DengXian"/>
              </w:rPr>
              <w:t xml:space="preserve"> [</w:t>
            </w:r>
            <w:r>
              <w:rPr>
                <w:rFonts w:eastAsia="DengXian"/>
              </w:rPr>
              <w:fldChar w:fldCharType="begin"/>
            </w:r>
            <w:r>
              <w:rPr>
                <w:rFonts w:eastAsia="DengXian"/>
              </w:rPr>
              <w:instrText xml:space="preserve"> REF _Ref130996037 \h  \* MERGEFORMAT </w:instrText>
            </w:r>
            <w:r>
              <w:rPr>
                <w:rFonts w:eastAsia="DengXian"/>
              </w:rPr>
            </w:r>
            <w:r>
              <w:rPr>
                <w:rFonts w:eastAsia="DengXian"/>
              </w:rPr>
              <w:fldChar w:fldCharType="separate"/>
            </w:r>
            <w:r w:rsidR="00AB7C1D">
              <w:t xml:space="preserve">Table </w:t>
            </w:r>
            <w:r w:rsidR="00AB7C1D">
              <w:rPr>
                <w:noProof/>
              </w:rPr>
              <w:t>9</w:t>
            </w:r>
            <w:r>
              <w:rPr>
                <w:rFonts w:eastAsia="DengXian"/>
              </w:rPr>
              <w:fldChar w:fldCharType="end"/>
            </w:r>
            <w:r>
              <w:rPr>
                <w:rFonts w:eastAsia="DengXian"/>
              </w:rPr>
              <w:t>]</w:t>
            </w:r>
          </w:p>
        </w:tc>
        <w:tc>
          <w:tcPr>
            <w:tcW w:w="0" w:type="auto"/>
          </w:tcPr>
          <w:p w14:paraId="40FAFAFF" w14:textId="285B414D" w:rsidR="00A95F39" w:rsidRDefault="00A95F39" w:rsidP="00213A46">
            <w:pPr>
              <w:spacing w:afterLines="50" w:after="120"/>
              <w:rPr>
                <w:rFonts w:eastAsia="DengXian"/>
              </w:rPr>
            </w:pPr>
            <w:r w:rsidRPr="00C02526">
              <w:rPr>
                <w:rFonts w:eastAsia="DengXian"/>
                <w:color w:val="FF0000"/>
              </w:rPr>
              <w:t>-4223%</w:t>
            </w:r>
            <w:r>
              <w:rPr>
                <w:rFonts w:eastAsia="DengXian"/>
              </w:rPr>
              <w:t xml:space="preserve"> [</w:t>
            </w:r>
            <w:r>
              <w:rPr>
                <w:rFonts w:eastAsia="DengXian"/>
              </w:rPr>
              <w:fldChar w:fldCharType="begin"/>
            </w:r>
            <w:r>
              <w:rPr>
                <w:rFonts w:eastAsia="DengXian"/>
              </w:rPr>
              <w:instrText xml:space="preserve"> REF _Ref130998666 \h  \* MERGEFORMAT </w:instrText>
            </w:r>
            <w:r>
              <w:rPr>
                <w:rFonts w:eastAsia="DengXian"/>
              </w:rPr>
            </w:r>
            <w:r>
              <w:rPr>
                <w:rFonts w:eastAsia="DengXian"/>
              </w:rPr>
              <w:fldChar w:fldCharType="separate"/>
            </w:r>
            <w:r w:rsidR="00AB7C1D">
              <w:t xml:space="preserve">Table </w:t>
            </w:r>
            <w:r w:rsidR="00AB7C1D">
              <w:rPr>
                <w:noProof/>
              </w:rPr>
              <w:t>12</w:t>
            </w:r>
            <w:r>
              <w:rPr>
                <w:rFonts w:eastAsia="DengXian"/>
              </w:rPr>
              <w:fldChar w:fldCharType="end"/>
            </w:r>
            <w:r>
              <w:rPr>
                <w:rFonts w:eastAsia="DengXian"/>
              </w:rPr>
              <w:t>]</w:t>
            </w:r>
          </w:p>
        </w:tc>
        <w:tc>
          <w:tcPr>
            <w:tcW w:w="0" w:type="auto"/>
          </w:tcPr>
          <w:p w14:paraId="32C06E8D" w14:textId="27FFF6A3" w:rsidR="00A95F39" w:rsidRDefault="001F00BA" w:rsidP="00213A46">
            <w:pPr>
              <w:spacing w:afterLines="50" w:after="120"/>
              <w:rPr>
                <w:rFonts w:eastAsia="DengXian"/>
              </w:rPr>
            </w:pPr>
            <w:r>
              <w:rPr>
                <w:rFonts w:eastAsia="DengXian"/>
                <w:color w:val="0070C0"/>
              </w:rPr>
              <w:t>34</w:t>
            </w:r>
            <w:r w:rsidR="00A95F39" w:rsidRPr="00C02526">
              <w:rPr>
                <w:rFonts w:eastAsia="DengXian"/>
                <w:color w:val="0070C0"/>
              </w:rPr>
              <w:t>%</w:t>
            </w:r>
            <w:r w:rsidR="00A95F39">
              <w:rPr>
                <w:rFonts w:eastAsia="DengXian"/>
              </w:rPr>
              <w:t xml:space="preserve"> [</w:t>
            </w:r>
            <w:r w:rsidR="00A95F39">
              <w:rPr>
                <w:rFonts w:eastAsia="DengXian"/>
              </w:rPr>
              <w:fldChar w:fldCharType="begin"/>
            </w:r>
            <w:r w:rsidR="00A95F39">
              <w:rPr>
                <w:rFonts w:eastAsia="DengXian"/>
              </w:rPr>
              <w:instrText xml:space="preserve"> REF _Ref131003482 \h  \* MERGEFORMAT </w:instrText>
            </w:r>
            <w:r w:rsidR="00A95F39">
              <w:rPr>
                <w:rFonts w:eastAsia="DengXian"/>
              </w:rPr>
            </w:r>
            <w:r w:rsidR="00A95F39">
              <w:rPr>
                <w:rFonts w:eastAsia="DengXian"/>
              </w:rPr>
              <w:fldChar w:fldCharType="separate"/>
            </w:r>
            <w:r w:rsidR="00AB7C1D">
              <w:t xml:space="preserve">Table </w:t>
            </w:r>
            <w:r w:rsidR="00AB7C1D">
              <w:rPr>
                <w:noProof/>
              </w:rPr>
              <w:t>15</w:t>
            </w:r>
            <w:r w:rsidR="00A95F39">
              <w:rPr>
                <w:rFonts w:eastAsia="DengXian"/>
              </w:rPr>
              <w:fldChar w:fldCharType="end"/>
            </w:r>
            <w:r w:rsidR="00A95F39">
              <w:rPr>
                <w:rFonts w:eastAsia="DengXian"/>
              </w:rPr>
              <w:t>]</w:t>
            </w:r>
          </w:p>
        </w:tc>
      </w:tr>
      <w:tr w:rsidR="00A95F39" w14:paraId="0E14D070" w14:textId="0EBEE86F" w:rsidTr="001C4CD3">
        <w:trPr>
          <w:trHeight w:val="441"/>
          <w:jc w:val="center"/>
        </w:trPr>
        <w:tc>
          <w:tcPr>
            <w:tcW w:w="0" w:type="auto"/>
            <w:gridSpan w:val="6"/>
            <w:shd w:val="clear" w:color="auto" w:fill="auto"/>
          </w:tcPr>
          <w:p w14:paraId="184EDE15" w14:textId="77777777" w:rsidR="00A95F39" w:rsidRPr="000F3A8E" w:rsidRDefault="00A95F39" w:rsidP="000F3A8E">
            <w:pPr>
              <w:spacing w:afterLines="50" w:after="120"/>
              <w:rPr>
                <w:rFonts w:eastAsia="DengXian"/>
              </w:rPr>
            </w:pPr>
            <w:r w:rsidRPr="000F3A8E">
              <w:rPr>
                <w:rFonts w:eastAsia="DengXian"/>
              </w:rPr>
              <w:t xml:space="preserve">* </w:t>
            </w:r>
            <w:proofErr w:type="gramStart"/>
            <w:r w:rsidRPr="000F3A8E">
              <w:rPr>
                <w:rFonts w:eastAsia="DengXian"/>
              </w:rPr>
              <w:t>most</w:t>
            </w:r>
            <w:proofErr w:type="gramEnd"/>
            <w:r w:rsidRPr="000F3A8E">
              <w:rPr>
                <w:rFonts w:eastAsia="DengXian"/>
              </w:rPr>
              <w:t xml:space="preserve"> likely needs periodic LP-SS</w:t>
            </w:r>
          </w:p>
          <w:p w14:paraId="7704CC0C" w14:textId="24AA7F1B" w:rsidR="00A95F39" w:rsidRDefault="00A95F39" w:rsidP="000F3A8E">
            <w:pPr>
              <w:spacing w:afterLines="50" w:after="120"/>
              <w:rPr>
                <w:rFonts w:eastAsia="DengXian"/>
              </w:rPr>
            </w:pPr>
            <w:r w:rsidRPr="000F3A8E">
              <w:rPr>
                <w:rFonts w:eastAsia="DengXian"/>
              </w:rPr>
              <w:t>** may reuse NR PSS/SSS</w:t>
            </w:r>
          </w:p>
        </w:tc>
      </w:tr>
    </w:tbl>
    <w:p w14:paraId="05089DF1" w14:textId="276E1703" w:rsidR="00130F5B" w:rsidRPr="00CD4D87" w:rsidRDefault="00130F5B" w:rsidP="00130F5B">
      <w:pPr>
        <w:pStyle w:val="Caption"/>
        <w:spacing w:beforeLines="100" w:before="240"/>
        <w:rPr>
          <w:rFonts w:eastAsia="DengXian"/>
        </w:rPr>
      </w:pPr>
      <w:r>
        <w:t xml:space="preserve">Table </w:t>
      </w:r>
      <w:fldSimple w:instr=" SEQ Table \* ARABIC ">
        <w:r w:rsidR="00AB7C1D">
          <w:rPr>
            <w:noProof/>
          </w:rPr>
          <w:t>2</w:t>
        </w:r>
      </w:fldSimple>
      <w:r>
        <w:t>: PSG evaluations to combine OOK-based and OFDMA-based LPWURs</w:t>
      </w:r>
    </w:p>
    <w:tbl>
      <w:tblPr>
        <w:tblStyle w:val="TableGrid"/>
        <w:tblW w:w="0" w:type="auto"/>
        <w:jc w:val="center"/>
        <w:tblLook w:val="04A0" w:firstRow="1" w:lastRow="0" w:firstColumn="1" w:lastColumn="0" w:noHBand="0" w:noVBand="1"/>
      </w:tblPr>
      <w:tblGrid>
        <w:gridCol w:w="666"/>
        <w:gridCol w:w="1811"/>
        <w:gridCol w:w="5067"/>
      </w:tblGrid>
      <w:tr w:rsidR="00130F5B" w14:paraId="55F3B5C1" w14:textId="77777777" w:rsidTr="0034737A">
        <w:trPr>
          <w:trHeight w:val="215"/>
          <w:jc w:val="center"/>
        </w:trPr>
        <w:tc>
          <w:tcPr>
            <w:tcW w:w="0" w:type="auto"/>
            <w:gridSpan w:val="2"/>
            <w:vMerge w:val="restart"/>
            <w:shd w:val="clear" w:color="auto" w:fill="F2F2F2" w:themeFill="background1" w:themeFillShade="F2"/>
          </w:tcPr>
          <w:p w14:paraId="369FDFF2" w14:textId="77777777" w:rsidR="00130F5B" w:rsidRPr="00A83DCA" w:rsidRDefault="00130F5B" w:rsidP="0034737A">
            <w:pPr>
              <w:spacing w:afterLines="50" w:after="120"/>
              <w:rPr>
                <w:rFonts w:eastAsia="DengXian"/>
                <w:b/>
                <w:bCs/>
              </w:rPr>
            </w:pPr>
            <w:r>
              <w:rPr>
                <w:rFonts w:eastAsia="DengXian" w:hint="eastAsia"/>
                <w:b/>
                <w:bCs/>
              </w:rPr>
              <w:t>P</w:t>
            </w:r>
            <w:r>
              <w:rPr>
                <w:rFonts w:eastAsia="DengXian"/>
                <w:b/>
                <w:bCs/>
              </w:rPr>
              <w:t xml:space="preserve">SG </w:t>
            </w:r>
            <w:proofErr w:type="spellStart"/>
            <w:r>
              <w:rPr>
                <w:rFonts w:eastAsia="DengXian"/>
                <w:b/>
                <w:bCs/>
              </w:rPr>
              <w:t>w.r.t.</w:t>
            </w:r>
            <w:proofErr w:type="spellEnd"/>
            <w:r>
              <w:rPr>
                <w:rFonts w:eastAsia="DengXian"/>
                <w:b/>
                <w:bCs/>
              </w:rPr>
              <w:t xml:space="preserve"> R17</w:t>
            </w:r>
          </w:p>
        </w:tc>
        <w:tc>
          <w:tcPr>
            <w:tcW w:w="0" w:type="auto"/>
            <w:shd w:val="clear" w:color="auto" w:fill="F2F2F2" w:themeFill="background1" w:themeFillShade="F2"/>
          </w:tcPr>
          <w:p w14:paraId="2E5F2600" w14:textId="5843684B" w:rsidR="00130F5B" w:rsidRDefault="000928DD" w:rsidP="0034737A">
            <w:pPr>
              <w:spacing w:afterLines="50" w:after="120"/>
              <w:rPr>
                <w:rFonts w:eastAsia="DengXian"/>
                <w:b/>
                <w:bCs/>
              </w:rPr>
            </w:pPr>
            <w:r>
              <w:rPr>
                <w:rFonts w:eastAsia="DengXian"/>
                <w:b/>
                <w:bCs/>
              </w:rPr>
              <w:t>Combine</w:t>
            </w:r>
            <w:r w:rsidR="00130F5B">
              <w:rPr>
                <w:rFonts w:eastAsia="DengXian"/>
                <w:b/>
                <w:bCs/>
              </w:rPr>
              <w:t xml:space="preserve"> </w:t>
            </w:r>
            <w:r w:rsidR="00130F5B" w:rsidRPr="00A83DCA">
              <w:rPr>
                <w:rFonts w:eastAsia="DengXian" w:hint="eastAsia"/>
                <w:b/>
                <w:bCs/>
              </w:rPr>
              <w:t>O</w:t>
            </w:r>
            <w:r w:rsidR="00130F5B" w:rsidRPr="00A83DCA">
              <w:rPr>
                <w:rFonts w:eastAsia="DengXian"/>
                <w:b/>
                <w:bCs/>
              </w:rPr>
              <w:t>OK-based LPWUR</w:t>
            </w:r>
            <w:r w:rsidR="00130F5B">
              <w:rPr>
                <w:rFonts w:eastAsia="DengXian"/>
                <w:b/>
                <w:bCs/>
              </w:rPr>
              <w:t xml:space="preserve"> and OFDMA-based LPWUR</w:t>
            </w:r>
          </w:p>
          <w:p w14:paraId="134194BC" w14:textId="0F6296E8" w:rsidR="00130F5B" w:rsidRPr="00FA15D3" w:rsidRDefault="00130F5B" w:rsidP="0034737A">
            <w:pPr>
              <w:spacing w:afterLines="50" w:after="120"/>
              <w:rPr>
                <w:rFonts w:eastAsia="DengXian"/>
              </w:rPr>
            </w:pPr>
            <w:r w:rsidRPr="00FA15D3">
              <w:rPr>
                <w:rFonts w:eastAsia="DengXian"/>
              </w:rPr>
              <w:t xml:space="preserve">Relative power = </w:t>
            </w:r>
            <m:oMath>
              <m:r>
                <w:rPr>
                  <w:rFonts w:ascii="Cambria Math" w:eastAsia="DengXian" w:hAnsi="Cambria Math"/>
                </w:rPr>
                <m:t>0.1+40×0.3125%=0.225</m:t>
              </m:r>
            </m:oMath>
          </w:p>
        </w:tc>
      </w:tr>
      <w:tr w:rsidR="00FA15D3" w14:paraId="75ABA167" w14:textId="77777777" w:rsidTr="00A27F5A">
        <w:trPr>
          <w:trHeight w:val="234"/>
          <w:jc w:val="center"/>
        </w:trPr>
        <w:tc>
          <w:tcPr>
            <w:tcW w:w="0" w:type="auto"/>
            <w:gridSpan w:val="2"/>
            <w:vMerge/>
            <w:shd w:val="clear" w:color="auto" w:fill="F2F2F2" w:themeFill="background1" w:themeFillShade="F2"/>
          </w:tcPr>
          <w:p w14:paraId="01909591" w14:textId="77777777" w:rsidR="00FA15D3" w:rsidRDefault="00FA15D3" w:rsidP="0034737A">
            <w:pPr>
              <w:spacing w:afterLines="50" w:after="120"/>
              <w:rPr>
                <w:rFonts w:eastAsia="DengXian"/>
              </w:rPr>
            </w:pPr>
          </w:p>
        </w:tc>
        <w:tc>
          <w:tcPr>
            <w:tcW w:w="0" w:type="auto"/>
          </w:tcPr>
          <w:p w14:paraId="379F4F22" w14:textId="40A558D4" w:rsidR="00FA15D3" w:rsidRDefault="002514EF" w:rsidP="0034737A">
            <w:pPr>
              <w:spacing w:afterLines="50" w:after="120"/>
              <w:rPr>
                <w:rFonts w:eastAsia="DengXian"/>
              </w:rPr>
            </w:pPr>
            <w:r>
              <w:rPr>
                <w:rFonts w:eastAsia="DengXian" w:hint="eastAsia"/>
              </w:rPr>
              <w:t>D</w:t>
            </w:r>
            <w:r>
              <w:rPr>
                <w:rFonts w:eastAsia="DengXian"/>
              </w:rPr>
              <w:t>uty cycle</w:t>
            </w:r>
            <w:r w:rsidR="00512C1A">
              <w:rPr>
                <w:rFonts w:eastAsia="DengXian"/>
              </w:rPr>
              <w:t xml:space="preserve"> (0.</w:t>
            </w:r>
            <w:r w:rsidR="00AD0CF9">
              <w:rPr>
                <w:rFonts w:eastAsia="DengXian"/>
              </w:rPr>
              <w:t>3125</w:t>
            </w:r>
            <w:r w:rsidR="00512C1A">
              <w:rPr>
                <w:rFonts w:eastAsia="DengXian"/>
              </w:rPr>
              <w:t>%)</w:t>
            </w:r>
            <w:r>
              <w:rPr>
                <w:rFonts w:eastAsia="DengXian"/>
              </w:rPr>
              <w:t xml:space="preserve"> is only used for OFDMA-based LPWUR</w:t>
            </w:r>
          </w:p>
        </w:tc>
      </w:tr>
      <w:tr w:rsidR="00FA15D3" w14:paraId="549EB8C2" w14:textId="77777777" w:rsidTr="00BD3587">
        <w:trPr>
          <w:trHeight w:val="56"/>
          <w:jc w:val="center"/>
        </w:trPr>
        <w:tc>
          <w:tcPr>
            <w:tcW w:w="0" w:type="auto"/>
            <w:vMerge w:val="restart"/>
            <w:shd w:val="clear" w:color="auto" w:fill="F2F2F2" w:themeFill="background1" w:themeFillShade="F2"/>
          </w:tcPr>
          <w:p w14:paraId="545BF10A" w14:textId="77777777" w:rsidR="00FA15D3" w:rsidRPr="0031474A" w:rsidRDefault="00FA15D3" w:rsidP="0034737A">
            <w:pPr>
              <w:spacing w:afterLines="50" w:after="120"/>
              <w:rPr>
                <w:rFonts w:eastAsia="DengXian"/>
                <w:b/>
                <w:bCs/>
              </w:rPr>
            </w:pPr>
            <w:r w:rsidRPr="0031474A">
              <w:rPr>
                <w:rFonts w:eastAsia="DengXian" w:hint="eastAsia"/>
                <w:b/>
                <w:bCs/>
              </w:rPr>
              <w:t>I</w:t>
            </w:r>
            <w:r w:rsidRPr="0031474A">
              <w:rPr>
                <w:rFonts w:eastAsia="DengXian"/>
                <w:b/>
                <w:bCs/>
              </w:rPr>
              <w:t>DRX</w:t>
            </w:r>
          </w:p>
        </w:tc>
        <w:tc>
          <w:tcPr>
            <w:tcW w:w="0" w:type="auto"/>
          </w:tcPr>
          <w:p w14:paraId="663AF9F4" w14:textId="77777777" w:rsidR="00FA15D3" w:rsidRDefault="00FA15D3" w:rsidP="0034737A">
            <w:pPr>
              <w:spacing w:afterLines="50" w:after="120"/>
              <w:rPr>
                <w:rFonts w:eastAsia="DengXian"/>
              </w:rPr>
            </w:pPr>
            <w:r>
              <w:rPr>
                <w:rFonts w:eastAsia="DengXian"/>
              </w:rPr>
              <w:t>No RRM relax</w:t>
            </w:r>
          </w:p>
        </w:tc>
        <w:tc>
          <w:tcPr>
            <w:tcW w:w="0" w:type="auto"/>
          </w:tcPr>
          <w:p w14:paraId="67056273" w14:textId="39679299" w:rsidR="00FA15D3" w:rsidRDefault="00C02526" w:rsidP="00206B71">
            <w:pPr>
              <w:spacing w:afterLines="50" w:after="120"/>
              <w:jc w:val="center"/>
              <w:rPr>
                <w:rFonts w:eastAsia="DengXian"/>
              </w:rPr>
            </w:pPr>
            <w:r w:rsidRPr="00206B71">
              <w:rPr>
                <w:rFonts w:eastAsia="DengXian" w:hint="eastAsia"/>
                <w:color w:val="FF0000"/>
              </w:rPr>
              <w:t>-</w:t>
            </w:r>
            <w:r w:rsidRPr="00206B71">
              <w:rPr>
                <w:rFonts w:eastAsia="DengXian"/>
                <w:color w:val="FF0000"/>
              </w:rPr>
              <w:t>1</w:t>
            </w:r>
            <w:r w:rsidR="003A2ED4">
              <w:rPr>
                <w:rFonts w:eastAsia="DengXian"/>
                <w:color w:val="FF0000"/>
              </w:rPr>
              <w:t>0</w:t>
            </w:r>
            <w:r w:rsidRPr="00206B71">
              <w:rPr>
                <w:rFonts w:eastAsia="DengXian"/>
                <w:color w:val="FF0000"/>
              </w:rPr>
              <w:t>%</w:t>
            </w:r>
          </w:p>
        </w:tc>
      </w:tr>
      <w:tr w:rsidR="00FA15D3" w14:paraId="395C74DD" w14:textId="77777777" w:rsidTr="00E15F76">
        <w:trPr>
          <w:trHeight w:val="234"/>
          <w:jc w:val="center"/>
        </w:trPr>
        <w:tc>
          <w:tcPr>
            <w:tcW w:w="0" w:type="auto"/>
            <w:vMerge/>
            <w:shd w:val="clear" w:color="auto" w:fill="F2F2F2" w:themeFill="background1" w:themeFillShade="F2"/>
          </w:tcPr>
          <w:p w14:paraId="6822C24A" w14:textId="77777777" w:rsidR="00FA15D3" w:rsidRPr="0031474A" w:rsidRDefault="00FA15D3" w:rsidP="0034737A">
            <w:pPr>
              <w:spacing w:afterLines="50" w:after="120"/>
              <w:rPr>
                <w:rFonts w:eastAsia="DengXian"/>
                <w:b/>
                <w:bCs/>
              </w:rPr>
            </w:pPr>
          </w:p>
        </w:tc>
        <w:tc>
          <w:tcPr>
            <w:tcW w:w="0" w:type="auto"/>
          </w:tcPr>
          <w:p w14:paraId="18848C98" w14:textId="77777777" w:rsidR="00FA15D3" w:rsidRDefault="00FA15D3" w:rsidP="0034737A">
            <w:pPr>
              <w:spacing w:afterLines="50" w:after="120"/>
              <w:rPr>
                <w:rFonts w:eastAsia="DengXian"/>
              </w:rPr>
            </w:pPr>
            <w:r>
              <w:rPr>
                <w:rFonts w:eastAsia="DengXian" w:hint="eastAsia"/>
              </w:rPr>
              <w:t>R</w:t>
            </w:r>
            <w:r>
              <w:rPr>
                <w:rFonts w:eastAsia="DengXian"/>
              </w:rPr>
              <w:t>RM relax (4 times)</w:t>
            </w:r>
          </w:p>
        </w:tc>
        <w:tc>
          <w:tcPr>
            <w:tcW w:w="0" w:type="auto"/>
          </w:tcPr>
          <w:p w14:paraId="49F0E3B5" w14:textId="42984BA6" w:rsidR="00FA15D3" w:rsidRDefault="004918B2" w:rsidP="00206B71">
            <w:pPr>
              <w:spacing w:afterLines="50" w:after="120"/>
              <w:jc w:val="center"/>
              <w:rPr>
                <w:rFonts w:eastAsia="DengXian"/>
              </w:rPr>
            </w:pPr>
            <w:r>
              <w:rPr>
                <w:rFonts w:eastAsia="DengXian"/>
                <w:color w:val="0070C0"/>
              </w:rPr>
              <w:t>20</w:t>
            </w:r>
            <w:r w:rsidR="00206B71" w:rsidRPr="00206B71">
              <w:rPr>
                <w:rFonts w:eastAsia="DengXian"/>
                <w:color w:val="0070C0"/>
              </w:rPr>
              <w:t>%</w:t>
            </w:r>
          </w:p>
        </w:tc>
      </w:tr>
      <w:tr w:rsidR="00FA15D3" w14:paraId="18B4B765" w14:textId="77777777" w:rsidTr="0034103B">
        <w:trPr>
          <w:trHeight w:val="215"/>
          <w:jc w:val="center"/>
        </w:trPr>
        <w:tc>
          <w:tcPr>
            <w:tcW w:w="0" w:type="auto"/>
            <w:shd w:val="clear" w:color="auto" w:fill="F2F2F2" w:themeFill="background1" w:themeFillShade="F2"/>
          </w:tcPr>
          <w:p w14:paraId="2AFC2185" w14:textId="77777777" w:rsidR="00FA15D3" w:rsidRPr="0031474A" w:rsidRDefault="00FA15D3" w:rsidP="0034737A">
            <w:pPr>
              <w:spacing w:afterLines="50" w:after="120"/>
              <w:rPr>
                <w:rFonts w:eastAsia="DengXian"/>
                <w:b/>
                <w:bCs/>
              </w:rPr>
            </w:pPr>
            <w:r w:rsidRPr="0031474A">
              <w:rPr>
                <w:rFonts w:eastAsia="DengXian" w:hint="eastAsia"/>
                <w:b/>
                <w:bCs/>
              </w:rPr>
              <w:t>e</w:t>
            </w:r>
            <w:r w:rsidRPr="0031474A">
              <w:rPr>
                <w:rFonts w:eastAsia="DengXian"/>
                <w:b/>
                <w:bCs/>
              </w:rPr>
              <w:t>DRX</w:t>
            </w:r>
          </w:p>
        </w:tc>
        <w:tc>
          <w:tcPr>
            <w:tcW w:w="0" w:type="auto"/>
          </w:tcPr>
          <w:p w14:paraId="259EBFFD" w14:textId="77777777" w:rsidR="00FA15D3" w:rsidRDefault="00FA15D3" w:rsidP="0034737A">
            <w:pPr>
              <w:spacing w:afterLines="50" w:after="120"/>
              <w:rPr>
                <w:rFonts w:eastAsia="DengXian"/>
              </w:rPr>
            </w:pPr>
            <w:r>
              <w:rPr>
                <w:rFonts w:eastAsia="DengXian"/>
              </w:rPr>
              <w:t>No RRM relax</w:t>
            </w:r>
          </w:p>
        </w:tc>
        <w:tc>
          <w:tcPr>
            <w:tcW w:w="0" w:type="auto"/>
          </w:tcPr>
          <w:p w14:paraId="3EE956D3" w14:textId="6E33134D" w:rsidR="00FA15D3" w:rsidRDefault="00D765E4" w:rsidP="006E0A79">
            <w:pPr>
              <w:spacing w:afterLines="50" w:after="120"/>
              <w:jc w:val="center"/>
              <w:rPr>
                <w:rFonts w:eastAsia="DengXian"/>
              </w:rPr>
            </w:pPr>
            <w:r>
              <w:rPr>
                <w:rFonts w:eastAsia="DengXian"/>
                <w:color w:val="0070C0"/>
              </w:rPr>
              <w:t>23</w:t>
            </w:r>
            <w:r w:rsidR="006E0A79" w:rsidRPr="006E0A79">
              <w:rPr>
                <w:rFonts w:eastAsia="DengXian"/>
                <w:color w:val="0070C0"/>
              </w:rPr>
              <w:t>%</w:t>
            </w:r>
          </w:p>
        </w:tc>
      </w:tr>
    </w:tbl>
    <w:p w14:paraId="74FC7CBD" w14:textId="6B04D603" w:rsidR="00982C28" w:rsidRDefault="001E7466" w:rsidP="00982C28">
      <w:pPr>
        <w:snapToGrid w:val="0"/>
        <w:spacing w:before="240"/>
        <w:rPr>
          <w:rFonts w:eastAsia="DengXian"/>
        </w:rPr>
      </w:pPr>
      <w:r w:rsidRPr="001E7466">
        <w:rPr>
          <w:rFonts w:eastAsia="DengXian"/>
          <w:b/>
          <w:bCs/>
        </w:rPr>
        <w:t>What it is</w:t>
      </w:r>
      <w:r>
        <w:rPr>
          <w:rFonts w:eastAsia="DengXian"/>
        </w:rPr>
        <w:t xml:space="preserve">: </w:t>
      </w:r>
      <w:r w:rsidR="00374A15">
        <w:rPr>
          <w:rFonts w:eastAsia="DengXian"/>
        </w:rPr>
        <w:t>P</w:t>
      </w:r>
      <w:r w:rsidR="00543E5C">
        <w:rPr>
          <w:rFonts w:eastAsia="DengXian"/>
        </w:rPr>
        <w:t>ower saving gain (</w:t>
      </w:r>
      <w:r w:rsidR="00462CD1">
        <w:rPr>
          <w:rFonts w:eastAsia="DengXian"/>
        </w:rPr>
        <w:t>PSG</w:t>
      </w:r>
      <w:r w:rsidR="00543E5C">
        <w:rPr>
          <w:rFonts w:eastAsia="DengXian"/>
        </w:rPr>
        <w:t>)</w:t>
      </w:r>
      <w:r w:rsidR="00462CD1">
        <w:rPr>
          <w:rFonts w:eastAsia="DengXian"/>
        </w:rPr>
        <w:t xml:space="preserve"> for OOK-based</w:t>
      </w:r>
      <w:r w:rsidR="00AD0335">
        <w:rPr>
          <w:rFonts w:eastAsia="DengXian"/>
        </w:rPr>
        <w:t>,</w:t>
      </w:r>
      <w:r w:rsidR="00462CD1">
        <w:rPr>
          <w:rFonts w:eastAsia="DengXian"/>
        </w:rPr>
        <w:t xml:space="preserve"> OFDM</w:t>
      </w:r>
      <w:r w:rsidR="003976CE">
        <w:rPr>
          <w:rFonts w:eastAsia="DengXian"/>
        </w:rPr>
        <w:t>A</w:t>
      </w:r>
      <w:r w:rsidR="00462CD1">
        <w:rPr>
          <w:rFonts w:eastAsia="DengXian"/>
        </w:rPr>
        <w:t>-based LPWUR</w:t>
      </w:r>
      <w:r w:rsidR="00542BF1">
        <w:rPr>
          <w:rFonts w:eastAsia="DengXian"/>
        </w:rPr>
        <w:t>, and a combined LPWUR</w:t>
      </w:r>
      <w:r w:rsidR="003976CE">
        <w:rPr>
          <w:rFonts w:eastAsia="DengXian"/>
        </w:rPr>
        <w:t xml:space="preserve"> using OOK-based and OFDMA-based LPWUR.</w:t>
      </w:r>
      <w:r w:rsidR="00374A15">
        <w:rPr>
          <w:rFonts w:eastAsia="DengXian"/>
        </w:rPr>
        <w:t xml:space="preserve"> </w:t>
      </w:r>
      <w:r w:rsidR="00C80AD9">
        <w:rPr>
          <w:rFonts w:eastAsia="DengXian"/>
        </w:rPr>
        <w:t>We observe</w:t>
      </w:r>
      <w:r w:rsidR="003B7521">
        <w:rPr>
          <w:rFonts w:eastAsia="DengXian"/>
        </w:rPr>
        <w:t xml:space="preserve"> 28% to 47% PSG for OOK-based LPWUR, 26% to 34%</w:t>
      </w:r>
      <w:r w:rsidR="00672CC1">
        <w:rPr>
          <w:rFonts w:eastAsia="DengXian"/>
        </w:rPr>
        <w:t xml:space="preserve"> PSG for OFDMA-based LPWUR, and 20% to 23% PSG for the combined receiver. </w:t>
      </w:r>
      <w:r w:rsidR="005700E3">
        <w:rPr>
          <w:rFonts w:eastAsia="DengXian"/>
        </w:rPr>
        <w:t xml:space="preserve"> </w:t>
      </w:r>
      <w:r w:rsidR="00D02728">
        <w:rPr>
          <w:rFonts w:eastAsia="DengXian"/>
        </w:rPr>
        <w:t>For non-combined cases, a</w:t>
      </w:r>
      <w:r w:rsidR="005700E3">
        <w:rPr>
          <w:rFonts w:eastAsia="DengXian"/>
        </w:rPr>
        <w:t xml:space="preserve"> long duty cycle</w:t>
      </w:r>
      <w:r w:rsidR="00107EED">
        <w:rPr>
          <w:rFonts w:eastAsia="DengXian"/>
        </w:rPr>
        <w:t xml:space="preserve"> or periodic LP-SS </w:t>
      </w:r>
      <w:r w:rsidR="00D02728">
        <w:rPr>
          <w:rFonts w:eastAsia="DengXian"/>
        </w:rPr>
        <w:t xml:space="preserve">will be needed </w:t>
      </w:r>
      <w:r w:rsidR="00B07C68">
        <w:rPr>
          <w:rFonts w:eastAsia="DengXian"/>
        </w:rPr>
        <w:t xml:space="preserve">to achieve </w:t>
      </w:r>
      <w:r w:rsidR="00EF43D7">
        <w:rPr>
          <w:rFonts w:eastAsia="DengXian"/>
        </w:rPr>
        <w:t>the gain</w:t>
      </w:r>
      <w:r w:rsidR="00B07C68">
        <w:rPr>
          <w:rFonts w:eastAsia="DengXian"/>
        </w:rPr>
        <w:t xml:space="preserve">. </w:t>
      </w:r>
    </w:p>
    <w:p w14:paraId="1ADA3A5B" w14:textId="56477E99" w:rsidR="004F6EE3" w:rsidRDefault="00B24B90" w:rsidP="00982C28">
      <w:pPr>
        <w:snapToGrid w:val="0"/>
        <w:spacing w:before="240"/>
        <w:rPr>
          <w:rStyle w:val="ui-provider"/>
        </w:rPr>
      </w:pPr>
      <w:r w:rsidRPr="000C7399">
        <w:rPr>
          <w:rFonts w:eastAsia="DengXian"/>
          <w:b/>
          <w:bCs/>
          <w:lang w:val="en-GB"/>
        </w:rPr>
        <w:t>What the problem is</w:t>
      </w:r>
      <w:r>
        <w:rPr>
          <w:rFonts w:eastAsia="DengXian" w:hint="eastAsia"/>
          <w:lang w:val="en-GB"/>
        </w:rPr>
        <w:t>:</w:t>
      </w:r>
      <w:r>
        <w:rPr>
          <w:rFonts w:eastAsia="DengXian"/>
          <w:lang w:val="en-GB"/>
        </w:rPr>
        <w:t xml:space="preserve"> </w:t>
      </w:r>
      <w:r w:rsidR="004F6EE3">
        <w:rPr>
          <w:rStyle w:val="ui-provider"/>
        </w:rPr>
        <w:t xml:space="preserve">OOK-based LPWUR has less than 2% PSG without RRM relaxation, but RRM relaxation requires periodic LP-SS, which increases signaling overhead. OFDMA-based LPWUR can support RRM relaxation, but without a duty cycle, no PSG can be achieved due to high power consumption. Using a </w:t>
      </w:r>
      <w:r w:rsidR="007B71CD">
        <w:rPr>
          <w:rStyle w:val="ui-provider"/>
        </w:rPr>
        <w:t xml:space="preserve">long </w:t>
      </w:r>
      <w:r w:rsidR="004F6EE3">
        <w:rPr>
          <w:rStyle w:val="ui-provider"/>
        </w:rPr>
        <w:t>duty cycle increase</w:t>
      </w:r>
      <w:r w:rsidR="00424CBF">
        <w:rPr>
          <w:rStyle w:val="ui-provider"/>
        </w:rPr>
        <w:t>s</w:t>
      </w:r>
      <w:r w:rsidR="004F6EE3">
        <w:rPr>
          <w:rStyle w:val="ui-provider"/>
        </w:rPr>
        <w:t xml:space="preserve"> latency and cannot be used in RRC CONNECTED.</w:t>
      </w:r>
    </w:p>
    <w:p w14:paraId="318EC19A" w14:textId="7C05CBBF" w:rsidR="001A6E0E" w:rsidRDefault="00222D58" w:rsidP="00982C28">
      <w:pPr>
        <w:snapToGrid w:val="0"/>
        <w:spacing w:before="240"/>
        <w:rPr>
          <w:rStyle w:val="ui-provider"/>
        </w:rPr>
      </w:pPr>
      <w:r w:rsidRPr="000C7399">
        <w:rPr>
          <w:rFonts w:eastAsia="DengXian"/>
          <w:b/>
          <w:bCs/>
          <w:lang w:val="en-GB"/>
        </w:rPr>
        <w:t>Why it matters</w:t>
      </w:r>
      <w:r>
        <w:rPr>
          <w:rFonts w:eastAsia="DengXian"/>
          <w:lang w:val="en-GB"/>
        </w:rPr>
        <w:t xml:space="preserve">: </w:t>
      </w:r>
      <w:r w:rsidR="00E22486">
        <w:rPr>
          <w:rFonts w:eastAsia="DengXian"/>
          <w:lang w:val="en-GB"/>
        </w:rPr>
        <w:t>T</w:t>
      </w:r>
      <w:r w:rsidR="00E22486" w:rsidRPr="00E22486">
        <w:rPr>
          <w:rStyle w:val="ui-provider"/>
        </w:rPr>
        <w:t>he combination of OOK-based and OFDMA-based LPWURs with a long duty cycle on the OFDMA-based LPWUR can result in a more efficient solution for saving power while also maintaining low latency and low signaling overhead</w:t>
      </w:r>
      <w:r w:rsidR="0066363D" w:rsidRPr="0066363D">
        <w:rPr>
          <w:rStyle w:val="ui-provider"/>
        </w:rPr>
        <w:t xml:space="preserve">. OOK-based LPWUR can be used for </w:t>
      </w:r>
      <w:r w:rsidR="00A92469">
        <w:rPr>
          <w:rStyle w:val="ui-provider"/>
        </w:rPr>
        <w:t xml:space="preserve">monitoring </w:t>
      </w:r>
      <w:r w:rsidR="00374A15">
        <w:rPr>
          <w:rStyle w:val="ui-provider"/>
        </w:rPr>
        <w:t>ape</w:t>
      </w:r>
      <w:r w:rsidR="00B20E6B">
        <w:rPr>
          <w:rStyle w:val="ui-provider"/>
        </w:rPr>
        <w:t>r</w:t>
      </w:r>
      <w:r w:rsidR="00374A15">
        <w:rPr>
          <w:rStyle w:val="ui-provider"/>
        </w:rPr>
        <w:t>iodic LPWUS</w:t>
      </w:r>
      <w:r w:rsidR="0066363D" w:rsidRPr="0066363D">
        <w:rPr>
          <w:rStyle w:val="ui-provider"/>
        </w:rPr>
        <w:t>, while OFDMA-based LPWUR can be used for RRM relaxation.</w:t>
      </w:r>
      <w:r w:rsidR="008F6C6D">
        <w:rPr>
          <w:rStyle w:val="ui-provider"/>
        </w:rPr>
        <w:t xml:space="preserve"> </w:t>
      </w:r>
      <w:r w:rsidR="007F6CA5">
        <w:rPr>
          <w:rStyle w:val="ui-provider"/>
        </w:rPr>
        <w:t>We observe</w:t>
      </w:r>
      <w:r w:rsidR="008F6C6D">
        <w:rPr>
          <w:rStyle w:val="ui-provider"/>
        </w:rPr>
        <w:t xml:space="preserve"> </w:t>
      </w:r>
      <w:r w:rsidR="00031381">
        <w:rPr>
          <w:rStyle w:val="ui-provider"/>
        </w:rPr>
        <w:t xml:space="preserve">a PSG from </w:t>
      </w:r>
      <w:r w:rsidR="008F6C6D">
        <w:rPr>
          <w:rStyle w:val="ui-provider"/>
        </w:rPr>
        <w:t xml:space="preserve">20% to 23% </w:t>
      </w:r>
      <w:r w:rsidR="005922CC">
        <w:rPr>
          <w:rStyle w:val="ui-provider"/>
        </w:rPr>
        <w:t>to R17,</w:t>
      </w:r>
      <w:r w:rsidR="008F6C6D">
        <w:rPr>
          <w:rStyle w:val="ui-provider"/>
        </w:rPr>
        <w:t xml:space="preserve"> </w:t>
      </w:r>
      <w:r w:rsidR="0066363D" w:rsidRPr="0066363D">
        <w:rPr>
          <w:rStyle w:val="ui-provider"/>
        </w:rPr>
        <w:t>provid</w:t>
      </w:r>
      <w:r w:rsidR="003F6AF1">
        <w:rPr>
          <w:rStyle w:val="ui-provider"/>
        </w:rPr>
        <w:t>ing</w:t>
      </w:r>
      <w:r w:rsidR="0066363D" w:rsidRPr="0066363D">
        <w:rPr>
          <w:rStyle w:val="ui-provider"/>
        </w:rPr>
        <w:t xml:space="preserve"> a better power</w:t>
      </w:r>
      <w:r w:rsidR="00B20E6B">
        <w:rPr>
          <w:rStyle w:val="ui-provider"/>
        </w:rPr>
        <w:t>-</w:t>
      </w:r>
      <w:r w:rsidR="0066363D" w:rsidRPr="0066363D">
        <w:rPr>
          <w:rStyle w:val="ui-provider"/>
        </w:rPr>
        <w:t>saving solution with low latency and low signaling overhead</w:t>
      </w:r>
      <w:r w:rsidR="003F6AF1">
        <w:rPr>
          <w:rStyle w:val="ui-provider"/>
        </w:rPr>
        <w:t xml:space="preserve"> </w:t>
      </w:r>
      <w:r w:rsidR="003456FC">
        <w:rPr>
          <w:rStyle w:val="ui-provider"/>
        </w:rPr>
        <w:t xml:space="preserve">without </w:t>
      </w:r>
      <w:r w:rsidR="00B20E6B">
        <w:rPr>
          <w:rStyle w:val="ui-provider"/>
        </w:rPr>
        <w:t>the</w:t>
      </w:r>
      <w:r w:rsidR="003F6AF1">
        <w:rPr>
          <w:rStyle w:val="ui-provider"/>
        </w:rPr>
        <w:t xml:space="preserve"> need </w:t>
      </w:r>
      <w:r w:rsidR="00B20E6B">
        <w:rPr>
          <w:rStyle w:val="ui-provider"/>
        </w:rPr>
        <w:t>for</w:t>
      </w:r>
      <w:r w:rsidR="003F6AF1">
        <w:rPr>
          <w:rStyle w:val="ui-provider"/>
        </w:rPr>
        <w:t xml:space="preserve"> L</w:t>
      </w:r>
      <w:r w:rsidR="00B20E6B">
        <w:rPr>
          <w:rStyle w:val="ui-provider"/>
        </w:rPr>
        <w:t>P-SS and a long duty cycle on LPWUS monitoring.</w:t>
      </w:r>
    </w:p>
    <w:p w14:paraId="0D49E4A9" w14:textId="63715856" w:rsidR="001C6D99" w:rsidRDefault="0034399E" w:rsidP="00173A71">
      <w:pPr>
        <w:pStyle w:val="Observation"/>
        <w:rPr>
          <w:rStyle w:val="ui-provider"/>
        </w:rPr>
      </w:pPr>
      <w:bookmarkStart w:id="11" w:name="_Toc131800799"/>
      <w:r w:rsidRPr="0034399E">
        <w:rPr>
          <w:rStyle w:val="ui-provider"/>
        </w:rPr>
        <w:t xml:space="preserve">OOK-based LPWUR has low PSG without RRM relaxation, but RRM relaxation requires periodic LP-SS with increased overhead, while OFDMA-based LPWUR can support RRM relaxation, but </w:t>
      </w:r>
      <w:r w:rsidR="00812B05" w:rsidRPr="0034399E">
        <w:rPr>
          <w:rStyle w:val="ui-provider"/>
        </w:rPr>
        <w:t xml:space="preserve">a duty cycle </w:t>
      </w:r>
      <w:r w:rsidRPr="0034399E">
        <w:rPr>
          <w:rStyle w:val="ui-provider"/>
        </w:rPr>
        <w:t>increases latency and cannot be used in RRC CONNECTED</w:t>
      </w:r>
      <w:r w:rsidR="00197FD5">
        <w:rPr>
          <w:rStyle w:val="ui-provider"/>
        </w:rPr>
        <w:t>.</w:t>
      </w:r>
      <w:bookmarkEnd w:id="11"/>
    </w:p>
    <w:p w14:paraId="4F521C39" w14:textId="361F06C9" w:rsidR="00354C11" w:rsidRPr="00454258" w:rsidRDefault="00187179" w:rsidP="001C6D99">
      <w:pPr>
        <w:pStyle w:val="Proposal"/>
        <w:spacing w:before="240"/>
        <w:rPr>
          <w:rStyle w:val="ui-provider"/>
          <w:rFonts w:eastAsia="DengXian"/>
        </w:rPr>
      </w:pPr>
      <w:bookmarkStart w:id="12" w:name="_Toc131800800"/>
      <w:r w:rsidRPr="00187179">
        <w:rPr>
          <w:rStyle w:val="ui-provider"/>
        </w:rPr>
        <w:t xml:space="preserve">RAN1 should use a combination of two different receiver approaches - one based on OOK and the other based on OFDMA. The OOK-based approach would be used to monitor a wake-up signal, while the OFDMA-based approach would use a longer </w:t>
      </w:r>
      <w:r w:rsidR="00A64980">
        <w:rPr>
          <w:rStyle w:val="ui-provider"/>
        </w:rPr>
        <w:t>duty cycle</w:t>
      </w:r>
      <w:r w:rsidRPr="00187179">
        <w:rPr>
          <w:rStyle w:val="ui-provider"/>
        </w:rPr>
        <w:t xml:space="preserve"> to perform synchronization and </w:t>
      </w:r>
      <w:r w:rsidR="00A64980">
        <w:rPr>
          <w:rStyle w:val="ui-provider"/>
        </w:rPr>
        <w:t xml:space="preserve">RRM </w:t>
      </w:r>
      <w:r w:rsidRPr="00187179">
        <w:rPr>
          <w:rStyle w:val="ui-provider"/>
        </w:rPr>
        <w:t>measurement.</w:t>
      </w:r>
      <w:bookmarkEnd w:id="12"/>
    </w:p>
    <w:p w14:paraId="2FB9AF92" w14:textId="77777777" w:rsidR="00454258" w:rsidRDefault="00454258" w:rsidP="00454258">
      <w:pPr>
        <w:pStyle w:val="Proposal"/>
        <w:numPr>
          <w:ilvl w:val="0"/>
          <w:numId w:val="0"/>
        </w:numPr>
        <w:spacing w:before="240"/>
        <w:ind w:left="1304" w:hanging="1304"/>
        <w:rPr>
          <w:rStyle w:val="ui-provider"/>
          <w:rFonts w:eastAsia="DengXian"/>
        </w:rPr>
      </w:pPr>
    </w:p>
    <w:p w14:paraId="27688C7B" w14:textId="5BABC75F" w:rsidR="00636017" w:rsidRPr="00636017" w:rsidRDefault="00087C7C" w:rsidP="00D164D6">
      <w:pPr>
        <w:pStyle w:val="Heading2"/>
      </w:pPr>
      <w:r>
        <w:rPr>
          <w:rFonts w:hint="eastAsia"/>
        </w:rPr>
        <w:t>C</w:t>
      </w:r>
      <w:r>
        <w:t xml:space="preserve">overage </w:t>
      </w:r>
      <w:r w:rsidR="00F50959">
        <w:t>Performance</w:t>
      </w:r>
    </w:p>
    <w:p w14:paraId="610486F4" w14:textId="5FA4DBA2" w:rsidR="00BC6C12" w:rsidRDefault="00D03510" w:rsidP="00D03510">
      <w:pPr>
        <w:spacing w:before="240"/>
        <w:jc w:val="center"/>
        <w:rPr>
          <w:rFonts w:eastAsia="DengXian"/>
        </w:rPr>
      </w:pPr>
      <w:r w:rsidRPr="00D03510">
        <w:rPr>
          <w:rFonts w:eastAsia="DengXian"/>
          <w:noProof/>
        </w:rPr>
        <w:drawing>
          <wp:inline distT="0" distB="0" distL="0" distR="0" wp14:anchorId="528ABEAD" wp14:editId="28CC732C">
            <wp:extent cx="4071068" cy="2177480"/>
            <wp:effectExtent l="0" t="0" r="5715" b="0"/>
            <wp:docPr id="4" name="圖片 3" descr="Chart, line chart&#10;&#10;Description automatically generated">
              <a:extLst xmlns:a="http://schemas.openxmlformats.org/drawingml/2006/main">
                <a:ext uri="{FF2B5EF4-FFF2-40B4-BE49-F238E27FC236}">
                  <a16:creationId xmlns:a16="http://schemas.microsoft.com/office/drawing/2014/main" id="{80A01706-A33D-4352-9B65-9FA84AB57DC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圖片 3" descr="Chart, line chart&#10;&#10;Description automatically generated">
                      <a:extLst>
                        <a:ext uri="{FF2B5EF4-FFF2-40B4-BE49-F238E27FC236}">
                          <a16:creationId xmlns:a16="http://schemas.microsoft.com/office/drawing/2014/main" id="{80A01706-A33D-4352-9B65-9FA84AB57DC1}"/>
                        </a:ext>
                      </a:extLst>
                    </pic:cNvPr>
                    <pic:cNvPicPr>
                      <a:picLocks noChangeAspect="1"/>
                    </pic:cNvPicPr>
                  </pic:nvPicPr>
                  <pic:blipFill>
                    <a:blip r:embed="rId13"/>
                    <a:stretch>
                      <a:fillRect/>
                    </a:stretch>
                  </pic:blipFill>
                  <pic:spPr>
                    <a:xfrm>
                      <a:off x="0" y="0"/>
                      <a:ext cx="4087095" cy="2186052"/>
                    </a:xfrm>
                    <a:prstGeom prst="rect">
                      <a:avLst/>
                    </a:prstGeom>
                  </pic:spPr>
                </pic:pic>
              </a:graphicData>
            </a:graphic>
          </wp:inline>
        </w:drawing>
      </w:r>
    </w:p>
    <w:p w14:paraId="3B6BB151" w14:textId="08FB61D2" w:rsidR="00BC6C12" w:rsidRDefault="00FE51BB" w:rsidP="00BC6C12">
      <w:pPr>
        <w:rPr>
          <w:lang w:eastAsia="zh-TW"/>
        </w:rPr>
      </w:pPr>
      <w:r w:rsidRPr="00FE51BB">
        <w:rPr>
          <w:b/>
          <w:bCs/>
        </w:rPr>
        <w:t>What it is</w:t>
      </w:r>
      <w:r>
        <w:t xml:space="preserve">: </w:t>
      </w:r>
      <w:r w:rsidR="00BC6C12">
        <w:t>In this section, we will clarify the following points for performance comparison in AWGN channel:</w:t>
      </w:r>
    </w:p>
    <w:p w14:paraId="1D697954" w14:textId="20E90160" w:rsidR="00BC6C12" w:rsidRPr="002F5E23" w:rsidRDefault="00BC6C12" w:rsidP="002F5E23">
      <w:pPr>
        <w:pStyle w:val="ListParagraph"/>
        <w:numPr>
          <w:ilvl w:val="0"/>
          <w:numId w:val="46"/>
        </w:numPr>
        <w:rPr>
          <w:rFonts w:eastAsia="DengXian"/>
        </w:rPr>
      </w:pPr>
      <w:r>
        <w:t>To calibrate the theoretical performance of binary FSK with non-coherent detection (NC-BFSK), we consider the comparison with respect to Eb/No, which is the ratio of energy per bit to noise power spectral density. Eb/No is a measure of signal-to-noise ratio (SNR) in digital communication systems. The theoretical bit error rate (BER) of NC-BFSK in AWGN channel is given by:</w:t>
      </w:r>
      <w:r w:rsidR="00D03510">
        <w:t xml:space="preserve"> </w:t>
      </w:r>
      <w:r>
        <w:t>BER = 0.5 *exp</w:t>
      </w:r>
      <w:r w:rsidR="009116B0">
        <w:t xml:space="preserve"> </w:t>
      </w:r>
      <w:r>
        <w:t>(-0.5 * Eb/No)</w:t>
      </w:r>
      <w:r w:rsidR="00D03510">
        <w:t>.</w:t>
      </w:r>
    </w:p>
    <w:p w14:paraId="756B1941" w14:textId="22E6C8A1" w:rsidR="00BC6C12" w:rsidRPr="002F5E23" w:rsidRDefault="00BC6C12" w:rsidP="002F5E23">
      <w:pPr>
        <w:pStyle w:val="ListParagraph"/>
        <w:numPr>
          <w:ilvl w:val="0"/>
          <w:numId w:val="46"/>
        </w:numPr>
        <w:rPr>
          <w:rFonts w:eastAsia="DengXian"/>
        </w:rPr>
      </w:pPr>
      <w:r>
        <w:t>If we have two OOK sequences that are orthogonal to each other, meaning that their inner product is zero, then the error rate performance of detecting one of them can be matched to the theoretical performance of NC-BFSK. This is because the orthogonality implies that there is no interference between the two sequences, and the detection can be done by correlating the received signal with one of the sequences and comparing it with a threshold. The SNR of this correlation is equal to Eb/No, and the BER is the same as NC-BFSK.</w:t>
      </w:r>
    </w:p>
    <w:p w14:paraId="3D3EDFB5" w14:textId="06144B22" w:rsidR="00BC6C12" w:rsidRPr="002F5E23" w:rsidRDefault="00BC6C12" w:rsidP="002F5E23">
      <w:pPr>
        <w:pStyle w:val="ListParagraph"/>
        <w:numPr>
          <w:ilvl w:val="0"/>
          <w:numId w:val="46"/>
        </w:numPr>
        <w:rPr>
          <w:rFonts w:eastAsia="DengXian"/>
        </w:rPr>
      </w:pPr>
      <w:r>
        <w:t xml:space="preserve">For the non-coherent detection over SSS and based on OFDM receiver, we use a detection design that utilizes local frequency domain correlation (for the usage in frequency selectivity channels). This means that we correlate the received signal with a local version of the SSS in each subcarrier, and then combine the results across subcarriers. This detection design is sub-optimal for AWGN </w:t>
      </w:r>
      <w:r w:rsidR="00F17FDD">
        <w:t>channel because</w:t>
      </w:r>
      <w:r>
        <w:t xml:space="preserve"> it does not exploit the full diversity of the SSS signal, which spans multiple subcarriers. Therefore, the performance of this detection design is inferior to the theoretical performance of NC-BFSK in AWGN channel.</w:t>
      </w:r>
    </w:p>
    <w:p w14:paraId="72A5DFE1" w14:textId="35574454" w:rsidR="00BC6C12" w:rsidRDefault="002F5E23" w:rsidP="00BC6C12">
      <w:pPr>
        <w:spacing w:before="240"/>
      </w:pPr>
      <w:r w:rsidRPr="002F5E23">
        <w:rPr>
          <w:b/>
          <w:bCs/>
        </w:rPr>
        <w:t>Why it matters</w:t>
      </w:r>
      <w:r>
        <w:t xml:space="preserve">: </w:t>
      </w:r>
      <w:r w:rsidR="00BC6C12">
        <w:t>Overall, we observe a good matching in the error rate performances among the non-coherent signaling schemes, given that the candidate signals for UE to detect exhibit orthogonality in AWGN channels. This means that the signals are well separated in terms of energy and do not interfere with each other. The orthogonality can be achieved by using different frequencies (as in FSK), different time slots (as in OOK), or different codes (as in SSS).</w:t>
      </w:r>
    </w:p>
    <w:p w14:paraId="639DC9EC" w14:textId="6B11ACD2" w:rsidR="000372F0" w:rsidRDefault="000372F0" w:rsidP="000372F0">
      <w:pPr>
        <w:spacing w:before="240"/>
        <w:jc w:val="center"/>
        <w:rPr>
          <w:rFonts w:eastAsia="DengXian"/>
        </w:rPr>
      </w:pPr>
      <w:r w:rsidRPr="000372F0">
        <w:rPr>
          <w:rFonts w:eastAsia="DengXian"/>
          <w:noProof/>
        </w:rPr>
        <w:drawing>
          <wp:inline distT="0" distB="0" distL="0" distR="0" wp14:anchorId="201FDAB8" wp14:editId="76D7554A">
            <wp:extent cx="4500438" cy="2381829"/>
            <wp:effectExtent l="0" t="0" r="0" b="0"/>
            <wp:docPr id="16" name="圖片 15" descr="Chart, line chart&#10;&#10;Description automatically generated">
              <a:extLst xmlns:a="http://schemas.openxmlformats.org/drawingml/2006/main">
                <a:ext uri="{FF2B5EF4-FFF2-40B4-BE49-F238E27FC236}">
                  <a16:creationId xmlns:a16="http://schemas.microsoft.com/office/drawing/2014/main" id="{18C8C248-122E-4BBE-82B7-8523BF21B2F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圖片 15" descr="Chart, line chart&#10;&#10;Description automatically generated">
                      <a:extLst>
                        <a:ext uri="{FF2B5EF4-FFF2-40B4-BE49-F238E27FC236}">
                          <a16:creationId xmlns:a16="http://schemas.microsoft.com/office/drawing/2014/main" id="{18C8C248-122E-4BBE-82B7-8523BF21B2F4}"/>
                        </a:ext>
                      </a:extLst>
                    </pic:cNvPr>
                    <pic:cNvPicPr>
                      <a:picLocks noChangeAspect="1"/>
                    </pic:cNvPicPr>
                  </pic:nvPicPr>
                  <pic:blipFill>
                    <a:blip r:embed="rId14"/>
                    <a:stretch>
                      <a:fillRect/>
                    </a:stretch>
                  </pic:blipFill>
                  <pic:spPr>
                    <a:xfrm>
                      <a:off x="0" y="0"/>
                      <a:ext cx="4511213" cy="2387531"/>
                    </a:xfrm>
                    <a:prstGeom prst="rect">
                      <a:avLst/>
                    </a:prstGeom>
                  </pic:spPr>
                </pic:pic>
              </a:graphicData>
            </a:graphic>
          </wp:inline>
        </w:drawing>
      </w:r>
    </w:p>
    <w:p w14:paraId="595A5934" w14:textId="4DD731F1" w:rsidR="00522A18" w:rsidRPr="00522A18" w:rsidRDefault="003456FC" w:rsidP="00522A18">
      <w:pPr>
        <w:spacing w:before="240"/>
        <w:rPr>
          <w:rFonts w:eastAsia="DengXian"/>
        </w:rPr>
      </w:pPr>
      <w:r w:rsidRPr="00FE51BB">
        <w:rPr>
          <w:b/>
          <w:bCs/>
        </w:rPr>
        <w:t>What it is</w:t>
      </w:r>
      <w:r>
        <w:t xml:space="preserve">: </w:t>
      </w:r>
      <w:r w:rsidR="00522A18" w:rsidRPr="00522A18">
        <w:rPr>
          <w:rFonts w:eastAsia="DengXian"/>
        </w:rPr>
        <w:t>In this section, we compare the performance of different signaling schemes in TDL-C fading channel. We clarify the following points for the performance comparison:</w:t>
      </w:r>
    </w:p>
    <w:p w14:paraId="455A6475" w14:textId="43B6C1A3" w:rsidR="00522A18" w:rsidRPr="003456FC" w:rsidRDefault="00522A18" w:rsidP="003456FC">
      <w:pPr>
        <w:pStyle w:val="ListParagraph"/>
        <w:numPr>
          <w:ilvl w:val="0"/>
          <w:numId w:val="47"/>
        </w:numPr>
        <w:spacing w:before="240"/>
        <w:rPr>
          <w:rFonts w:eastAsia="DengXian"/>
        </w:rPr>
      </w:pPr>
      <w:r w:rsidRPr="003456FC">
        <w:rPr>
          <w:rFonts w:eastAsia="DengXian"/>
        </w:rPr>
        <w:t>We use the received SNR as the metric for the performance comparison, which is defined as the ratio of the average received signal energy to the average receiver noise power within the signal bandwidth. This is because we need to obtain a certain SNR level for the MIL analysis, and the received SNR reflects the actual signal quality at the receiver.</w:t>
      </w:r>
    </w:p>
    <w:p w14:paraId="44C3D0E6" w14:textId="2DEC9B69" w:rsidR="00522A18" w:rsidRPr="00D52F05" w:rsidRDefault="00522A18" w:rsidP="00522A18">
      <w:pPr>
        <w:pStyle w:val="ListParagraph"/>
        <w:numPr>
          <w:ilvl w:val="0"/>
          <w:numId w:val="47"/>
        </w:numPr>
        <w:spacing w:before="240"/>
        <w:rPr>
          <w:rFonts w:eastAsia="DengXian"/>
        </w:rPr>
      </w:pPr>
      <w:r w:rsidRPr="003456FC">
        <w:rPr>
          <w:rFonts w:eastAsia="DengXian"/>
        </w:rPr>
        <w:t>We assume that the detection is subject to a false alarm rate (FAR) of 1%, which means that we set a threshold on the correlation outcome of the low power receiver to reject the noise samples. For OFDM-based low power receiver, we find that the threshold design has a significant impact on the missing detection rate (MDR) performance, which is the probability of missing a valid signal sample. Therefore, we also show the MDR performance without FAR filtering for OFDM-based low power receiver to illustrate this effect.</w:t>
      </w:r>
    </w:p>
    <w:p w14:paraId="3E25426F" w14:textId="350AA574" w:rsidR="00522A18" w:rsidRPr="003456FC" w:rsidRDefault="00522A18" w:rsidP="003456FC">
      <w:pPr>
        <w:pStyle w:val="ListParagraph"/>
        <w:numPr>
          <w:ilvl w:val="0"/>
          <w:numId w:val="47"/>
        </w:numPr>
        <w:spacing w:before="240"/>
        <w:rPr>
          <w:rFonts w:eastAsia="DengXian"/>
        </w:rPr>
      </w:pPr>
      <w:r w:rsidRPr="003456FC">
        <w:rPr>
          <w:rFonts w:eastAsia="DengXian"/>
        </w:rPr>
        <w:t xml:space="preserve">For OOK signaling, we use two orthogonal OOK </w:t>
      </w:r>
      <w:r w:rsidR="00E93217" w:rsidRPr="003456FC">
        <w:rPr>
          <w:rFonts w:eastAsia="DengXian"/>
        </w:rPr>
        <w:t>sequences,</w:t>
      </w:r>
      <w:r w:rsidRPr="003456FC">
        <w:rPr>
          <w:rFonts w:eastAsia="DengXian"/>
        </w:rPr>
        <w:t xml:space="preserve"> i.e., 1010 and 0101, that modulate four chips in an OFDM symbol duration. Since we use a relatively longer chip duration than the channel mean delay spread, the performance of OOK can be superior to SSS with non-coherent detection. This is because OOK can exploit all multipath diversity by energy detection. As a result, we observe a sharper MDR slope for OOK than for SSS with non-coherent detection.</w:t>
      </w:r>
    </w:p>
    <w:p w14:paraId="45F5279B" w14:textId="11B57A66" w:rsidR="00522A18" w:rsidRDefault="00E93217" w:rsidP="00522A18">
      <w:pPr>
        <w:spacing w:before="240"/>
        <w:rPr>
          <w:rFonts w:eastAsia="DengXian"/>
        </w:rPr>
      </w:pPr>
      <w:r w:rsidRPr="002F5E23">
        <w:rPr>
          <w:b/>
          <w:bCs/>
        </w:rPr>
        <w:t>Why it matters</w:t>
      </w:r>
      <w:r>
        <w:t xml:space="preserve">: </w:t>
      </w:r>
      <w:r w:rsidR="00522A18" w:rsidRPr="00522A18">
        <w:rPr>
          <w:rFonts w:eastAsia="DengXian"/>
        </w:rPr>
        <w:t xml:space="preserve">Overall, OOK-based signaling and SSS-based signaling can achieve comparable performance in fading channels. However, with a sufficient OOK chip duration, OOK-based signaling also shows better performance than SSS-based signaling, in terms of diversity order (MDR slope) and robustness </w:t>
      </w:r>
      <w:r w:rsidR="00F17FDD">
        <w:rPr>
          <w:rFonts w:eastAsia="DengXian"/>
        </w:rPr>
        <w:t>with respect to</w:t>
      </w:r>
      <w:r w:rsidR="00522A18" w:rsidRPr="00522A18">
        <w:rPr>
          <w:rFonts w:eastAsia="DengXian"/>
        </w:rPr>
        <w:t xml:space="preserve"> FAR filtering design. This means that OOK-based signaling can achieve a lower MDR with a lower received SNR, and it is less sensitive to the threshold design for FAR filtering.</w:t>
      </w:r>
    </w:p>
    <w:p w14:paraId="68B6D769" w14:textId="67F2A715" w:rsidR="008A06D0" w:rsidRDefault="008A06D0" w:rsidP="008A06D0">
      <w:pPr>
        <w:pStyle w:val="Caption"/>
        <w:rPr>
          <w:lang w:val="en-GB" w:eastAsia="zh-TW"/>
        </w:rPr>
      </w:pPr>
      <w:r>
        <w:t xml:space="preserve">Table </w:t>
      </w:r>
      <w:fldSimple w:instr=" SEQ Table \* ARABIC ">
        <w:r w:rsidR="00AB7C1D">
          <w:rPr>
            <w:noProof/>
          </w:rPr>
          <w:t>3</w:t>
        </w:r>
      </w:fldSimple>
      <w:r>
        <w:t>: Link Budget (MIL) Analysis</w:t>
      </w:r>
    </w:p>
    <w:tbl>
      <w:tblPr>
        <w:tblStyle w:val="TableGrid"/>
        <w:tblW w:w="0" w:type="auto"/>
        <w:tblLook w:val="04A0" w:firstRow="1" w:lastRow="0" w:firstColumn="1" w:lastColumn="0" w:noHBand="0" w:noVBand="1"/>
      </w:tblPr>
      <w:tblGrid>
        <w:gridCol w:w="5349"/>
        <w:gridCol w:w="2159"/>
        <w:gridCol w:w="1842"/>
      </w:tblGrid>
      <w:tr w:rsidR="00B20F89" w14:paraId="0940A5A3" w14:textId="77777777" w:rsidTr="008A06D0">
        <w:trPr>
          <w:trHeight w:val="175"/>
        </w:trPr>
        <w:tc>
          <w:tcPr>
            <w:tcW w:w="0" w:type="auto"/>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972D194" w14:textId="77777777" w:rsidR="008A06D0" w:rsidRDefault="008A06D0">
            <w:pPr>
              <w:overflowPunct/>
              <w:autoSpaceDE/>
              <w:adjustRightInd/>
              <w:spacing w:after="0"/>
              <w:jc w:val="left"/>
              <w:rPr>
                <w:rFonts w:eastAsia="新細明體" w:cstheme="minorHAnsi"/>
                <w:b/>
                <w:bCs/>
                <w:lang w:eastAsia="zh-TW"/>
              </w:rPr>
            </w:pPr>
            <w:r>
              <w:rPr>
                <w:rFonts w:cstheme="minorHAnsi"/>
                <w:b/>
                <w:bCs/>
              </w:rPr>
              <w:t xml:space="preserve">Scenarios </w:t>
            </w:r>
          </w:p>
        </w:tc>
        <w:tc>
          <w:tcPr>
            <w:tcW w:w="0" w:type="auto"/>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noWrap/>
            <w:hideMark/>
          </w:tcPr>
          <w:p w14:paraId="54DEFA99" w14:textId="77777777" w:rsidR="008A06D0" w:rsidRDefault="008A06D0">
            <w:pPr>
              <w:overflowPunct/>
              <w:autoSpaceDE/>
              <w:adjustRightInd/>
              <w:spacing w:after="0"/>
              <w:jc w:val="center"/>
              <w:rPr>
                <w:rFonts w:eastAsia="新細明體" w:cstheme="minorHAnsi"/>
                <w:b/>
                <w:bCs/>
                <w:lang w:eastAsia="zh-TW"/>
              </w:rPr>
            </w:pPr>
            <w:r>
              <w:rPr>
                <w:rFonts w:eastAsia="新細明體" w:cstheme="minorHAnsi"/>
                <w:b/>
                <w:bCs/>
                <w:lang w:eastAsia="zh-TW"/>
              </w:rPr>
              <w:t>Urban 2.6GHz</w:t>
            </w:r>
          </w:p>
        </w:tc>
      </w:tr>
      <w:tr w:rsidR="005D1066" w14:paraId="67B52504" w14:textId="77777777" w:rsidTr="005D1066">
        <w:trPr>
          <w:trHeight w:val="175"/>
        </w:trPr>
        <w:tc>
          <w:tcPr>
            <w:tcW w:w="0" w:type="auto"/>
            <w:tcBorders>
              <w:top w:val="single" w:sz="4" w:space="0" w:color="auto"/>
              <w:left w:val="single" w:sz="4" w:space="0" w:color="auto"/>
              <w:bottom w:val="single" w:sz="4" w:space="0" w:color="auto"/>
              <w:right w:val="single" w:sz="4" w:space="0" w:color="auto"/>
            </w:tcBorders>
            <w:hideMark/>
          </w:tcPr>
          <w:p w14:paraId="101F20D4" w14:textId="77777777" w:rsidR="008A06D0" w:rsidRDefault="008A06D0">
            <w:pPr>
              <w:overflowPunct/>
              <w:autoSpaceDE/>
              <w:adjustRightInd/>
              <w:spacing w:after="0"/>
              <w:jc w:val="left"/>
              <w:rPr>
                <w:rFonts w:eastAsia="新細明體" w:cstheme="minorHAnsi"/>
                <w:lang w:eastAsia="zh-TW"/>
              </w:rPr>
            </w:pPr>
            <w:r>
              <w:rPr>
                <w:rFonts w:cstheme="minorHAnsi"/>
              </w:rPr>
              <w:t>Description of LP WUS</w:t>
            </w:r>
          </w:p>
        </w:tc>
        <w:tc>
          <w:tcPr>
            <w:tcW w:w="2159" w:type="dxa"/>
            <w:tcBorders>
              <w:top w:val="single" w:sz="4" w:space="0" w:color="auto"/>
              <w:left w:val="single" w:sz="4" w:space="0" w:color="auto"/>
              <w:bottom w:val="single" w:sz="4" w:space="0" w:color="auto"/>
              <w:right w:val="single" w:sz="4" w:space="0" w:color="auto"/>
            </w:tcBorders>
            <w:hideMark/>
          </w:tcPr>
          <w:p w14:paraId="153B2ADA" w14:textId="460571CA" w:rsidR="008A06D0" w:rsidRDefault="00247CD3">
            <w:pPr>
              <w:overflowPunct/>
              <w:autoSpaceDE/>
              <w:adjustRightInd/>
              <w:spacing w:after="0"/>
              <w:jc w:val="center"/>
              <w:rPr>
                <w:rFonts w:eastAsia="新細明體" w:cstheme="minorHAnsi"/>
                <w:lang w:eastAsia="zh-TW"/>
              </w:rPr>
            </w:pPr>
            <w:r>
              <w:rPr>
                <w:rFonts w:eastAsia="新細明體" w:cstheme="minorHAnsi"/>
                <w:lang w:eastAsia="zh-TW"/>
              </w:rPr>
              <w:t xml:space="preserve">OOK </w:t>
            </w:r>
            <w:r w:rsidR="008A06D0">
              <w:rPr>
                <w:rFonts w:eastAsia="新細明體" w:cstheme="minorHAnsi"/>
                <w:lang w:eastAsia="zh-TW"/>
              </w:rPr>
              <w:t>Seq</w:t>
            </w:r>
            <w:r w:rsidR="009C7AAC">
              <w:rPr>
                <w:rFonts w:eastAsia="新細明體" w:cstheme="minorHAnsi"/>
                <w:lang w:eastAsia="zh-TW"/>
              </w:rPr>
              <w:t>uence</w:t>
            </w:r>
          </w:p>
        </w:tc>
        <w:tc>
          <w:tcPr>
            <w:tcW w:w="1842" w:type="dxa"/>
            <w:tcBorders>
              <w:top w:val="single" w:sz="4" w:space="0" w:color="auto"/>
              <w:left w:val="single" w:sz="4" w:space="0" w:color="auto"/>
              <w:bottom w:val="single" w:sz="4" w:space="0" w:color="auto"/>
              <w:right w:val="single" w:sz="4" w:space="0" w:color="auto"/>
            </w:tcBorders>
            <w:hideMark/>
          </w:tcPr>
          <w:p w14:paraId="19E7ABC3" w14:textId="32A67310" w:rsidR="008A06D0" w:rsidRDefault="00E929C0">
            <w:pPr>
              <w:overflowPunct/>
              <w:autoSpaceDE/>
              <w:adjustRightInd/>
              <w:spacing w:after="0"/>
              <w:jc w:val="center"/>
              <w:rPr>
                <w:rFonts w:eastAsia="新細明體" w:cstheme="minorHAnsi"/>
                <w:lang w:eastAsia="zh-TW"/>
              </w:rPr>
            </w:pPr>
            <w:r>
              <w:rPr>
                <w:rFonts w:eastAsia="新細明體" w:cstheme="minorHAnsi"/>
                <w:lang w:eastAsia="zh-TW"/>
              </w:rPr>
              <w:t xml:space="preserve">NR </w:t>
            </w:r>
            <w:r w:rsidR="00247CD3">
              <w:rPr>
                <w:rFonts w:eastAsia="新細明體" w:cstheme="minorHAnsi"/>
                <w:lang w:eastAsia="zh-TW"/>
              </w:rPr>
              <w:t>SSS</w:t>
            </w:r>
          </w:p>
        </w:tc>
      </w:tr>
      <w:tr w:rsidR="008A06D0" w14:paraId="331C1CF8" w14:textId="77777777" w:rsidTr="008A06D0">
        <w:trPr>
          <w:trHeight w:val="211"/>
        </w:trPr>
        <w:tc>
          <w:tcPr>
            <w:tcW w:w="0" w:type="auto"/>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B59E7BE" w14:textId="77777777" w:rsidR="008A06D0" w:rsidRDefault="008A06D0">
            <w:pPr>
              <w:overflowPunct/>
              <w:autoSpaceDE/>
              <w:adjustRightInd/>
              <w:spacing w:after="0"/>
              <w:jc w:val="left"/>
              <w:rPr>
                <w:rFonts w:eastAsia="新細明體" w:cstheme="minorHAnsi"/>
                <w:lang w:eastAsia="zh-TW"/>
              </w:rPr>
            </w:pPr>
            <w:r>
              <w:rPr>
                <w:rFonts w:cstheme="minorHAnsi"/>
                <w:b/>
                <w:bCs/>
              </w:rPr>
              <w:t xml:space="preserve">System configuration </w:t>
            </w:r>
          </w:p>
        </w:tc>
      </w:tr>
      <w:tr w:rsidR="00141BCE" w14:paraId="17588FE8" w14:textId="77777777" w:rsidTr="008A06D0">
        <w:trPr>
          <w:trHeight w:val="175"/>
        </w:trPr>
        <w:tc>
          <w:tcPr>
            <w:tcW w:w="0" w:type="auto"/>
            <w:tcBorders>
              <w:top w:val="single" w:sz="4" w:space="0" w:color="auto"/>
              <w:left w:val="single" w:sz="4" w:space="0" w:color="auto"/>
              <w:bottom w:val="single" w:sz="4" w:space="0" w:color="auto"/>
              <w:right w:val="single" w:sz="4" w:space="0" w:color="auto"/>
            </w:tcBorders>
            <w:hideMark/>
          </w:tcPr>
          <w:p w14:paraId="589031BB" w14:textId="77777777" w:rsidR="008A06D0" w:rsidRDefault="008A06D0">
            <w:pPr>
              <w:overflowPunct/>
              <w:autoSpaceDE/>
              <w:adjustRightInd/>
              <w:spacing w:after="0"/>
              <w:jc w:val="left"/>
              <w:rPr>
                <w:rFonts w:eastAsia="新細明體" w:cstheme="minorHAnsi"/>
                <w:lang w:eastAsia="zh-TW"/>
              </w:rPr>
            </w:pPr>
            <w:r>
              <w:rPr>
                <w:rFonts w:cstheme="minorHAnsi"/>
              </w:rPr>
              <w:t>Carrier frequency (GHz)</w:t>
            </w:r>
          </w:p>
        </w:tc>
        <w:tc>
          <w:tcPr>
            <w:tcW w:w="0" w:type="auto"/>
            <w:gridSpan w:val="2"/>
            <w:tcBorders>
              <w:top w:val="single" w:sz="4" w:space="0" w:color="auto"/>
              <w:left w:val="single" w:sz="4" w:space="0" w:color="auto"/>
              <w:bottom w:val="single" w:sz="4" w:space="0" w:color="auto"/>
              <w:right w:val="single" w:sz="4" w:space="0" w:color="auto"/>
            </w:tcBorders>
            <w:hideMark/>
          </w:tcPr>
          <w:p w14:paraId="2ED0B265" w14:textId="77777777" w:rsidR="008A06D0" w:rsidRDefault="008A06D0">
            <w:pPr>
              <w:overflowPunct/>
              <w:autoSpaceDE/>
              <w:adjustRightInd/>
              <w:spacing w:after="0"/>
              <w:jc w:val="center"/>
              <w:rPr>
                <w:rFonts w:eastAsia="新細明體" w:cstheme="minorHAnsi"/>
                <w:lang w:eastAsia="zh-TW"/>
              </w:rPr>
            </w:pPr>
            <w:r>
              <w:rPr>
                <w:rFonts w:eastAsia="新細明體" w:cstheme="minorHAnsi"/>
                <w:lang w:eastAsia="zh-TW"/>
              </w:rPr>
              <w:t xml:space="preserve">2.60 </w:t>
            </w:r>
          </w:p>
        </w:tc>
      </w:tr>
      <w:tr w:rsidR="00141BCE" w14:paraId="4B141F05" w14:textId="77777777" w:rsidTr="008A06D0">
        <w:trPr>
          <w:trHeight w:val="175"/>
        </w:trPr>
        <w:tc>
          <w:tcPr>
            <w:tcW w:w="0" w:type="auto"/>
            <w:tcBorders>
              <w:top w:val="single" w:sz="4" w:space="0" w:color="auto"/>
              <w:left w:val="single" w:sz="4" w:space="0" w:color="auto"/>
              <w:bottom w:val="single" w:sz="4" w:space="0" w:color="auto"/>
              <w:right w:val="single" w:sz="4" w:space="0" w:color="auto"/>
            </w:tcBorders>
            <w:hideMark/>
          </w:tcPr>
          <w:p w14:paraId="3B956823" w14:textId="77777777" w:rsidR="008A06D0" w:rsidRDefault="008A06D0">
            <w:pPr>
              <w:overflowPunct/>
              <w:autoSpaceDE/>
              <w:adjustRightInd/>
              <w:spacing w:after="0"/>
              <w:jc w:val="left"/>
              <w:rPr>
                <w:rFonts w:eastAsia="新細明體" w:cstheme="minorHAnsi"/>
                <w:lang w:eastAsia="zh-TW"/>
              </w:rPr>
            </w:pPr>
            <w:r>
              <w:rPr>
                <w:rFonts w:cstheme="minorHAnsi"/>
              </w:rPr>
              <w:t xml:space="preserve">Pathloss model </w:t>
            </w:r>
          </w:p>
        </w:tc>
        <w:tc>
          <w:tcPr>
            <w:tcW w:w="0" w:type="auto"/>
            <w:gridSpan w:val="2"/>
            <w:tcBorders>
              <w:top w:val="single" w:sz="4" w:space="0" w:color="auto"/>
              <w:left w:val="single" w:sz="4" w:space="0" w:color="auto"/>
              <w:bottom w:val="single" w:sz="4" w:space="0" w:color="auto"/>
              <w:right w:val="single" w:sz="4" w:space="0" w:color="auto"/>
            </w:tcBorders>
            <w:noWrap/>
            <w:hideMark/>
          </w:tcPr>
          <w:p w14:paraId="6DC8CAAC" w14:textId="77777777" w:rsidR="008A06D0" w:rsidRDefault="008A06D0">
            <w:pPr>
              <w:overflowPunct/>
              <w:autoSpaceDE/>
              <w:adjustRightInd/>
              <w:spacing w:after="0"/>
              <w:jc w:val="center"/>
              <w:rPr>
                <w:rFonts w:eastAsia="新細明體" w:cstheme="minorHAnsi"/>
                <w:lang w:eastAsia="zh-TW"/>
              </w:rPr>
            </w:pPr>
            <w:r>
              <w:rPr>
                <w:rFonts w:eastAsia="新細明體" w:cstheme="minorHAnsi"/>
                <w:lang w:eastAsia="zh-TW"/>
              </w:rPr>
              <w:t>NLOS TDL-C</w:t>
            </w:r>
          </w:p>
        </w:tc>
      </w:tr>
      <w:tr w:rsidR="00141BCE" w14:paraId="0983F0AA" w14:textId="77777777" w:rsidTr="008A06D0">
        <w:trPr>
          <w:trHeight w:val="175"/>
        </w:trPr>
        <w:tc>
          <w:tcPr>
            <w:tcW w:w="0" w:type="auto"/>
            <w:tcBorders>
              <w:top w:val="single" w:sz="4" w:space="0" w:color="auto"/>
              <w:left w:val="single" w:sz="4" w:space="0" w:color="auto"/>
              <w:bottom w:val="single" w:sz="4" w:space="0" w:color="auto"/>
              <w:right w:val="single" w:sz="4" w:space="0" w:color="auto"/>
            </w:tcBorders>
            <w:hideMark/>
          </w:tcPr>
          <w:p w14:paraId="5DF6EA71" w14:textId="77777777" w:rsidR="008A06D0" w:rsidRDefault="008A06D0">
            <w:pPr>
              <w:overflowPunct/>
              <w:autoSpaceDE/>
              <w:adjustRightInd/>
              <w:spacing w:after="0"/>
              <w:jc w:val="left"/>
              <w:rPr>
                <w:rFonts w:eastAsia="新細明體" w:cstheme="minorHAnsi"/>
                <w:lang w:eastAsia="zh-TW"/>
              </w:rPr>
            </w:pPr>
            <w:r>
              <w:rPr>
                <w:rFonts w:cstheme="minorHAnsi"/>
              </w:rPr>
              <w:t>Target error rate (BLER/MDR etc.)</w:t>
            </w:r>
          </w:p>
        </w:tc>
        <w:tc>
          <w:tcPr>
            <w:tcW w:w="0" w:type="auto"/>
            <w:gridSpan w:val="2"/>
            <w:tcBorders>
              <w:top w:val="single" w:sz="4" w:space="0" w:color="auto"/>
              <w:left w:val="single" w:sz="4" w:space="0" w:color="auto"/>
              <w:bottom w:val="single" w:sz="4" w:space="0" w:color="auto"/>
              <w:right w:val="single" w:sz="4" w:space="0" w:color="auto"/>
            </w:tcBorders>
            <w:noWrap/>
            <w:hideMark/>
          </w:tcPr>
          <w:p w14:paraId="648CD2E8" w14:textId="77777777" w:rsidR="008A06D0" w:rsidRDefault="008A06D0">
            <w:pPr>
              <w:overflowPunct/>
              <w:autoSpaceDE/>
              <w:adjustRightInd/>
              <w:spacing w:after="0"/>
              <w:jc w:val="center"/>
              <w:rPr>
                <w:rFonts w:eastAsia="新細明體" w:cstheme="minorHAnsi"/>
                <w:lang w:eastAsia="zh-TW"/>
              </w:rPr>
            </w:pPr>
            <w:r>
              <w:rPr>
                <w:rFonts w:eastAsia="新細明體" w:cstheme="minorHAnsi"/>
                <w:lang w:eastAsia="zh-TW"/>
              </w:rPr>
              <w:t>1% initial BLER (no retransmission)</w:t>
            </w:r>
          </w:p>
        </w:tc>
      </w:tr>
      <w:tr w:rsidR="008A06D0" w14:paraId="1640D7C1" w14:textId="77777777" w:rsidTr="008A06D0">
        <w:trPr>
          <w:trHeight w:val="175"/>
        </w:trPr>
        <w:tc>
          <w:tcPr>
            <w:tcW w:w="0" w:type="auto"/>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5B47031" w14:textId="77777777" w:rsidR="008A06D0" w:rsidRDefault="008A06D0">
            <w:pPr>
              <w:overflowPunct/>
              <w:autoSpaceDE/>
              <w:adjustRightInd/>
              <w:spacing w:after="0"/>
              <w:jc w:val="left"/>
              <w:rPr>
                <w:rFonts w:eastAsia="新細明體" w:cstheme="minorHAnsi"/>
                <w:lang w:eastAsia="zh-TW"/>
              </w:rPr>
            </w:pPr>
            <w:r>
              <w:rPr>
                <w:rFonts w:cstheme="minorHAnsi"/>
                <w:b/>
                <w:bCs/>
              </w:rPr>
              <w:t>Company reporting Assumptions for LP-WUS/WUR</w:t>
            </w:r>
            <w:r>
              <w:rPr>
                <w:rFonts w:eastAsia="新細明體" w:cstheme="minorHAnsi" w:hint="eastAsia"/>
                <w:lang w:eastAsia="zh-TW"/>
              </w:rPr>
              <w:t xml:space="preserve">　</w:t>
            </w:r>
          </w:p>
        </w:tc>
      </w:tr>
      <w:tr w:rsidR="00E929C0" w14:paraId="61A674E1" w14:textId="77777777" w:rsidTr="005C23E6">
        <w:trPr>
          <w:trHeight w:val="175"/>
        </w:trPr>
        <w:tc>
          <w:tcPr>
            <w:tcW w:w="0" w:type="auto"/>
            <w:tcBorders>
              <w:top w:val="single" w:sz="4" w:space="0" w:color="auto"/>
              <w:left w:val="single" w:sz="4" w:space="0" w:color="auto"/>
              <w:bottom w:val="single" w:sz="4" w:space="0" w:color="auto"/>
              <w:right w:val="single" w:sz="4" w:space="0" w:color="auto"/>
            </w:tcBorders>
            <w:hideMark/>
          </w:tcPr>
          <w:p w14:paraId="50A1B352" w14:textId="77777777" w:rsidR="00E929C0" w:rsidRDefault="00E929C0">
            <w:pPr>
              <w:overflowPunct/>
              <w:autoSpaceDE/>
              <w:adjustRightInd/>
              <w:spacing w:after="0"/>
              <w:jc w:val="left"/>
              <w:rPr>
                <w:rFonts w:eastAsia="新細明體" w:cstheme="minorHAnsi"/>
                <w:lang w:eastAsia="zh-TW"/>
              </w:rPr>
            </w:pPr>
            <w:r>
              <w:rPr>
                <w:rFonts w:cstheme="minorHAnsi"/>
              </w:rPr>
              <w:t>False alarm rate (FAR)</w:t>
            </w:r>
          </w:p>
        </w:tc>
        <w:tc>
          <w:tcPr>
            <w:tcW w:w="0" w:type="auto"/>
            <w:gridSpan w:val="2"/>
            <w:tcBorders>
              <w:top w:val="single" w:sz="4" w:space="0" w:color="auto"/>
              <w:left w:val="single" w:sz="4" w:space="0" w:color="auto"/>
              <w:bottom w:val="single" w:sz="4" w:space="0" w:color="auto"/>
              <w:right w:val="single" w:sz="4" w:space="0" w:color="auto"/>
            </w:tcBorders>
            <w:noWrap/>
            <w:hideMark/>
          </w:tcPr>
          <w:p w14:paraId="6C8C6909" w14:textId="683C11F4" w:rsidR="00E929C0" w:rsidRDefault="00E929C0">
            <w:pPr>
              <w:overflowPunct/>
              <w:autoSpaceDE/>
              <w:adjustRightInd/>
              <w:spacing w:after="0"/>
              <w:jc w:val="center"/>
              <w:rPr>
                <w:rFonts w:eastAsia="新細明體" w:cstheme="minorHAnsi"/>
                <w:lang w:eastAsia="zh-TW"/>
              </w:rPr>
            </w:pPr>
            <w:r>
              <w:rPr>
                <w:rFonts w:eastAsia="新細明體" w:cstheme="minorHAnsi"/>
                <w:lang w:eastAsia="zh-TW"/>
              </w:rPr>
              <w:t>1%</w:t>
            </w:r>
          </w:p>
        </w:tc>
      </w:tr>
      <w:tr w:rsidR="005D1066" w14:paraId="6CA4DF74" w14:textId="77777777" w:rsidTr="005D1066">
        <w:trPr>
          <w:trHeight w:val="309"/>
        </w:trPr>
        <w:tc>
          <w:tcPr>
            <w:tcW w:w="0" w:type="auto"/>
            <w:tcBorders>
              <w:top w:val="single" w:sz="4" w:space="0" w:color="auto"/>
              <w:left w:val="single" w:sz="4" w:space="0" w:color="auto"/>
              <w:bottom w:val="single" w:sz="4" w:space="0" w:color="auto"/>
              <w:right w:val="single" w:sz="4" w:space="0" w:color="auto"/>
            </w:tcBorders>
            <w:hideMark/>
          </w:tcPr>
          <w:p w14:paraId="49DECA42" w14:textId="77777777" w:rsidR="008A06D0" w:rsidRDefault="008A06D0">
            <w:pPr>
              <w:overflowPunct/>
              <w:autoSpaceDE/>
              <w:adjustRightInd/>
              <w:spacing w:after="0"/>
              <w:jc w:val="left"/>
              <w:rPr>
                <w:rFonts w:eastAsia="新細明體" w:cstheme="minorHAnsi"/>
                <w:lang w:eastAsia="zh-TW"/>
              </w:rPr>
            </w:pPr>
            <w:r>
              <w:rPr>
                <w:rFonts w:cstheme="minorHAnsi"/>
              </w:rPr>
              <w:t>Channel Structure</w:t>
            </w:r>
          </w:p>
        </w:tc>
        <w:tc>
          <w:tcPr>
            <w:tcW w:w="2159" w:type="dxa"/>
            <w:tcBorders>
              <w:top w:val="single" w:sz="4" w:space="0" w:color="auto"/>
              <w:left w:val="single" w:sz="4" w:space="0" w:color="auto"/>
              <w:bottom w:val="single" w:sz="4" w:space="0" w:color="auto"/>
              <w:right w:val="single" w:sz="4" w:space="0" w:color="auto"/>
            </w:tcBorders>
            <w:hideMark/>
          </w:tcPr>
          <w:p w14:paraId="03021CBF" w14:textId="16D4BCC3" w:rsidR="008A06D0" w:rsidRDefault="00DE10E4">
            <w:pPr>
              <w:overflowPunct/>
              <w:autoSpaceDE/>
              <w:adjustRightInd/>
              <w:spacing w:after="0"/>
              <w:jc w:val="center"/>
              <w:rPr>
                <w:rFonts w:eastAsia="新細明體" w:cstheme="minorHAnsi"/>
                <w:lang w:eastAsia="zh-TW"/>
              </w:rPr>
            </w:pPr>
            <w:r>
              <w:rPr>
                <w:rFonts w:eastAsia="新細明體" w:cstheme="minorHAnsi" w:hint="eastAsia"/>
                <w:lang w:eastAsia="zh-TW"/>
              </w:rPr>
              <w:t>4</w:t>
            </w:r>
            <w:r w:rsidR="00CC0CF6">
              <w:rPr>
                <w:rFonts w:eastAsia="新細明體" w:cstheme="minorHAnsi"/>
                <w:lang w:eastAsia="zh-TW"/>
              </w:rPr>
              <w:t>-</w:t>
            </w:r>
            <w:r>
              <w:rPr>
                <w:rFonts w:eastAsia="新細明體" w:cstheme="minorHAnsi"/>
                <w:lang w:eastAsia="zh-TW"/>
              </w:rPr>
              <w:t>chip</w:t>
            </w:r>
            <w:r w:rsidR="00CC0CF6">
              <w:rPr>
                <w:rFonts w:eastAsia="新細明體" w:cstheme="minorHAnsi"/>
                <w:lang w:eastAsia="zh-TW"/>
              </w:rPr>
              <w:t xml:space="preserve"> sequences</w:t>
            </w:r>
          </w:p>
        </w:tc>
        <w:tc>
          <w:tcPr>
            <w:tcW w:w="1842" w:type="dxa"/>
            <w:tcBorders>
              <w:top w:val="single" w:sz="4" w:space="0" w:color="auto"/>
              <w:left w:val="single" w:sz="4" w:space="0" w:color="auto"/>
              <w:bottom w:val="single" w:sz="4" w:space="0" w:color="auto"/>
              <w:right w:val="single" w:sz="4" w:space="0" w:color="auto"/>
            </w:tcBorders>
            <w:hideMark/>
          </w:tcPr>
          <w:p w14:paraId="03158BE7" w14:textId="2510224C" w:rsidR="008A06D0" w:rsidRDefault="009C7AAC">
            <w:pPr>
              <w:overflowPunct/>
              <w:autoSpaceDE/>
              <w:adjustRightInd/>
              <w:spacing w:after="0"/>
              <w:jc w:val="center"/>
              <w:rPr>
                <w:rFonts w:eastAsia="新細明體" w:cstheme="minorHAnsi"/>
                <w:lang w:eastAsia="zh-TW"/>
              </w:rPr>
            </w:pPr>
            <w:r>
              <w:rPr>
                <w:rFonts w:eastAsia="新細明體" w:cstheme="minorHAnsi" w:hint="eastAsia"/>
                <w:lang w:eastAsia="zh-TW"/>
              </w:rPr>
              <w:t>1</w:t>
            </w:r>
            <w:r>
              <w:rPr>
                <w:rFonts w:eastAsia="新細明體" w:cstheme="minorHAnsi"/>
                <w:lang w:eastAsia="zh-TW"/>
              </w:rPr>
              <w:t>27-chip sequences</w:t>
            </w:r>
          </w:p>
        </w:tc>
      </w:tr>
      <w:tr w:rsidR="005D1066" w14:paraId="6253367C" w14:textId="77777777" w:rsidTr="005D1066">
        <w:trPr>
          <w:trHeight w:val="175"/>
        </w:trPr>
        <w:tc>
          <w:tcPr>
            <w:tcW w:w="0" w:type="auto"/>
            <w:tcBorders>
              <w:top w:val="single" w:sz="4" w:space="0" w:color="auto"/>
              <w:left w:val="single" w:sz="4" w:space="0" w:color="auto"/>
              <w:bottom w:val="single" w:sz="4" w:space="0" w:color="auto"/>
              <w:right w:val="single" w:sz="4" w:space="0" w:color="auto"/>
            </w:tcBorders>
            <w:hideMark/>
          </w:tcPr>
          <w:p w14:paraId="0C1D615F" w14:textId="77777777" w:rsidR="008A06D0" w:rsidRDefault="008A06D0">
            <w:pPr>
              <w:overflowPunct/>
              <w:autoSpaceDE/>
              <w:adjustRightInd/>
              <w:spacing w:after="0"/>
              <w:jc w:val="left"/>
              <w:rPr>
                <w:rFonts w:eastAsia="新細明體" w:cstheme="minorHAnsi"/>
                <w:lang w:eastAsia="zh-TW"/>
              </w:rPr>
            </w:pPr>
            <w:r>
              <w:rPr>
                <w:rFonts w:cstheme="minorHAnsi"/>
              </w:rPr>
              <w:t>Number of information bits delivered</w:t>
            </w:r>
          </w:p>
        </w:tc>
        <w:tc>
          <w:tcPr>
            <w:tcW w:w="2159" w:type="dxa"/>
            <w:tcBorders>
              <w:top w:val="single" w:sz="4" w:space="0" w:color="auto"/>
              <w:left w:val="single" w:sz="4" w:space="0" w:color="auto"/>
              <w:bottom w:val="single" w:sz="4" w:space="0" w:color="auto"/>
              <w:right w:val="single" w:sz="4" w:space="0" w:color="auto"/>
            </w:tcBorders>
            <w:hideMark/>
          </w:tcPr>
          <w:p w14:paraId="5E2D2BA3" w14:textId="687D466C" w:rsidR="008A06D0" w:rsidRDefault="00CC0CF6" w:rsidP="00CC0CF6">
            <w:pPr>
              <w:overflowPunct/>
              <w:autoSpaceDE/>
              <w:adjustRightInd/>
              <w:spacing w:after="0"/>
              <w:jc w:val="center"/>
              <w:rPr>
                <w:rFonts w:eastAsia="新細明體" w:cstheme="minorHAnsi"/>
                <w:lang w:eastAsia="zh-TW"/>
              </w:rPr>
            </w:pPr>
            <w:r>
              <w:rPr>
                <w:rFonts w:eastAsia="新細明體" w:cstheme="minorHAnsi" w:hint="eastAsia"/>
                <w:lang w:eastAsia="zh-TW"/>
              </w:rPr>
              <w:t>1</w:t>
            </w:r>
          </w:p>
        </w:tc>
        <w:tc>
          <w:tcPr>
            <w:tcW w:w="1842" w:type="dxa"/>
            <w:tcBorders>
              <w:top w:val="single" w:sz="4" w:space="0" w:color="auto"/>
              <w:left w:val="single" w:sz="4" w:space="0" w:color="auto"/>
              <w:bottom w:val="single" w:sz="4" w:space="0" w:color="auto"/>
              <w:right w:val="single" w:sz="4" w:space="0" w:color="auto"/>
            </w:tcBorders>
            <w:hideMark/>
          </w:tcPr>
          <w:p w14:paraId="05EFF9EA" w14:textId="77777777" w:rsidR="008A06D0" w:rsidRDefault="008A06D0">
            <w:pPr>
              <w:overflowPunct/>
              <w:autoSpaceDE/>
              <w:adjustRightInd/>
              <w:spacing w:after="0"/>
              <w:jc w:val="center"/>
              <w:rPr>
                <w:rFonts w:eastAsia="新細明體" w:cstheme="minorHAnsi"/>
                <w:lang w:eastAsia="zh-TW"/>
              </w:rPr>
            </w:pPr>
            <w:r>
              <w:rPr>
                <w:rFonts w:eastAsia="新細明體" w:cstheme="minorHAnsi"/>
                <w:lang w:eastAsia="zh-TW"/>
              </w:rPr>
              <w:t>1</w:t>
            </w:r>
          </w:p>
        </w:tc>
      </w:tr>
      <w:tr w:rsidR="00D856AD" w14:paraId="73FDB2E9" w14:textId="77777777" w:rsidTr="005D1066">
        <w:trPr>
          <w:trHeight w:val="175"/>
        </w:trPr>
        <w:tc>
          <w:tcPr>
            <w:tcW w:w="0" w:type="auto"/>
            <w:tcBorders>
              <w:top w:val="single" w:sz="4" w:space="0" w:color="auto"/>
              <w:left w:val="single" w:sz="4" w:space="0" w:color="auto"/>
              <w:bottom w:val="single" w:sz="4" w:space="0" w:color="auto"/>
              <w:right w:val="single" w:sz="4" w:space="0" w:color="auto"/>
            </w:tcBorders>
            <w:hideMark/>
          </w:tcPr>
          <w:p w14:paraId="2D5E20E5" w14:textId="77777777" w:rsidR="00D856AD" w:rsidRDefault="00D856AD">
            <w:pPr>
              <w:overflowPunct/>
              <w:autoSpaceDE/>
              <w:adjustRightInd/>
              <w:spacing w:after="0"/>
              <w:jc w:val="left"/>
              <w:rPr>
                <w:rFonts w:eastAsia="新細明體" w:cstheme="minorHAnsi"/>
                <w:lang w:eastAsia="zh-TW"/>
              </w:rPr>
            </w:pPr>
            <w:r>
              <w:rPr>
                <w:rFonts w:cstheme="minorHAnsi"/>
              </w:rPr>
              <w:t xml:space="preserve">Waveform </w:t>
            </w:r>
          </w:p>
        </w:tc>
        <w:tc>
          <w:tcPr>
            <w:tcW w:w="2159" w:type="dxa"/>
            <w:tcBorders>
              <w:top w:val="single" w:sz="4" w:space="0" w:color="auto"/>
              <w:left w:val="single" w:sz="4" w:space="0" w:color="auto"/>
              <w:bottom w:val="single" w:sz="4" w:space="0" w:color="auto"/>
              <w:right w:val="single" w:sz="4" w:space="0" w:color="auto"/>
            </w:tcBorders>
            <w:noWrap/>
            <w:hideMark/>
          </w:tcPr>
          <w:p w14:paraId="6A9E92F5" w14:textId="77777777" w:rsidR="00D856AD" w:rsidRDefault="00D856AD">
            <w:pPr>
              <w:overflowPunct/>
              <w:autoSpaceDE/>
              <w:adjustRightInd/>
              <w:spacing w:after="0"/>
              <w:jc w:val="center"/>
              <w:rPr>
                <w:rFonts w:eastAsia="新細明體" w:cstheme="minorHAnsi"/>
                <w:lang w:eastAsia="zh-TW"/>
              </w:rPr>
            </w:pPr>
            <w:r>
              <w:rPr>
                <w:rFonts w:eastAsia="新細明體" w:cstheme="minorHAnsi"/>
                <w:lang w:eastAsia="zh-TW"/>
              </w:rPr>
              <w:t>OOK</w:t>
            </w:r>
          </w:p>
        </w:tc>
        <w:tc>
          <w:tcPr>
            <w:tcW w:w="1842" w:type="dxa"/>
            <w:tcBorders>
              <w:top w:val="single" w:sz="4" w:space="0" w:color="auto"/>
              <w:left w:val="single" w:sz="4" w:space="0" w:color="auto"/>
              <w:bottom w:val="single" w:sz="4" w:space="0" w:color="auto"/>
              <w:right w:val="single" w:sz="4" w:space="0" w:color="auto"/>
            </w:tcBorders>
          </w:tcPr>
          <w:p w14:paraId="0F20AF9C" w14:textId="79A70ECE" w:rsidR="00D856AD" w:rsidRDefault="00D856AD">
            <w:pPr>
              <w:overflowPunct/>
              <w:autoSpaceDE/>
              <w:adjustRightInd/>
              <w:spacing w:after="0"/>
              <w:jc w:val="center"/>
              <w:rPr>
                <w:rFonts w:eastAsia="新細明體" w:cstheme="minorHAnsi"/>
                <w:lang w:eastAsia="zh-TW"/>
              </w:rPr>
            </w:pPr>
            <w:r>
              <w:rPr>
                <w:rFonts w:eastAsia="新細明體" w:cstheme="minorHAnsi" w:hint="eastAsia"/>
                <w:lang w:eastAsia="zh-TW"/>
              </w:rPr>
              <w:t>O</w:t>
            </w:r>
            <w:r>
              <w:rPr>
                <w:rFonts w:eastAsia="新細明體" w:cstheme="minorHAnsi"/>
                <w:lang w:eastAsia="zh-TW"/>
              </w:rPr>
              <w:t>FDMA</w:t>
            </w:r>
          </w:p>
        </w:tc>
      </w:tr>
      <w:tr w:rsidR="0050757B" w14:paraId="56D93F0C" w14:textId="77777777" w:rsidTr="002F2107">
        <w:trPr>
          <w:trHeight w:val="175"/>
        </w:trPr>
        <w:tc>
          <w:tcPr>
            <w:tcW w:w="0" w:type="auto"/>
            <w:tcBorders>
              <w:top w:val="single" w:sz="4" w:space="0" w:color="auto"/>
              <w:left w:val="single" w:sz="4" w:space="0" w:color="auto"/>
              <w:bottom w:val="single" w:sz="4" w:space="0" w:color="auto"/>
              <w:right w:val="single" w:sz="4" w:space="0" w:color="auto"/>
            </w:tcBorders>
            <w:hideMark/>
          </w:tcPr>
          <w:p w14:paraId="66C57A2C" w14:textId="77777777" w:rsidR="0050757B" w:rsidRDefault="0050757B">
            <w:pPr>
              <w:overflowPunct/>
              <w:autoSpaceDE/>
              <w:adjustRightInd/>
              <w:spacing w:after="0"/>
              <w:jc w:val="left"/>
              <w:rPr>
                <w:rFonts w:eastAsia="新細明體" w:cstheme="minorHAnsi"/>
                <w:lang w:eastAsia="zh-TW"/>
              </w:rPr>
            </w:pPr>
            <w:r>
              <w:rPr>
                <w:rFonts w:cstheme="minorHAnsi"/>
              </w:rPr>
              <w:t>Coding Scheme</w:t>
            </w:r>
          </w:p>
        </w:tc>
        <w:tc>
          <w:tcPr>
            <w:tcW w:w="0" w:type="auto"/>
            <w:gridSpan w:val="2"/>
            <w:tcBorders>
              <w:top w:val="single" w:sz="4" w:space="0" w:color="auto"/>
              <w:left w:val="single" w:sz="4" w:space="0" w:color="auto"/>
              <w:bottom w:val="single" w:sz="4" w:space="0" w:color="auto"/>
              <w:right w:val="single" w:sz="4" w:space="0" w:color="auto"/>
            </w:tcBorders>
            <w:noWrap/>
            <w:hideMark/>
          </w:tcPr>
          <w:p w14:paraId="40ECC89E" w14:textId="510935C6" w:rsidR="0050757B" w:rsidRDefault="0050757B" w:rsidP="0050757B">
            <w:pPr>
              <w:overflowPunct/>
              <w:autoSpaceDE/>
              <w:adjustRightInd/>
              <w:spacing w:after="0"/>
              <w:jc w:val="center"/>
              <w:rPr>
                <w:rFonts w:eastAsia="新細明體" w:cstheme="minorHAnsi"/>
                <w:lang w:eastAsia="zh-TW"/>
              </w:rPr>
            </w:pPr>
            <w:r>
              <w:rPr>
                <w:rFonts w:eastAsia="新細明體" w:cstheme="minorHAnsi"/>
                <w:lang w:eastAsia="zh-TW"/>
              </w:rPr>
              <w:t>None</w:t>
            </w:r>
          </w:p>
        </w:tc>
      </w:tr>
      <w:tr w:rsidR="00B06FC9" w14:paraId="387FEA93" w14:textId="77777777" w:rsidTr="005D1066">
        <w:trPr>
          <w:trHeight w:val="175"/>
        </w:trPr>
        <w:tc>
          <w:tcPr>
            <w:tcW w:w="0" w:type="auto"/>
            <w:tcBorders>
              <w:top w:val="single" w:sz="4" w:space="0" w:color="auto"/>
              <w:left w:val="single" w:sz="4" w:space="0" w:color="auto"/>
              <w:bottom w:val="single" w:sz="4" w:space="0" w:color="auto"/>
              <w:right w:val="single" w:sz="4" w:space="0" w:color="auto"/>
            </w:tcBorders>
            <w:hideMark/>
          </w:tcPr>
          <w:p w14:paraId="67548D8B" w14:textId="77777777" w:rsidR="00B06FC9" w:rsidRDefault="00B06FC9">
            <w:pPr>
              <w:overflowPunct/>
              <w:autoSpaceDE/>
              <w:adjustRightInd/>
              <w:spacing w:after="0"/>
              <w:jc w:val="left"/>
              <w:rPr>
                <w:rFonts w:eastAsia="新細明體" w:cstheme="minorHAnsi"/>
                <w:lang w:eastAsia="zh-TW"/>
              </w:rPr>
            </w:pPr>
            <w:r>
              <w:rPr>
                <w:rFonts w:cstheme="minorHAnsi"/>
              </w:rPr>
              <w:t>Frequency Domain Allocation (MHz)</w:t>
            </w:r>
          </w:p>
        </w:tc>
        <w:tc>
          <w:tcPr>
            <w:tcW w:w="2159" w:type="dxa"/>
            <w:tcBorders>
              <w:top w:val="single" w:sz="4" w:space="0" w:color="auto"/>
              <w:left w:val="single" w:sz="4" w:space="0" w:color="auto"/>
              <w:bottom w:val="single" w:sz="4" w:space="0" w:color="auto"/>
              <w:right w:val="single" w:sz="4" w:space="0" w:color="auto"/>
            </w:tcBorders>
            <w:noWrap/>
            <w:hideMark/>
          </w:tcPr>
          <w:p w14:paraId="01CAECFF" w14:textId="77777777" w:rsidR="00B06FC9" w:rsidRDefault="00B06FC9">
            <w:pPr>
              <w:overflowPunct/>
              <w:autoSpaceDE/>
              <w:adjustRightInd/>
              <w:spacing w:after="0"/>
              <w:jc w:val="center"/>
              <w:rPr>
                <w:rFonts w:eastAsia="新細明體" w:cstheme="minorHAnsi"/>
                <w:lang w:eastAsia="zh-TW"/>
              </w:rPr>
            </w:pPr>
            <w:r>
              <w:rPr>
                <w:rFonts w:eastAsia="新細明體" w:cstheme="minorHAnsi"/>
                <w:lang w:eastAsia="zh-TW"/>
              </w:rPr>
              <w:t>4.32</w:t>
            </w:r>
          </w:p>
        </w:tc>
        <w:tc>
          <w:tcPr>
            <w:tcW w:w="1842" w:type="dxa"/>
            <w:tcBorders>
              <w:top w:val="single" w:sz="4" w:space="0" w:color="auto"/>
              <w:left w:val="single" w:sz="4" w:space="0" w:color="auto"/>
              <w:bottom w:val="single" w:sz="4" w:space="0" w:color="auto"/>
              <w:right w:val="single" w:sz="4" w:space="0" w:color="auto"/>
            </w:tcBorders>
          </w:tcPr>
          <w:p w14:paraId="31C6F3B3" w14:textId="0E89F87D" w:rsidR="00B06FC9" w:rsidRDefault="00E32AF3">
            <w:pPr>
              <w:overflowPunct/>
              <w:autoSpaceDE/>
              <w:adjustRightInd/>
              <w:spacing w:after="0"/>
              <w:jc w:val="center"/>
              <w:rPr>
                <w:rFonts w:eastAsia="新細明體" w:cstheme="minorHAnsi"/>
                <w:lang w:eastAsia="zh-TW"/>
              </w:rPr>
            </w:pPr>
            <w:r>
              <w:rPr>
                <w:rFonts w:eastAsia="新細明體" w:cstheme="minorHAnsi" w:hint="eastAsia"/>
                <w:lang w:eastAsia="zh-TW"/>
              </w:rPr>
              <w:t>3</w:t>
            </w:r>
            <w:r>
              <w:rPr>
                <w:rFonts w:eastAsia="新細明體" w:cstheme="minorHAnsi"/>
                <w:lang w:eastAsia="zh-TW"/>
              </w:rPr>
              <w:t>.81</w:t>
            </w:r>
            <w:r w:rsidR="00A12BA8">
              <w:rPr>
                <w:rFonts w:eastAsia="新細明體" w:cstheme="minorHAnsi"/>
                <w:lang w:eastAsia="zh-TW"/>
              </w:rPr>
              <w:t>MHz</w:t>
            </w:r>
          </w:p>
        </w:tc>
      </w:tr>
      <w:tr w:rsidR="00B06FC9" w14:paraId="363595CB" w14:textId="77777777" w:rsidTr="005D1066">
        <w:trPr>
          <w:trHeight w:val="335"/>
        </w:trPr>
        <w:tc>
          <w:tcPr>
            <w:tcW w:w="0" w:type="auto"/>
            <w:tcBorders>
              <w:top w:val="single" w:sz="4" w:space="0" w:color="auto"/>
              <w:left w:val="single" w:sz="4" w:space="0" w:color="auto"/>
              <w:bottom w:val="single" w:sz="4" w:space="0" w:color="auto"/>
              <w:right w:val="single" w:sz="4" w:space="0" w:color="auto"/>
            </w:tcBorders>
            <w:hideMark/>
          </w:tcPr>
          <w:p w14:paraId="1E56ED5C" w14:textId="77777777" w:rsidR="00B06FC9" w:rsidRDefault="00B06FC9">
            <w:pPr>
              <w:overflowPunct/>
              <w:autoSpaceDE/>
              <w:adjustRightInd/>
              <w:spacing w:after="0"/>
              <w:jc w:val="left"/>
              <w:rPr>
                <w:rFonts w:eastAsia="新細明體" w:cstheme="minorHAnsi"/>
                <w:lang w:eastAsia="zh-TW"/>
              </w:rPr>
            </w:pPr>
            <w:r>
              <w:rPr>
                <w:rFonts w:cstheme="minorHAnsi"/>
              </w:rPr>
              <w:t>Guard band (MHz)</w:t>
            </w:r>
          </w:p>
        </w:tc>
        <w:tc>
          <w:tcPr>
            <w:tcW w:w="2159" w:type="dxa"/>
            <w:tcBorders>
              <w:top w:val="single" w:sz="4" w:space="0" w:color="auto"/>
              <w:left w:val="single" w:sz="4" w:space="0" w:color="auto"/>
              <w:bottom w:val="single" w:sz="4" w:space="0" w:color="auto"/>
              <w:right w:val="single" w:sz="4" w:space="0" w:color="auto"/>
            </w:tcBorders>
            <w:noWrap/>
            <w:hideMark/>
          </w:tcPr>
          <w:p w14:paraId="2C76E23A" w14:textId="77777777" w:rsidR="00B06FC9" w:rsidRDefault="00B06FC9">
            <w:pPr>
              <w:overflowPunct/>
              <w:autoSpaceDE/>
              <w:adjustRightInd/>
              <w:spacing w:after="0"/>
              <w:jc w:val="center"/>
              <w:rPr>
                <w:rFonts w:eastAsia="新細明體" w:cstheme="minorHAnsi"/>
                <w:lang w:eastAsia="zh-TW"/>
              </w:rPr>
            </w:pPr>
            <w:r>
              <w:rPr>
                <w:rFonts w:eastAsia="新細明體" w:cstheme="minorHAnsi"/>
                <w:lang w:eastAsia="zh-TW"/>
              </w:rPr>
              <w:t>0.72</w:t>
            </w:r>
          </w:p>
        </w:tc>
        <w:tc>
          <w:tcPr>
            <w:tcW w:w="1842" w:type="dxa"/>
            <w:tcBorders>
              <w:top w:val="single" w:sz="4" w:space="0" w:color="auto"/>
              <w:left w:val="single" w:sz="4" w:space="0" w:color="auto"/>
              <w:bottom w:val="single" w:sz="4" w:space="0" w:color="auto"/>
              <w:right w:val="single" w:sz="4" w:space="0" w:color="auto"/>
            </w:tcBorders>
          </w:tcPr>
          <w:p w14:paraId="07DCA1BD" w14:textId="1BD66A5E" w:rsidR="00B06FC9" w:rsidRDefault="00D86207">
            <w:pPr>
              <w:overflowPunct/>
              <w:autoSpaceDE/>
              <w:adjustRightInd/>
              <w:spacing w:after="0"/>
              <w:jc w:val="center"/>
              <w:rPr>
                <w:rFonts w:eastAsia="新細明體" w:cstheme="minorHAnsi"/>
                <w:lang w:eastAsia="zh-TW"/>
              </w:rPr>
            </w:pPr>
            <w:r>
              <w:rPr>
                <w:rFonts w:eastAsia="新細明體" w:cstheme="minorHAnsi"/>
                <w:lang w:eastAsia="zh-TW"/>
              </w:rPr>
              <w:t>N/A</w:t>
            </w:r>
            <w:r w:rsidR="00B06FC9">
              <w:rPr>
                <w:rFonts w:eastAsia="新細明體" w:cstheme="minorHAnsi"/>
                <w:lang w:eastAsia="zh-TW"/>
              </w:rPr>
              <w:t xml:space="preserve"> </w:t>
            </w:r>
          </w:p>
        </w:tc>
      </w:tr>
      <w:tr w:rsidR="007F030D" w14:paraId="1A18EE28" w14:textId="77777777" w:rsidTr="00A8341E">
        <w:trPr>
          <w:trHeight w:val="175"/>
        </w:trPr>
        <w:tc>
          <w:tcPr>
            <w:tcW w:w="0" w:type="auto"/>
            <w:tcBorders>
              <w:top w:val="single" w:sz="4" w:space="0" w:color="auto"/>
              <w:left w:val="single" w:sz="4" w:space="0" w:color="auto"/>
              <w:bottom w:val="single" w:sz="4" w:space="0" w:color="auto"/>
              <w:right w:val="single" w:sz="4" w:space="0" w:color="auto"/>
            </w:tcBorders>
            <w:hideMark/>
          </w:tcPr>
          <w:p w14:paraId="40C0672F" w14:textId="77777777" w:rsidR="007F030D" w:rsidRDefault="007F030D">
            <w:pPr>
              <w:overflowPunct/>
              <w:autoSpaceDE/>
              <w:adjustRightInd/>
              <w:spacing w:after="0"/>
              <w:jc w:val="left"/>
              <w:rPr>
                <w:rFonts w:eastAsia="新細明體" w:cstheme="minorHAnsi"/>
                <w:lang w:eastAsia="zh-TW"/>
              </w:rPr>
            </w:pPr>
            <w:r>
              <w:rPr>
                <w:rFonts w:cstheme="minorHAnsi"/>
              </w:rPr>
              <w:t>Time Domain Allocation (Y ms)</w:t>
            </w:r>
          </w:p>
        </w:tc>
        <w:tc>
          <w:tcPr>
            <w:tcW w:w="0" w:type="auto"/>
            <w:gridSpan w:val="2"/>
            <w:tcBorders>
              <w:top w:val="single" w:sz="4" w:space="0" w:color="auto"/>
              <w:left w:val="single" w:sz="4" w:space="0" w:color="auto"/>
              <w:bottom w:val="single" w:sz="4" w:space="0" w:color="auto"/>
              <w:right w:val="single" w:sz="4" w:space="0" w:color="auto"/>
            </w:tcBorders>
            <w:noWrap/>
            <w:hideMark/>
          </w:tcPr>
          <w:p w14:paraId="22BF25C6" w14:textId="1B8DC8E8" w:rsidR="007F030D" w:rsidRDefault="007F030D">
            <w:pPr>
              <w:overflowPunct/>
              <w:autoSpaceDE/>
              <w:adjustRightInd/>
              <w:spacing w:after="0"/>
              <w:jc w:val="center"/>
              <w:rPr>
                <w:rFonts w:eastAsia="新細明體" w:cstheme="minorHAnsi"/>
                <w:lang w:eastAsia="zh-TW"/>
              </w:rPr>
            </w:pPr>
            <w:r>
              <w:rPr>
                <w:rFonts w:eastAsia="新細明體" w:cstheme="minorHAnsi" w:hint="eastAsia"/>
                <w:lang w:eastAsia="zh-TW"/>
              </w:rPr>
              <w:t>0</w:t>
            </w:r>
            <w:r>
              <w:rPr>
                <w:rFonts w:eastAsia="新細明體" w:cstheme="minorHAnsi"/>
                <w:lang w:eastAsia="zh-TW"/>
              </w:rPr>
              <w:t>.5</w:t>
            </w:r>
          </w:p>
        </w:tc>
      </w:tr>
      <w:tr w:rsidR="00ED572F" w14:paraId="32DE4919" w14:textId="77777777" w:rsidTr="009C7A05">
        <w:trPr>
          <w:trHeight w:val="175"/>
        </w:trPr>
        <w:tc>
          <w:tcPr>
            <w:tcW w:w="0" w:type="auto"/>
            <w:tcBorders>
              <w:top w:val="single" w:sz="4" w:space="0" w:color="auto"/>
              <w:left w:val="single" w:sz="4" w:space="0" w:color="auto"/>
              <w:bottom w:val="single" w:sz="4" w:space="0" w:color="auto"/>
              <w:right w:val="single" w:sz="4" w:space="0" w:color="auto"/>
            </w:tcBorders>
            <w:hideMark/>
          </w:tcPr>
          <w:p w14:paraId="4975241C" w14:textId="77777777" w:rsidR="00ED572F" w:rsidRDefault="00ED572F">
            <w:pPr>
              <w:overflowPunct/>
              <w:autoSpaceDE/>
              <w:adjustRightInd/>
              <w:spacing w:after="0"/>
              <w:jc w:val="left"/>
              <w:rPr>
                <w:rFonts w:eastAsia="新細明體" w:cstheme="minorHAnsi"/>
                <w:lang w:eastAsia="zh-TW"/>
              </w:rPr>
            </w:pPr>
            <w:r>
              <w:rPr>
                <w:rFonts w:cstheme="minorHAnsi"/>
              </w:rPr>
              <w:t>Efficiency(bit/s/Hz)</w:t>
            </w:r>
          </w:p>
        </w:tc>
        <w:tc>
          <w:tcPr>
            <w:tcW w:w="0" w:type="auto"/>
            <w:gridSpan w:val="2"/>
            <w:tcBorders>
              <w:top w:val="single" w:sz="4" w:space="0" w:color="auto"/>
              <w:left w:val="single" w:sz="4" w:space="0" w:color="auto"/>
              <w:bottom w:val="single" w:sz="4" w:space="0" w:color="auto"/>
              <w:right w:val="single" w:sz="4" w:space="0" w:color="auto"/>
            </w:tcBorders>
            <w:noWrap/>
            <w:hideMark/>
          </w:tcPr>
          <w:p w14:paraId="7E8AEE20" w14:textId="374E758A" w:rsidR="00ED572F" w:rsidRDefault="00ED572F">
            <w:pPr>
              <w:overflowPunct/>
              <w:autoSpaceDE/>
              <w:adjustRightInd/>
              <w:spacing w:after="0"/>
              <w:jc w:val="center"/>
              <w:rPr>
                <w:rFonts w:eastAsia="新細明體" w:cstheme="minorHAnsi"/>
                <w:lang w:eastAsia="zh-TW"/>
              </w:rPr>
            </w:pPr>
            <w:r w:rsidRPr="00ED572F">
              <w:rPr>
                <w:rFonts w:eastAsia="新細明體" w:cstheme="minorHAnsi"/>
                <w:lang w:eastAsia="zh-TW"/>
              </w:rPr>
              <w:t>0.000396825</w:t>
            </w:r>
          </w:p>
        </w:tc>
      </w:tr>
      <w:tr w:rsidR="00B20F89" w14:paraId="7F0484ED" w14:textId="77777777" w:rsidTr="005D1066">
        <w:trPr>
          <w:trHeight w:val="141"/>
        </w:trPr>
        <w:tc>
          <w:tcPr>
            <w:tcW w:w="0" w:type="auto"/>
            <w:tcBorders>
              <w:top w:val="single" w:sz="4" w:space="0" w:color="auto"/>
              <w:left w:val="single" w:sz="4" w:space="0" w:color="auto"/>
              <w:bottom w:val="single" w:sz="4" w:space="0" w:color="auto"/>
              <w:right w:val="single" w:sz="4" w:space="0" w:color="auto"/>
            </w:tcBorders>
            <w:hideMark/>
          </w:tcPr>
          <w:p w14:paraId="1BB5F392" w14:textId="77777777" w:rsidR="00B20F89" w:rsidRDefault="00B20F89">
            <w:pPr>
              <w:overflowPunct/>
              <w:autoSpaceDE/>
              <w:adjustRightInd/>
              <w:spacing w:after="0"/>
              <w:jc w:val="left"/>
              <w:rPr>
                <w:rFonts w:eastAsia="新細明體" w:cstheme="minorHAnsi"/>
                <w:lang w:eastAsia="zh-TW"/>
              </w:rPr>
            </w:pPr>
            <w:r>
              <w:rPr>
                <w:rFonts w:cstheme="minorHAnsi"/>
              </w:rPr>
              <w:t>Receiver structure</w:t>
            </w:r>
          </w:p>
        </w:tc>
        <w:tc>
          <w:tcPr>
            <w:tcW w:w="2159" w:type="dxa"/>
            <w:tcBorders>
              <w:top w:val="single" w:sz="4" w:space="0" w:color="auto"/>
              <w:left w:val="single" w:sz="4" w:space="0" w:color="auto"/>
              <w:bottom w:val="single" w:sz="4" w:space="0" w:color="auto"/>
              <w:right w:val="single" w:sz="4" w:space="0" w:color="auto"/>
            </w:tcBorders>
            <w:hideMark/>
          </w:tcPr>
          <w:p w14:paraId="16195327" w14:textId="273782EC" w:rsidR="00B20F89" w:rsidRDefault="00B20F89">
            <w:pPr>
              <w:overflowPunct/>
              <w:autoSpaceDE/>
              <w:adjustRightInd/>
              <w:spacing w:after="0"/>
              <w:jc w:val="center"/>
              <w:rPr>
                <w:rFonts w:eastAsia="新細明體" w:cstheme="minorHAnsi"/>
                <w:lang w:eastAsia="zh-TW"/>
              </w:rPr>
            </w:pPr>
            <w:r>
              <w:rPr>
                <w:rFonts w:eastAsia="新細明體" w:cstheme="minorHAnsi"/>
                <w:lang w:eastAsia="zh-TW"/>
              </w:rPr>
              <w:t xml:space="preserve">zero-IF </w:t>
            </w:r>
          </w:p>
        </w:tc>
        <w:tc>
          <w:tcPr>
            <w:tcW w:w="1842" w:type="dxa"/>
            <w:tcBorders>
              <w:top w:val="single" w:sz="4" w:space="0" w:color="auto"/>
              <w:left w:val="single" w:sz="4" w:space="0" w:color="auto"/>
              <w:bottom w:val="single" w:sz="4" w:space="0" w:color="auto"/>
              <w:right w:val="single" w:sz="4" w:space="0" w:color="auto"/>
            </w:tcBorders>
          </w:tcPr>
          <w:p w14:paraId="2E4DF032" w14:textId="49A355E9" w:rsidR="00B20F89" w:rsidRDefault="00B20F89">
            <w:pPr>
              <w:overflowPunct/>
              <w:autoSpaceDE/>
              <w:adjustRightInd/>
              <w:spacing w:after="0"/>
              <w:jc w:val="center"/>
              <w:rPr>
                <w:rFonts w:eastAsia="新細明體" w:cstheme="minorHAnsi"/>
                <w:lang w:eastAsia="zh-TW"/>
              </w:rPr>
            </w:pPr>
            <w:r>
              <w:rPr>
                <w:rFonts w:eastAsia="新細明體" w:cstheme="minorHAnsi" w:hint="eastAsia"/>
                <w:lang w:eastAsia="zh-TW"/>
              </w:rPr>
              <w:t>O</w:t>
            </w:r>
            <w:r>
              <w:rPr>
                <w:rFonts w:eastAsia="新細明體" w:cstheme="minorHAnsi"/>
                <w:lang w:eastAsia="zh-TW"/>
              </w:rPr>
              <w:t>FDMA</w:t>
            </w:r>
            <w:r w:rsidR="00141BCE">
              <w:rPr>
                <w:rFonts w:eastAsia="新細明體" w:cstheme="minorHAnsi"/>
                <w:lang w:eastAsia="zh-TW"/>
              </w:rPr>
              <w:t xml:space="preserve"> </w:t>
            </w:r>
          </w:p>
        </w:tc>
      </w:tr>
      <w:tr w:rsidR="00141BCE" w14:paraId="7921B340" w14:textId="77777777" w:rsidTr="008A06D0">
        <w:trPr>
          <w:trHeight w:val="175"/>
        </w:trPr>
        <w:tc>
          <w:tcPr>
            <w:tcW w:w="0" w:type="auto"/>
            <w:tcBorders>
              <w:top w:val="single" w:sz="4" w:space="0" w:color="auto"/>
              <w:left w:val="single" w:sz="4" w:space="0" w:color="auto"/>
              <w:bottom w:val="single" w:sz="4" w:space="0" w:color="auto"/>
              <w:right w:val="single" w:sz="4" w:space="0" w:color="auto"/>
            </w:tcBorders>
            <w:hideMark/>
          </w:tcPr>
          <w:p w14:paraId="6B6C8556" w14:textId="77777777" w:rsidR="008A06D0" w:rsidRDefault="008A06D0">
            <w:pPr>
              <w:overflowPunct/>
              <w:autoSpaceDE/>
              <w:adjustRightInd/>
              <w:spacing w:after="0"/>
              <w:jc w:val="left"/>
              <w:rPr>
                <w:rFonts w:eastAsia="新細明體" w:cstheme="minorHAnsi"/>
                <w:lang w:eastAsia="zh-TW"/>
              </w:rPr>
            </w:pPr>
            <w:r>
              <w:rPr>
                <w:rFonts w:cstheme="minorHAnsi"/>
              </w:rPr>
              <w:t xml:space="preserve">Frequency error/drifts </w:t>
            </w:r>
          </w:p>
        </w:tc>
        <w:tc>
          <w:tcPr>
            <w:tcW w:w="0" w:type="auto"/>
            <w:gridSpan w:val="2"/>
            <w:tcBorders>
              <w:top w:val="single" w:sz="4" w:space="0" w:color="auto"/>
              <w:left w:val="single" w:sz="4" w:space="0" w:color="auto"/>
              <w:bottom w:val="single" w:sz="4" w:space="0" w:color="auto"/>
              <w:right w:val="single" w:sz="4" w:space="0" w:color="auto"/>
            </w:tcBorders>
            <w:noWrap/>
            <w:hideMark/>
          </w:tcPr>
          <w:p w14:paraId="3D441D38" w14:textId="415B515F" w:rsidR="008A06D0" w:rsidRDefault="008A06D0">
            <w:pPr>
              <w:overflowPunct/>
              <w:autoSpaceDE/>
              <w:adjustRightInd/>
              <w:spacing w:after="0"/>
              <w:jc w:val="center"/>
              <w:rPr>
                <w:rFonts w:eastAsia="新細明體" w:cstheme="minorHAnsi"/>
                <w:lang w:eastAsia="zh-TW"/>
              </w:rPr>
            </w:pPr>
            <w:r>
              <w:rPr>
                <w:rFonts w:eastAsia="新細明體" w:cstheme="minorHAnsi"/>
                <w:lang w:eastAsia="zh-TW"/>
              </w:rPr>
              <w:t>0 ppm</w:t>
            </w:r>
          </w:p>
        </w:tc>
      </w:tr>
      <w:tr w:rsidR="00084FFB" w14:paraId="09E48196" w14:textId="77777777" w:rsidTr="00EC2C3B">
        <w:trPr>
          <w:trHeight w:val="175"/>
        </w:trPr>
        <w:tc>
          <w:tcPr>
            <w:tcW w:w="0" w:type="auto"/>
            <w:tcBorders>
              <w:top w:val="single" w:sz="4" w:space="0" w:color="auto"/>
              <w:left w:val="single" w:sz="4" w:space="0" w:color="auto"/>
              <w:bottom w:val="single" w:sz="4" w:space="0" w:color="auto"/>
              <w:right w:val="single" w:sz="4" w:space="0" w:color="auto"/>
            </w:tcBorders>
            <w:hideMark/>
          </w:tcPr>
          <w:p w14:paraId="1CE68A26" w14:textId="77777777" w:rsidR="00084FFB" w:rsidRDefault="00084FFB">
            <w:pPr>
              <w:overflowPunct/>
              <w:autoSpaceDE/>
              <w:adjustRightInd/>
              <w:spacing w:after="0"/>
              <w:jc w:val="left"/>
              <w:rPr>
                <w:rFonts w:eastAsia="新細明體" w:cstheme="minorHAnsi"/>
                <w:lang w:eastAsia="zh-TW"/>
              </w:rPr>
            </w:pPr>
            <w:r>
              <w:rPr>
                <w:rFonts w:cstheme="minorHAnsi"/>
              </w:rPr>
              <w:t>ADC bit-width</w:t>
            </w:r>
          </w:p>
        </w:tc>
        <w:tc>
          <w:tcPr>
            <w:tcW w:w="0" w:type="auto"/>
            <w:tcBorders>
              <w:top w:val="single" w:sz="4" w:space="0" w:color="auto"/>
              <w:left w:val="single" w:sz="4" w:space="0" w:color="auto"/>
              <w:bottom w:val="single" w:sz="4" w:space="0" w:color="auto"/>
              <w:right w:val="single" w:sz="4" w:space="0" w:color="auto"/>
            </w:tcBorders>
            <w:noWrap/>
            <w:hideMark/>
          </w:tcPr>
          <w:p w14:paraId="254CF765" w14:textId="77777777" w:rsidR="00084FFB" w:rsidRDefault="00084FFB">
            <w:pPr>
              <w:overflowPunct/>
              <w:autoSpaceDE/>
              <w:adjustRightInd/>
              <w:spacing w:after="0"/>
              <w:jc w:val="center"/>
              <w:rPr>
                <w:rFonts w:eastAsia="新細明體" w:cstheme="minorHAnsi"/>
                <w:lang w:eastAsia="zh-TW"/>
              </w:rPr>
            </w:pPr>
            <w:r>
              <w:rPr>
                <w:rFonts w:eastAsia="新細明體" w:cstheme="minorHAnsi"/>
                <w:lang w:eastAsia="zh-TW"/>
              </w:rPr>
              <w:t>4</w:t>
            </w:r>
          </w:p>
        </w:tc>
        <w:tc>
          <w:tcPr>
            <w:tcW w:w="0" w:type="auto"/>
            <w:tcBorders>
              <w:top w:val="single" w:sz="4" w:space="0" w:color="auto"/>
              <w:left w:val="single" w:sz="4" w:space="0" w:color="auto"/>
              <w:bottom w:val="single" w:sz="4" w:space="0" w:color="auto"/>
              <w:right w:val="single" w:sz="4" w:space="0" w:color="auto"/>
            </w:tcBorders>
          </w:tcPr>
          <w:p w14:paraId="534E9CDC" w14:textId="7C079163" w:rsidR="00084FFB" w:rsidRDefault="00330B0D">
            <w:pPr>
              <w:overflowPunct/>
              <w:autoSpaceDE/>
              <w:adjustRightInd/>
              <w:spacing w:after="0"/>
              <w:jc w:val="center"/>
              <w:rPr>
                <w:rFonts w:eastAsia="新細明體" w:cstheme="minorHAnsi"/>
                <w:lang w:eastAsia="zh-TW"/>
              </w:rPr>
            </w:pPr>
            <w:r>
              <w:rPr>
                <w:rFonts w:eastAsia="新細明體" w:cstheme="minorHAnsi"/>
                <w:lang w:eastAsia="zh-TW"/>
              </w:rPr>
              <w:t>Ideal</w:t>
            </w:r>
          </w:p>
        </w:tc>
      </w:tr>
      <w:tr w:rsidR="00084FFB" w14:paraId="7DD102BF" w14:textId="77777777" w:rsidTr="00A82962">
        <w:trPr>
          <w:trHeight w:val="175"/>
        </w:trPr>
        <w:tc>
          <w:tcPr>
            <w:tcW w:w="0" w:type="auto"/>
            <w:tcBorders>
              <w:top w:val="single" w:sz="4" w:space="0" w:color="auto"/>
              <w:left w:val="single" w:sz="4" w:space="0" w:color="auto"/>
              <w:bottom w:val="single" w:sz="4" w:space="0" w:color="auto"/>
              <w:right w:val="single" w:sz="4" w:space="0" w:color="auto"/>
            </w:tcBorders>
            <w:hideMark/>
          </w:tcPr>
          <w:p w14:paraId="1E4C0CEB" w14:textId="77777777" w:rsidR="00084FFB" w:rsidRDefault="00084FFB">
            <w:pPr>
              <w:overflowPunct/>
              <w:autoSpaceDE/>
              <w:adjustRightInd/>
              <w:spacing w:after="0"/>
              <w:jc w:val="left"/>
              <w:rPr>
                <w:rFonts w:eastAsia="新細明體" w:cstheme="minorHAnsi"/>
                <w:lang w:eastAsia="zh-TW"/>
              </w:rPr>
            </w:pPr>
            <w:r>
              <w:rPr>
                <w:rFonts w:cstheme="minorHAnsi"/>
              </w:rPr>
              <w:t>Sampling rate (MHz)</w:t>
            </w:r>
          </w:p>
        </w:tc>
        <w:tc>
          <w:tcPr>
            <w:tcW w:w="0" w:type="auto"/>
            <w:tcBorders>
              <w:top w:val="single" w:sz="4" w:space="0" w:color="auto"/>
              <w:left w:val="single" w:sz="4" w:space="0" w:color="auto"/>
              <w:bottom w:val="single" w:sz="4" w:space="0" w:color="auto"/>
              <w:right w:val="single" w:sz="4" w:space="0" w:color="auto"/>
            </w:tcBorders>
            <w:noWrap/>
            <w:hideMark/>
          </w:tcPr>
          <w:p w14:paraId="41D84EE2" w14:textId="77777777" w:rsidR="00084FFB" w:rsidRDefault="00084FFB">
            <w:pPr>
              <w:overflowPunct/>
              <w:autoSpaceDE/>
              <w:adjustRightInd/>
              <w:spacing w:after="0"/>
              <w:jc w:val="center"/>
              <w:rPr>
                <w:rFonts w:eastAsia="新細明體" w:cstheme="minorHAnsi"/>
                <w:lang w:eastAsia="zh-TW"/>
              </w:rPr>
            </w:pPr>
            <w:r>
              <w:rPr>
                <w:rFonts w:eastAsia="新細明體" w:cstheme="minorHAnsi"/>
                <w:lang w:eastAsia="zh-TW"/>
              </w:rPr>
              <w:t>3.84</w:t>
            </w:r>
          </w:p>
        </w:tc>
        <w:tc>
          <w:tcPr>
            <w:tcW w:w="0" w:type="auto"/>
            <w:tcBorders>
              <w:top w:val="single" w:sz="4" w:space="0" w:color="auto"/>
              <w:left w:val="single" w:sz="4" w:space="0" w:color="auto"/>
              <w:bottom w:val="single" w:sz="4" w:space="0" w:color="auto"/>
              <w:right w:val="single" w:sz="4" w:space="0" w:color="auto"/>
            </w:tcBorders>
          </w:tcPr>
          <w:p w14:paraId="66985A67" w14:textId="7BF3F43C" w:rsidR="00084FFB" w:rsidRDefault="00084FFB">
            <w:pPr>
              <w:overflowPunct/>
              <w:autoSpaceDE/>
              <w:adjustRightInd/>
              <w:spacing w:after="0"/>
              <w:jc w:val="center"/>
              <w:rPr>
                <w:rFonts w:eastAsia="新細明體" w:cstheme="minorHAnsi"/>
                <w:lang w:eastAsia="zh-TW"/>
              </w:rPr>
            </w:pPr>
            <w:r>
              <w:rPr>
                <w:rFonts w:eastAsia="新細明體" w:cstheme="minorHAnsi" w:hint="eastAsia"/>
                <w:lang w:eastAsia="zh-TW"/>
              </w:rPr>
              <w:t>2</w:t>
            </w:r>
            <w:r>
              <w:rPr>
                <w:rFonts w:eastAsia="新細明體" w:cstheme="minorHAnsi"/>
                <w:lang w:eastAsia="zh-TW"/>
              </w:rPr>
              <w:t>0</w:t>
            </w:r>
          </w:p>
        </w:tc>
      </w:tr>
      <w:tr w:rsidR="00141BCE" w14:paraId="08C8C7E9" w14:textId="77777777" w:rsidTr="005D1066">
        <w:trPr>
          <w:trHeight w:val="73"/>
        </w:trPr>
        <w:tc>
          <w:tcPr>
            <w:tcW w:w="0" w:type="auto"/>
            <w:tcBorders>
              <w:top w:val="single" w:sz="4" w:space="0" w:color="auto"/>
              <w:left w:val="single" w:sz="4" w:space="0" w:color="auto"/>
              <w:bottom w:val="single" w:sz="4" w:space="0" w:color="auto"/>
              <w:right w:val="single" w:sz="4" w:space="0" w:color="auto"/>
            </w:tcBorders>
            <w:hideMark/>
          </w:tcPr>
          <w:p w14:paraId="566357B7" w14:textId="77777777" w:rsidR="00141BCE" w:rsidRDefault="00141BCE">
            <w:pPr>
              <w:overflowPunct/>
              <w:autoSpaceDE/>
              <w:adjustRightInd/>
              <w:spacing w:after="0"/>
              <w:jc w:val="left"/>
              <w:rPr>
                <w:rFonts w:eastAsia="新細明體" w:cstheme="minorHAnsi"/>
                <w:lang w:eastAsia="zh-TW"/>
              </w:rPr>
            </w:pPr>
            <w:r>
              <w:rPr>
                <w:rFonts w:cstheme="minorHAnsi"/>
              </w:rPr>
              <w:t>Parameters for BB BPF/LPF</w:t>
            </w:r>
          </w:p>
        </w:tc>
        <w:tc>
          <w:tcPr>
            <w:tcW w:w="2159" w:type="dxa"/>
            <w:tcBorders>
              <w:top w:val="single" w:sz="4" w:space="0" w:color="auto"/>
              <w:left w:val="single" w:sz="4" w:space="0" w:color="auto"/>
              <w:bottom w:val="single" w:sz="4" w:space="0" w:color="auto"/>
              <w:right w:val="single" w:sz="4" w:space="0" w:color="auto"/>
            </w:tcBorders>
            <w:hideMark/>
          </w:tcPr>
          <w:p w14:paraId="55BF0349" w14:textId="7A56BD24" w:rsidR="00141BCE" w:rsidRDefault="00141BCE">
            <w:pPr>
              <w:overflowPunct/>
              <w:autoSpaceDE/>
              <w:adjustRightInd/>
              <w:spacing w:after="0"/>
              <w:jc w:val="center"/>
              <w:rPr>
                <w:rFonts w:eastAsia="新細明體" w:cstheme="minorHAnsi"/>
                <w:lang w:eastAsia="zh-TW"/>
              </w:rPr>
            </w:pPr>
            <w:r>
              <w:rPr>
                <w:rFonts w:eastAsia="新細明體" w:cstheme="minorHAnsi"/>
                <w:lang w:eastAsia="zh-TW"/>
              </w:rPr>
              <w:t>5</w:t>
            </w:r>
            <w:r w:rsidRPr="00D86207">
              <w:rPr>
                <w:rFonts w:eastAsia="新細明體" w:cstheme="minorHAnsi"/>
                <w:vertAlign w:val="superscript"/>
                <w:lang w:eastAsia="zh-TW"/>
              </w:rPr>
              <w:t>th</w:t>
            </w:r>
            <w:r w:rsidR="00D86207">
              <w:rPr>
                <w:rFonts w:eastAsia="新細明體" w:cstheme="minorHAnsi"/>
                <w:lang w:eastAsia="zh-TW"/>
              </w:rPr>
              <w:t>-</w:t>
            </w:r>
            <w:r>
              <w:rPr>
                <w:rFonts w:eastAsia="新細明體" w:cstheme="minorHAnsi"/>
                <w:lang w:eastAsia="zh-TW"/>
              </w:rPr>
              <w:t xml:space="preserve">Order Butterworth with 4.32MHz </w:t>
            </w:r>
          </w:p>
        </w:tc>
        <w:tc>
          <w:tcPr>
            <w:tcW w:w="1842" w:type="dxa"/>
            <w:tcBorders>
              <w:top w:val="single" w:sz="4" w:space="0" w:color="auto"/>
              <w:left w:val="single" w:sz="4" w:space="0" w:color="auto"/>
              <w:bottom w:val="single" w:sz="4" w:space="0" w:color="auto"/>
              <w:right w:val="single" w:sz="4" w:space="0" w:color="auto"/>
            </w:tcBorders>
          </w:tcPr>
          <w:p w14:paraId="3C28EAE9" w14:textId="50661296" w:rsidR="00141BCE" w:rsidRDefault="00330B0D">
            <w:pPr>
              <w:overflowPunct/>
              <w:autoSpaceDE/>
              <w:adjustRightInd/>
              <w:spacing w:after="0"/>
              <w:jc w:val="center"/>
              <w:rPr>
                <w:rFonts w:eastAsia="新細明體" w:cstheme="minorHAnsi"/>
                <w:lang w:eastAsia="zh-TW"/>
              </w:rPr>
            </w:pPr>
            <w:r>
              <w:rPr>
                <w:rFonts w:eastAsia="新細明體" w:cstheme="minorHAnsi"/>
                <w:lang w:eastAsia="zh-TW"/>
              </w:rPr>
              <w:t>Ideal</w:t>
            </w:r>
          </w:p>
        </w:tc>
      </w:tr>
      <w:tr w:rsidR="008A06D0" w14:paraId="27BFCC28" w14:textId="77777777" w:rsidTr="008A06D0">
        <w:trPr>
          <w:trHeight w:val="175"/>
        </w:trPr>
        <w:tc>
          <w:tcPr>
            <w:tcW w:w="0" w:type="auto"/>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9A9F244" w14:textId="77777777" w:rsidR="008A06D0" w:rsidRDefault="008A06D0">
            <w:pPr>
              <w:overflowPunct/>
              <w:autoSpaceDE/>
              <w:adjustRightInd/>
              <w:spacing w:after="0"/>
              <w:jc w:val="left"/>
              <w:rPr>
                <w:rFonts w:eastAsia="新細明體" w:cstheme="minorHAnsi"/>
                <w:b/>
                <w:bCs/>
                <w:lang w:eastAsia="zh-TW"/>
              </w:rPr>
            </w:pPr>
            <w:r>
              <w:rPr>
                <w:rFonts w:cstheme="minorHAnsi"/>
                <w:b/>
                <w:bCs/>
              </w:rPr>
              <w:t>Other assumptions if not listed above</w:t>
            </w:r>
          </w:p>
        </w:tc>
      </w:tr>
      <w:tr w:rsidR="008A06D0" w14:paraId="57A50C41" w14:textId="77777777" w:rsidTr="008A06D0">
        <w:trPr>
          <w:trHeight w:val="175"/>
        </w:trPr>
        <w:tc>
          <w:tcPr>
            <w:tcW w:w="0" w:type="auto"/>
            <w:gridSpan w:val="3"/>
            <w:tcBorders>
              <w:top w:val="single" w:sz="4" w:space="0" w:color="auto"/>
              <w:left w:val="single" w:sz="4" w:space="0" w:color="auto"/>
              <w:bottom w:val="single" w:sz="4" w:space="0" w:color="auto"/>
              <w:right w:val="single" w:sz="4" w:space="0" w:color="auto"/>
            </w:tcBorders>
            <w:hideMark/>
          </w:tcPr>
          <w:p w14:paraId="2D3FCB9B" w14:textId="3437278B" w:rsidR="00D66D02" w:rsidRPr="00D66D02" w:rsidRDefault="00D66D02" w:rsidP="008A06D0">
            <w:pPr>
              <w:pStyle w:val="ListParagraph"/>
              <w:numPr>
                <w:ilvl w:val="0"/>
                <w:numId w:val="48"/>
              </w:numPr>
              <w:spacing w:after="240"/>
              <w:jc w:val="left"/>
              <w:rPr>
                <w:rFonts w:eastAsia="新細明體" w:cstheme="minorHAnsi"/>
                <w:szCs w:val="20"/>
                <w:lang w:eastAsia="zh-TW"/>
              </w:rPr>
            </w:pPr>
            <w:r w:rsidRPr="00D66D02">
              <w:rPr>
                <w:rFonts w:eastAsia="新細明體" w:cstheme="minorHAnsi" w:hint="eastAsia"/>
                <w:szCs w:val="20"/>
                <w:u w:val="single"/>
                <w:lang w:eastAsia="zh-TW"/>
              </w:rPr>
              <w:t>N</w:t>
            </w:r>
            <w:r w:rsidRPr="00D66D02">
              <w:rPr>
                <w:rFonts w:eastAsia="新細明體" w:cstheme="minorHAnsi"/>
                <w:szCs w:val="20"/>
                <w:u w:val="single"/>
                <w:lang w:eastAsia="zh-TW"/>
              </w:rPr>
              <w:t>on-coherent</w:t>
            </w:r>
            <w:r>
              <w:rPr>
                <w:rFonts w:eastAsia="新細明體" w:cstheme="minorHAnsi"/>
                <w:szCs w:val="20"/>
                <w:lang w:eastAsia="zh-TW"/>
              </w:rPr>
              <w:t>: Both receivers apply non-coherent detection</w:t>
            </w:r>
          </w:p>
          <w:p w14:paraId="0407EFE1" w14:textId="432994D7" w:rsidR="008A06D0" w:rsidRDefault="003D7AAE" w:rsidP="008A06D0">
            <w:pPr>
              <w:pStyle w:val="ListParagraph"/>
              <w:numPr>
                <w:ilvl w:val="0"/>
                <w:numId w:val="48"/>
              </w:numPr>
              <w:spacing w:after="240"/>
              <w:jc w:val="left"/>
              <w:rPr>
                <w:rFonts w:eastAsia="新細明體" w:cstheme="minorHAnsi"/>
                <w:szCs w:val="20"/>
                <w:lang w:eastAsia="zh-TW"/>
              </w:rPr>
            </w:pPr>
            <w:r>
              <w:rPr>
                <w:rFonts w:eastAsia="新細明體" w:cstheme="minorHAnsi"/>
                <w:szCs w:val="20"/>
                <w:u w:val="single"/>
                <w:lang w:eastAsia="zh-TW"/>
              </w:rPr>
              <w:t>Timing</w:t>
            </w:r>
            <w:r w:rsidR="008A06D0">
              <w:rPr>
                <w:rFonts w:eastAsia="新細明體" w:cstheme="minorHAnsi"/>
                <w:szCs w:val="20"/>
                <w:lang w:eastAsia="zh-TW"/>
              </w:rPr>
              <w:t xml:space="preserve">: </w:t>
            </w:r>
            <w:r>
              <w:rPr>
                <w:rFonts w:eastAsia="新細明體" w:cstheme="minorHAnsi"/>
                <w:szCs w:val="20"/>
                <w:lang w:eastAsia="zh-TW"/>
              </w:rPr>
              <w:t xml:space="preserve">Perfect Timing </w:t>
            </w:r>
          </w:p>
          <w:p w14:paraId="2FC94692" w14:textId="65762548" w:rsidR="008A06D0" w:rsidRPr="003D7AAE" w:rsidRDefault="008A06D0" w:rsidP="003D7AAE">
            <w:pPr>
              <w:pStyle w:val="ListParagraph"/>
              <w:numPr>
                <w:ilvl w:val="0"/>
                <w:numId w:val="48"/>
              </w:numPr>
              <w:spacing w:after="240"/>
              <w:jc w:val="left"/>
              <w:rPr>
                <w:rFonts w:eastAsia="新細明體" w:cstheme="minorHAnsi"/>
                <w:szCs w:val="20"/>
                <w:lang w:eastAsia="zh-TW"/>
              </w:rPr>
            </w:pPr>
            <w:r>
              <w:rPr>
                <w:rFonts w:eastAsia="新細明體" w:cstheme="minorHAnsi"/>
                <w:szCs w:val="20"/>
                <w:u w:val="single"/>
                <w:lang w:eastAsia="zh-TW"/>
              </w:rPr>
              <w:t>Channel</w:t>
            </w:r>
            <w:r>
              <w:rPr>
                <w:rFonts w:eastAsia="新細明體" w:cstheme="minorHAnsi"/>
                <w:szCs w:val="20"/>
                <w:lang w:eastAsia="zh-TW"/>
              </w:rPr>
              <w:t>: TDL-C with a mobile speed of 3km per hour and RMS delay spread of 300ns (long)</w:t>
            </w:r>
          </w:p>
        </w:tc>
      </w:tr>
      <w:tr w:rsidR="008A06D0" w14:paraId="6D7CC04C" w14:textId="77777777" w:rsidTr="008A06D0">
        <w:trPr>
          <w:trHeight w:val="175"/>
        </w:trPr>
        <w:tc>
          <w:tcPr>
            <w:tcW w:w="0" w:type="auto"/>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1D402CF" w14:textId="77777777" w:rsidR="008A06D0" w:rsidRDefault="008A06D0">
            <w:pPr>
              <w:overflowPunct/>
              <w:autoSpaceDE/>
              <w:adjustRightInd/>
              <w:spacing w:after="0"/>
              <w:jc w:val="left"/>
              <w:rPr>
                <w:rFonts w:eastAsia="新細明體" w:cstheme="minorHAnsi"/>
                <w:lang w:eastAsia="zh-TW"/>
              </w:rPr>
            </w:pPr>
            <w:r>
              <w:rPr>
                <w:rFonts w:cstheme="minorHAnsi"/>
                <w:b/>
                <w:bCs/>
              </w:rPr>
              <w:t>Transmitter</w:t>
            </w:r>
            <w:r>
              <w:rPr>
                <w:rFonts w:eastAsia="新細明體" w:cstheme="minorHAnsi" w:hint="eastAsia"/>
                <w:lang w:eastAsia="zh-TW"/>
              </w:rPr>
              <w:t xml:space="preserve">　　</w:t>
            </w:r>
          </w:p>
        </w:tc>
      </w:tr>
      <w:tr w:rsidR="00141BCE" w14:paraId="1AE77CCF" w14:textId="77777777" w:rsidTr="008A06D0">
        <w:trPr>
          <w:trHeight w:val="175"/>
        </w:trPr>
        <w:tc>
          <w:tcPr>
            <w:tcW w:w="0" w:type="auto"/>
            <w:tcBorders>
              <w:top w:val="single" w:sz="4" w:space="0" w:color="auto"/>
              <w:left w:val="single" w:sz="4" w:space="0" w:color="auto"/>
              <w:bottom w:val="single" w:sz="4" w:space="0" w:color="auto"/>
              <w:right w:val="single" w:sz="4" w:space="0" w:color="auto"/>
            </w:tcBorders>
            <w:hideMark/>
          </w:tcPr>
          <w:p w14:paraId="65EA229C" w14:textId="77777777" w:rsidR="008A06D0" w:rsidRDefault="008A06D0">
            <w:pPr>
              <w:overflowPunct/>
              <w:autoSpaceDE/>
              <w:adjustRightInd/>
              <w:spacing w:after="0"/>
              <w:jc w:val="left"/>
              <w:rPr>
                <w:rFonts w:eastAsia="新細明體" w:cstheme="minorHAnsi"/>
                <w:lang w:eastAsia="zh-TW"/>
              </w:rPr>
            </w:pPr>
            <w:r>
              <w:rPr>
                <w:rFonts w:cstheme="minorHAnsi"/>
              </w:rPr>
              <w:t>(3a) System bandwidth for downlink, or occupied bandwidth for uplink (Hz)</w:t>
            </w:r>
          </w:p>
        </w:tc>
        <w:tc>
          <w:tcPr>
            <w:tcW w:w="0" w:type="auto"/>
            <w:gridSpan w:val="2"/>
            <w:tcBorders>
              <w:top w:val="single" w:sz="4" w:space="0" w:color="auto"/>
              <w:left w:val="single" w:sz="4" w:space="0" w:color="auto"/>
              <w:bottom w:val="single" w:sz="4" w:space="0" w:color="auto"/>
              <w:right w:val="single" w:sz="4" w:space="0" w:color="auto"/>
            </w:tcBorders>
            <w:noWrap/>
            <w:hideMark/>
          </w:tcPr>
          <w:p w14:paraId="623EB660" w14:textId="77777777" w:rsidR="008A06D0" w:rsidRDefault="008A06D0">
            <w:pPr>
              <w:overflowPunct/>
              <w:autoSpaceDE/>
              <w:adjustRightInd/>
              <w:spacing w:after="0"/>
              <w:jc w:val="center"/>
              <w:rPr>
                <w:rFonts w:eastAsia="新細明體" w:cstheme="minorHAnsi"/>
                <w:lang w:eastAsia="zh-TW"/>
              </w:rPr>
            </w:pPr>
            <w:r>
              <w:rPr>
                <w:rFonts w:eastAsia="新細明體" w:cstheme="minorHAnsi"/>
                <w:lang w:eastAsia="zh-TW"/>
              </w:rPr>
              <w:t>100000000</w:t>
            </w:r>
          </w:p>
        </w:tc>
      </w:tr>
      <w:tr w:rsidR="0077111F" w14:paraId="5108856F" w14:textId="77777777" w:rsidTr="005D1066">
        <w:trPr>
          <w:trHeight w:val="77"/>
        </w:trPr>
        <w:tc>
          <w:tcPr>
            <w:tcW w:w="0" w:type="auto"/>
            <w:tcBorders>
              <w:top w:val="single" w:sz="4" w:space="0" w:color="auto"/>
              <w:left w:val="single" w:sz="4" w:space="0" w:color="auto"/>
              <w:bottom w:val="single" w:sz="4" w:space="0" w:color="auto"/>
              <w:right w:val="single" w:sz="4" w:space="0" w:color="auto"/>
            </w:tcBorders>
            <w:hideMark/>
          </w:tcPr>
          <w:p w14:paraId="3DABD54F" w14:textId="77777777" w:rsidR="0077111F" w:rsidRDefault="0077111F">
            <w:pPr>
              <w:overflowPunct/>
              <w:autoSpaceDE/>
              <w:adjustRightInd/>
              <w:spacing w:after="0"/>
              <w:jc w:val="left"/>
              <w:rPr>
                <w:rFonts w:eastAsia="新細明體" w:cstheme="minorHAnsi"/>
                <w:lang w:eastAsia="zh-TW"/>
              </w:rPr>
            </w:pPr>
            <w:r>
              <w:rPr>
                <w:rFonts w:cstheme="minorHAnsi"/>
              </w:rPr>
              <w:t>(3c) bandwidth used for the evaluated channel (Hz)</w:t>
            </w:r>
          </w:p>
        </w:tc>
        <w:tc>
          <w:tcPr>
            <w:tcW w:w="2159" w:type="dxa"/>
            <w:tcBorders>
              <w:top w:val="single" w:sz="4" w:space="0" w:color="auto"/>
              <w:left w:val="single" w:sz="4" w:space="0" w:color="auto"/>
              <w:bottom w:val="single" w:sz="4" w:space="0" w:color="auto"/>
              <w:right w:val="single" w:sz="4" w:space="0" w:color="auto"/>
            </w:tcBorders>
            <w:noWrap/>
            <w:hideMark/>
          </w:tcPr>
          <w:p w14:paraId="35E0CDBB" w14:textId="77777777" w:rsidR="0077111F" w:rsidRDefault="0077111F">
            <w:pPr>
              <w:overflowPunct/>
              <w:autoSpaceDE/>
              <w:adjustRightInd/>
              <w:spacing w:after="0"/>
              <w:jc w:val="center"/>
              <w:rPr>
                <w:rFonts w:eastAsia="新細明體" w:cstheme="minorHAnsi"/>
                <w:lang w:eastAsia="zh-TW"/>
              </w:rPr>
            </w:pPr>
            <w:r>
              <w:rPr>
                <w:rFonts w:eastAsia="新細明體" w:cstheme="minorHAnsi"/>
                <w:lang w:eastAsia="zh-TW"/>
              </w:rPr>
              <w:t>4320000</w:t>
            </w:r>
          </w:p>
        </w:tc>
        <w:tc>
          <w:tcPr>
            <w:tcW w:w="1842" w:type="dxa"/>
            <w:tcBorders>
              <w:top w:val="single" w:sz="4" w:space="0" w:color="auto"/>
              <w:left w:val="single" w:sz="4" w:space="0" w:color="auto"/>
              <w:bottom w:val="single" w:sz="4" w:space="0" w:color="auto"/>
              <w:right w:val="single" w:sz="4" w:space="0" w:color="auto"/>
            </w:tcBorders>
          </w:tcPr>
          <w:p w14:paraId="042315D0" w14:textId="33FCFD01" w:rsidR="0077111F" w:rsidRDefault="0077111F">
            <w:pPr>
              <w:overflowPunct/>
              <w:autoSpaceDE/>
              <w:adjustRightInd/>
              <w:spacing w:after="0"/>
              <w:jc w:val="center"/>
              <w:rPr>
                <w:rFonts w:eastAsia="新細明體" w:cstheme="minorHAnsi"/>
                <w:lang w:eastAsia="zh-TW"/>
              </w:rPr>
            </w:pPr>
            <w:r>
              <w:rPr>
                <w:rFonts w:eastAsia="新細明體" w:cstheme="minorHAnsi" w:hint="eastAsia"/>
                <w:lang w:eastAsia="zh-TW"/>
              </w:rPr>
              <w:t>3</w:t>
            </w:r>
            <w:r>
              <w:rPr>
                <w:rFonts w:eastAsia="新細明體" w:cstheme="minorHAnsi"/>
                <w:lang w:eastAsia="zh-TW"/>
              </w:rPr>
              <w:t>810000</w:t>
            </w:r>
          </w:p>
        </w:tc>
      </w:tr>
      <w:tr w:rsidR="008A06D0" w14:paraId="794C3EDA" w14:textId="77777777" w:rsidTr="008A06D0">
        <w:trPr>
          <w:trHeight w:val="175"/>
        </w:trPr>
        <w:tc>
          <w:tcPr>
            <w:tcW w:w="0" w:type="auto"/>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EF3C7FE" w14:textId="77777777" w:rsidR="008A06D0" w:rsidRDefault="008A06D0">
            <w:pPr>
              <w:overflowPunct/>
              <w:autoSpaceDE/>
              <w:adjustRightInd/>
              <w:spacing w:after="0"/>
              <w:jc w:val="left"/>
              <w:rPr>
                <w:rFonts w:eastAsia="新細明體" w:cstheme="minorHAnsi"/>
                <w:lang w:eastAsia="zh-TW"/>
              </w:rPr>
            </w:pPr>
            <w:r>
              <w:rPr>
                <w:rFonts w:cstheme="minorHAnsi"/>
                <w:b/>
                <w:bCs/>
              </w:rPr>
              <w:t>Receiver</w:t>
            </w:r>
            <w:r>
              <w:rPr>
                <w:rFonts w:eastAsia="新細明體" w:cstheme="minorHAnsi" w:hint="eastAsia"/>
                <w:lang w:eastAsia="zh-TW"/>
              </w:rPr>
              <w:t xml:space="preserve">　　</w:t>
            </w:r>
          </w:p>
        </w:tc>
      </w:tr>
      <w:tr w:rsidR="00141BCE" w14:paraId="0DD0A79B" w14:textId="77777777" w:rsidTr="008A06D0">
        <w:trPr>
          <w:trHeight w:val="175"/>
        </w:trPr>
        <w:tc>
          <w:tcPr>
            <w:tcW w:w="0" w:type="auto"/>
            <w:tcBorders>
              <w:top w:val="single" w:sz="4" w:space="0" w:color="auto"/>
              <w:left w:val="single" w:sz="4" w:space="0" w:color="auto"/>
              <w:bottom w:val="single" w:sz="4" w:space="0" w:color="auto"/>
              <w:right w:val="single" w:sz="4" w:space="0" w:color="auto"/>
            </w:tcBorders>
            <w:hideMark/>
          </w:tcPr>
          <w:p w14:paraId="7D141A64" w14:textId="77777777" w:rsidR="008A06D0" w:rsidRDefault="008A06D0">
            <w:pPr>
              <w:overflowPunct/>
              <w:autoSpaceDE/>
              <w:adjustRightInd/>
              <w:spacing w:after="0"/>
              <w:jc w:val="left"/>
              <w:rPr>
                <w:rFonts w:eastAsia="新細明體" w:cstheme="minorHAnsi"/>
                <w:lang w:eastAsia="zh-TW"/>
              </w:rPr>
            </w:pPr>
            <w:r>
              <w:rPr>
                <w:rFonts w:cstheme="minorHAnsi"/>
              </w:rPr>
              <w:t>(10) Number of receiving antenna elements</w:t>
            </w:r>
          </w:p>
        </w:tc>
        <w:tc>
          <w:tcPr>
            <w:tcW w:w="0" w:type="auto"/>
            <w:gridSpan w:val="2"/>
            <w:tcBorders>
              <w:top w:val="single" w:sz="4" w:space="0" w:color="auto"/>
              <w:left w:val="single" w:sz="4" w:space="0" w:color="auto"/>
              <w:bottom w:val="single" w:sz="4" w:space="0" w:color="auto"/>
              <w:right w:val="single" w:sz="4" w:space="0" w:color="auto"/>
            </w:tcBorders>
            <w:noWrap/>
            <w:hideMark/>
          </w:tcPr>
          <w:p w14:paraId="07456F6F" w14:textId="77777777" w:rsidR="008A06D0" w:rsidRDefault="008A06D0">
            <w:pPr>
              <w:overflowPunct/>
              <w:autoSpaceDE/>
              <w:adjustRightInd/>
              <w:spacing w:after="0"/>
              <w:jc w:val="center"/>
              <w:rPr>
                <w:rFonts w:eastAsia="新細明體" w:cstheme="minorHAnsi"/>
                <w:lang w:eastAsia="zh-TW"/>
              </w:rPr>
            </w:pPr>
            <w:r>
              <w:rPr>
                <w:rFonts w:eastAsia="新細明體" w:cstheme="minorHAnsi"/>
                <w:lang w:eastAsia="zh-TW"/>
              </w:rPr>
              <w:t>1</w:t>
            </w:r>
          </w:p>
        </w:tc>
      </w:tr>
      <w:tr w:rsidR="00141BCE" w14:paraId="2752AC5D" w14:textId="77777777" w:rsidTr="008A06D0">
        <w:trPr>
          <w:trHeight w:val="175"/>
        </w:trPr>
        <w:tc>
          <w:tcPr>
            <w:tcW w:w="0" w:type="auto"/>
            <w:tcBorders>
              <w:top w:val="single" w:sz="4" w:space="0" w:color="auto"/>
              <w:left w:val="single" w:sz="4" w:space="0" w:color="auto"/>
              <w:bottom w:val="single" w:sz="4" w:space="0" w:color="auto"/>
              <w:right w:val="single" w:sz="4" w:space="0" w:color="auto"/>
            </w:tcBorders>
            <w:hideMark/>
          </w:tcPr>
          <w:p w14:paraId="18BA9437" w14:textId="77777777" w:rsidR="008A06D0" w:rsidRDefault="008A06D0">
            <w:pPr>
              <w:overflowPunct/>
              <w:autoSpaceDE/>
              <w:adjustRightInd/>
              <w:spacing w:after="0"/>
              <w:jc w:val="left"/>
              <w:rPr>
                <w:rFonts w:eastAsia="新細明體" w:cstheme="minorHAnsi"/>
                <w:b/>
                <w:bCs/>
                <w:lang w:eastAsia="zh-TW"/>
              </w:rPr>
            </w:pPr>
            <w:r>
              <w:rPr>
                <w:rFonts w:cstheme="minorHAnsi"/>
              </w:rPr>
              <w:t>(13) Receiver noise figure (dB)</w:t>
            </w:r>
          </w:p>
        </w:tc>
        <w:tc>
          <w:tcPr>
            <w:tcW w:w="0" w:type="auto"/>
            <w:gridSpan w:val="2"/>
            <w:tcBorders>
              <w:top w:val="single" w:sz="4" w:space="0" w:color="auto"/>
              <w:left w:val="single" w:sz="4" w:space="0" w:color="auto"/>
              <w:bottom w:val="single" w:sz="4" w:space="0" w:color="auto"/>
              <w:right w:val="single" w:sz="4" w:space="0" w:color="auto"/>
            </w:tcBorders>
            <w:noWrap/>
            <w:hideMark/>
          </w:tcPr>
          <w:p w14:paraId="48D4D094" w14:textId="77777777" w:rsidR="008A06D0" w:rsidRDefault="008A06D0">
            <w:pPr>
              <w:overflowPunct/>
              <w:autoSpaceDE/>
              <w:adjustRightInd/>
              <w:spacing w:after="0"/>
              <w:jc w:val="center"/>
              <w:rPr>
                <w:rFonts w:eastAsia="新細明體" w:cstheme="minorHAnsi"/>
                <w:lang w:eastAsia="zh-TW"/>
              </w:rPr>
            </w:pPr>
            <w:r>
              <w:rPr>
                <w:rFonts w:eastAsia="新細明體" w:cstheme="minorHAnsi"/>
                <w:lang w:eastAsia="zh-TW"/>
              </w:rPr>
              <w:t>15</w:t>
            </w:r>
          </w:p>
        </w:tc>
      </w:tr>
      <w:tr w:rsidR="0077111F" w14:paraId="6AAA7A73" w14:textId="77777777" w:rsidTr="005D1066">
        <w:trPr>
          <w:trHeight w:val="175"/>
        </w:trPr>
        <w:tc>
          <w:tcPr>
            <w:tcW w:w="0" w:type="auto"/>
            <w:tcBorders>
              <w:top w:val="single" w:sz="4" w:space="0" w:color="auto"/>
              <w:left w:val="single" w:sz="4" w:space="0" w:color="auto"/>
              <w:bottom w:val="single" w:sz="4" w:space="0" w:color="auto"/>
              <w:right w:val="single" w:sz="4" w:space="0" w:color="auto"/>
            </w:tcBorders>
            <w:hideMark/>
          </w:tcPr>
          <w:p w14:paraId="29AB2329" w14:textId="77777777" w:rsidR="008A06D0" w:rsidRDefault="008A06D0">
            <w:pPr>
              <w:overflowPunct/>
              <w:autoSpaceDE/>
              <w:adjustRightInd/>
              <w:spacing w:after="0"/>
              <w:jc w:val="left"/>
              <w:rPr>
                <w:rFonts w:eastAsia="新細明體" w:cstheme="minorHAnsi"/>
                <w:lang w:eastAsia="zh-TW"/>
              </w:rPr>
            </w:pPr>
            <w:r>
              <w:rPr>
                <w:rFonts w:cstheme="minorHAnsi"/>
              </w:rPr>
              <w:t>(19) Required SNR (dB)</w:t>
            </w:r>
          </w:p>
        </w:tc>
        <w:tc>
          <w:tcPr>
            <w:tcW w:w="2159" w:type="dxa"/>
            <w:tcBorders>
              <w:top w:val="single" w:sz="4" w:space="0" w:color="auto"/>
              <w:left w:val="single" w:sz="4" w:space="0" w:color="auto"/>
              <w:bottom w:val="single" w:sz="4" w:space="0" w:color="auto"/>
              <w:right w:val="single" w:sz="4" w:space="0" w:color="auto"/>
            </w:tcBorders>
            <w:shd w:val="clear" w:color="auto" w:fill="FFF2CC" w:themeFill="accent4" w:themeFillTint="33"/>
            <w:noWrap/>
          </w:tcPr>
          <w:p w14:paraId="2570984A" w14:textId="1A62B940" w:rsidR="008A06D0" w:rsidRDefault="002C2677">
            <w:pPr>
              <w:overflowPunct/>
              <w:autoSpaceDE/>
              <w:adjustRightInd/>
              <w:spacing w:after="0"/>
              <w:jc w:val="center"/>
              <w:rPr>
                <w:rFonts w:eastAsia="新細明體" w:cstheme="minorHAnsi"/>
                <w:lang w:eastAsia="zh-TW"/>
              </w:rPr>
            </w:pPr>
            <w:r>
              <w:rPr>
                <w:rFonts w:eastAsia="新細明體" w:cstheme="minorHAnsi" w:hint="eastAsia"/>
                <w:lang w:eastAsia="zh-TW"/>
              </w:rPr>
              <w:t>-</w:t>
            </w:r>
            <w:r>
              <w:rPr>
                <w:rFonts w:eastAsia="新細明體" w:cstheme="minorHAnsi"/>
                <w:lang w:eastAsia="zh-TW"/>
              </w:rPr>
              <w:t>3</w:t>
            </w:r>
          </w:p>
        </w:tc>
        <w:tc>
          <w:tcPr>
            <w:tcW w:w="1842" w:type="dxa"/>
            <w:tcBorders>
              <w:top w:val="single" w:sz="4" w:space="0" w:color="auto"/>
              <w:left w:val="single" w:sz="4" w:space="0" w:color="auto"/>
              <w:bottom w:val="single" w:sz="4" w:space="0" w:color="auto"/>
              <w:right w:val="single" w:sz="4" w:space="0" w:color="auto"/>
            </w:tcBorders>
            <w:shd w:val="clear" w:color="auto" w:fill="FFF2CC" w:themeFill="accent4" w:themeFillTint="33"/>
            <w:noWrap/>
          </w:tcPr>
          <w:p w14:paraId="6B8F11CB" w14:textId="428C7D5E" w:rsidR="008A06D0" w:rsidRDefault="002C2677">
            <w:pPr>
              <w:overflowPunct/>
              <w:autoSpaceDE/>
              <w:adjustRightInd/>
              <w:spacing w:after="0"/>
              <w:jc w:val="center"/>
              <w:rPr>
                <w:rFonts w:eastAsia="新細明體" w:cstheme="minorHAnsi"/>
                <w:lang w:eastAsia="zh-TW"/>
              </w:rPr>
            </w:pPr>
            <w:r>
              <w:rPr>
                <w:rFonts w:eastAsia="新細明體" w:cstheme="minorHAnsi" w:hint="eastAsia"/>
                <w:lang w:eastAsia="zh-TW"/>
              </w:rPr>
              <w:t>-</w:t>
            </w:r>
            <w:r>
              <w:rPr>
                <w:rFonts w:eastAsia="新細明體" w:cstheme="minorHAnsi"/>
                <w:lang w:eastAsia="zh-TW"/>
              </w:rPr>
              <w:t>1.5</w:t>
            </w:r>
          </w:p>
        </w:tc>
      </w:tr>
      <w:tr w:rsidR="005D1066" w14:paraId="2F4E8AE8" w14:textId="77777777" w:rsidTr="005D1066">
        <w:trPr>
          <w:trHeight w:val="175"/>
        </w:trPr>
        <w:tc>
          <w:tcPr>
            <w:tcW w:w="0" w:type="auto"/>
            <w:tcBorders>
              <w:top w:val="single" w:sz="4" w:space="0" w:color="auto"/>
              <w:left w:val="single" w:sz="4" w:space="0" w:color="auto"/>
              <w:bottom w:val="single" w:sz="4" w:space="0" w:color="auto"/>
              <w:right w:val="single" w:sz="4" w:space="0" w:color="auto"/>
            </w:tcBorders>
            <w:hideMark/>
          </w:tcPr>
          <w:p w14:paraId="29288896" w14:textId="77777777" w:rsidR="008A06D0" w:rsidRDefault="008A06D0">
            <w:pPr>
              <w:overflowPunct/>
              <w:autoSpaceDE/>
              <w:adjustRightInd/>
              <w:spacing w:after="0"/>
              <w:jc w:val="left"/>
              <w:rPr>
                <w:rFonts w:eastAsia="新細明體" w:cstheme="minorHAnsi"/>
                <w:lang w:eastAsia="zh-TW"/>
              </w:rPr>
            </w:pPr>
            <w:r>
              <w:rPr>
                <w:rFonts w:cstheme="minorHAnsi"/>
              </w:rPr>
              <w:t xml:space="preserve">(22) Receiver sensitivity </w:t>
            </w:r>
          </w:p>
        </w:tc>
        <w:tc>
          <w:tcPr>
            <w:tcW w:w="2159" w:type="dxa"/>
            <w:tcBorders>
              <w:top w:val="single" w:sz="4" w:space="0" w:color="auto"/>
              <w:left w:val="single" w:sz="4" w:space="0" w:color="auto"/>
              <w:bottom w:val="single" w:sz="4" w:space="0" w:color="auto"/>
              <w:right w:val="single" w:sz="4" w:space="0" w:color="auto"/>
            </w:tcBorders>
            <w:noWrap/>
          </w:tcPr>
          <w:p w14:paraId="130CB12C" w14:textId="2538E49B" w:rsidR="008A06D0" w:rsidRDefault="00A935F2">
            <w:pPr>
              <w:overflowPunct/>
              <w:autoSpaceDE/>
              <w:adjustRightInd/>
              <w:spacing w:after="0"/>
              <w:jc w:val="center"/>
              <w:rPr>
                <w:rFonts w:eastAsia="新細明體" w:cstheme="minorHAnsi"/>
                <w:lang w:eastAsia="zh-TW"/>
              </w:rPr>
            </w:pPr>
            <w:r w:rsidRPr="00A935F2">
              <w:rPr>
                <w:rFonts w:eastAsia="新細明體" w:cstheme="minorHAnsi"/>
                <w:lang w:eastAsia="zh-TW"/>
              </w:rPr>
              <w:t>-93.26</w:t>
            </w:r>
          </w:p>
        </w:tc>
        <w:tc>
          <w:tcPr>
            <w:tcW w:w="1842" w:type="dxa"/>
            <w:tcBorders>
              <w:top w:val="single" w:sz="4" w:space="0" w:color="auto"/>
              <w:left w:val="single" w:sz="4" w:space="0" w:color="auto"/>
              <w:bottom w:val="single" w:sz="4" w:space="0" w:color="auto"/>
              <w:right w:val="single" w:sz="4" w:space="0" w:color="auto"/>
            </w:tcBorders>
            <w:noWrap/>
          </w:tcPr>
          <w:p w14:paraId="68F58DD1" w14:textId="6BAF65BE" w:rsidR="008A06D0" w:rsidRDefault="005F7175">
            <w:pPr>
              <w:overflowPunct/>
              <w:autoSpaceDE/>
              <w:adjustRightInd/>
              <w:spacing w:after="0"/>
              <w:jc w:val="center"/>
              <w:rPr>
                <w:rFonts w:eastAsia="新細明體" w:cstheme="minorHAnsi"/>
                <w:lang w:eastAsia="zh-TW"/>
              </w:rPr>
            </w:pPr>
            <w:r w:rsidRPr="005F7175">
              <w:rPr>
                <w:rFonts w:eastAsia="新細明體" w:cstheme="minorHAnsi"/>
                <w:lang w:eastAsia="zh-TW"/>
              </w:rPr>
              <w:t>-92.30</w:t>
            </w:r>
          </w:p>
        </w:tc>
      </w:tr>
      <w:tr w:rsidR="005D1066" w14:paraId="52316546" w14:textId="77777777" w:rsidTr="005D1066">
        <w:trPr>
          <w:trHeight w:val="175"/>
        </w:trPr>
        <w:tc>
          <w:tcPr>
            <w:tcW w:w="0" w:type="auto"/>
            <w:tcBorders>
              <w:top w:val="single" w:sz="4" w:space="0" w:color="auto"/>
              <w:left w:val="single" w:sz="4" w:space="0" w:color="auto"/>
              <w:bottom w:val="single" w:sz="4" w:space="0" w:color="auto"/>
              <w:right w:val="single" w:sz="4" w:space="0" w:color="auto"/>
            </w:tcBorders>
            <w:hideMark/>
          </w:tcPr>
          <w:p w14:paraId="7333A30C" w14:textId="77777777" w:rsidR="008A06D0" w:rsidRDefault="008A06D0">
            <w:pPr>
              <w:overflowPunct/>
              <w:autoSpaceDE/>
              <w:adjustRightInd/>
              <w:spacing w:after="0"/>
              <w:jc w:val="left"/>
              <w:rPr>
                <w:rFonts w:eastAsia="新細明體" w:cstheme="minorHAnsi"/>
                <w:lang w:eastAsia="zh-TW"/>
              </w:rPr>
            </w:pPr>
            <w:r>
              <w:rPr>
                <w:rFonts w:cstheme="minorHAnsi"/>
              </w:rPr>
              <w:t>(22bis) MCL</w:t>
            </w:r>
          </w:p>
        </w:tc>
        <w:tc>
          <w:tcPr>
            <w:tcW w:w="2159" w:type="dxa"/>
            <w:tcBorders>
              <w:top w:val="single" w:sz="4" w:space="0" w:color="auto"/>
              <w:left w:val="single" w:sz="4" w:space="0" w:color="auto"/>
              <w:bottom w:val="single" w:sz="4" w:space="0" w:color="auto"/>
              <w:right w:val="single" w:sz="4" w:space="0" w:color="auto"/>
            </w:tcBorders>
            <w:noWrap/>
          </w:tcPr>
          <w:p w14:paraId="1F02E91D" w14:textId="3C5FCEC1" w:rsidR="008A06D0" w:rsidRDefault="00AD6EAD">
            <w:pPr>
              <w:overflowPunct/>
              <w:autoSpaceDE/>
              <w:adjustRightInd/>
              <w:spacing w:after="0"/>
              <w:jc w:val="center"/>
              <w:rPr>
                <w:rFonts w:eastAsia="新細明體" w:cstheme="minorHAnsi"/>
                <w:lang w:eastAsia="zh-TW"/>
              </w:rPr>
            </w:pPr>
            <w:r w:rsidRPr="00AD6EAD">
              <w:rPr>
                <w:rFonts w:eastAsia="新細明體" w:cstheme="minorHAnsi"/>
                <w:lang w:eastAsia="zh-TW"/>
              </w:rPr>
              <w:t>150.67</w:t>
            </w:r>
          </w:p>
        </w:tc>
        <w:tc>
          <w:tcPr>
            <w:tcW w:w="1842" w:type="dxa"/>
            <w:tcBorders>
              <w:top w:val="single" w:sz="4" w:space="0" w:color="auto"/>
              <w:left w:val="single" w:sz="4" w:space="0" w:color="auto"/>
              <w:bottom w:val="single" w:sz="4" w:space="0" w:color="auto"/>
              <w:right w:val="single" w:sz="4" w:space="0" w:color="auto"/>
            </w:tcBorders>
            <w:noWrap/>
          </w:tcPr>
          <w:p w14:paraId="4DB5CAC9" w14:textId="218255B6" w:rsidR="008A06D0" w:rsidRDefault="0050757B">
            <w:pPr>
              <w:overflowPunct/>
              <w:autoSpaceDE/>
              <w:adjustRightInd/>
              <w:spacing w:after="0"/>
              <w:jc w:val="center"/>
              <w:rPr>
                <w:rFonts w:eastAsia="新細明體" w:cstheme="minorHAnsi"/>
                <w:lang w:eastAsia="zh-TW"/>
              </w:rPr>
            </w:pPr>
            <w:r w:rsidRPr="0050757B">
              <w:rPr>
                <w:rFonts w:eastAsia="新細明體" w:cstheme="minorHAnsi"/>
                <w:lang w:eastAsia="zh-TW"/>
              </w:rPr>
              <w:t>149.17</w:t>
            </w:r>
          </w:p>
        </w:tc>
      </w:tr>
      <w:tr w:rsidR="0077111F" w14:paraId="1902F09A" w14:textId="77777777" w:rsidTr="005D1066">
        <w:trPr>
          <w:trHeight w:val="112"/>
        </w:trPr>
        <w:tc>
          <w:tcPr>
            <w:tcW w:w="0" w:type="auto"/>
            <w:tcBorders>
              <w:top w:val="single" w:sz="4" w:space="0" w:color="auto"/>
              <w:left w:val="single" w:sz="4" w:space="0" w:color="auto"/>
              <w:bottom w:val="single" w:sz="4" w:space="0" w:color="auto"/>
              <w:right w:val="single" w:sz="4" w:space="0" w:color="auto"/>
            </w:tcBorders>
            <w:hideMark/>
          </w:tcPr>
          <w:p w14:paraId="4C07099E" w14:textId="77777777" w:rsidR="008A06D0" w:rsidRDefault="008A06D0">
            <w:pPr>
              <w:overflowPunct/>
              <w:autoSpaceDE/>
              <w:adjustRightInd/>
              <w:spacing w:after="0"/>
              <w:jc w:val="left"/>
              <w:rPr>
                <w:rFonts w:eastAsia="新細明體" w:cstheme="minorHAnsi"/>
                <w:lang w:eastAsia="zh-TW"/>
              </w:rPr>
            </w:pPr>
            <w:r>
              <w:rPr>
                <w:rFonts w:cstheme="minorHAnsi"/>
              </w:rPr>
              <w:t xml:space="preserve">(23) Hardware link budget, MIL </w:t>
            </w:r>
          </w:p>
        </w:tc>
        <w:tc>
          <w:tcPr>
            <w:tcW w:w="2159" w:type="dxa"/>
            <w:tcBorders>
              <w:top w:val="single" w:sz="4" w:space="0" w:color="auto"/>
              <w:left w:val="single" w:sz="4" w:space="0" w:color="auto"/>
              <w:bottom w:val="single" w:sz="4" w:space="0" w:color="auto"/>
              <w:right w:val="single" w:sz="4" w:space="0" w:color="auto"/>
            </w:tcBorders>
            <w:shd w:val="clear" w:color="auto" w:fill="FFFF00"/>
            <w:noWrap/>
          </w:tcPr>
          <w:p w14:paraId="4508CE69" w14:textId="474D8AE7" w:rsidR="008A06D0" w:rsidRDefault="00AD6EAD">
            <w:pPr>
              <w:overflowPunct/>
              <w:autoSpaceDE/>
              <w:adjustRightInd/>
              <w:spacing w:after="0"/>
              <w:jc w:val="center"/>
              <w:rPr>
                <w:rFonts w:eastAsia="新細明體" w:cstheme="minorHAnsi"/>
                <w:lang w:eastAsia="zh-TW"/>
              </w:rPr>
            </w:pPr>
            <w:r w:rsidRPr="00AD6EAD">
              <w:rPr>
                <w:rFonts w:eastAsia="新細明體" w:cstheme="minorHAnsi"/>
                <w:lang w:eastAsia="zh-TW"/>
              </w:rPr>
              <w:t>152.02</w:t>
            </w:r>
          </w:p>
        </w:tc>
        <w:tc>
          <w:tcPr>
            <w:tcW w:w="1842" w:type="dxa"/>
            <w:tcBorders>
              <w:top w:val="single" w:sz="4" w:space="0" w:color="auto"/>
              <w:left w:val="single" w:sz="4" w:space="0" w:color="auto"/>
              <w:bottom w:val="single" w:sz="4" w:space="0" w:color="auto"/>
              <w:right w:val="single" w:sz="4" w:space="0" w:color="auto"/>
            </w:tcBorders>
            <w:shd w:val="clear" w:color="auto" w:fill="FFFF00"/>
            <w:noWrap/>
          </w:tcPr>
          <w:p w14:paraId="7DE36E14" w14:textId="065E564F" w:rsidR="008A06D0" w:rsidRDefault="0050757B">
            <w:pPr>
              <w:overflowPunct/>
              <w:autoSpaceDE/>
              <w:adjustRightInd/>
              <w:spacing w:after="0"/>
              <w:jc w:val="center"/>
              <w:rPr>
                <w:rFonts w:eastAsia="新細明體" w:cstheme="minorHAnsi"/>
                <w:lang w:eastAsia="zh-TW"/>
              </w:rPr>
            </w:pPr>
            <w:r w:rsidRPr="0050757B">
              <w:rPr>
                <w:rFonts w:eastAsia="新細明體" w:cstheme="minorHAnsi"/>
                <w:lang w:eastAsia="zh-TW"/>
              </w:rPr>
              <w:t>150.52</w:t>
            </w:r>
          </w:p>
        </w:tc>
      </w:tr>
      <w:tr w:rsidR="008A06D0" w14:paraId="250DBCF1" w14:textId="77777777" w:rsidTr="008A06D0">
        <w:trPr>
          <w:trHeight w:val="175"/>
        </w:trPr>
        <w:tc>
          <w:tcPr>
            <w:tcW w:w="0" w:type="auto"/>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0D4F6D3" w14:textId="77777777" w:rsidR="008A06D0" w:rsidRDefault="008A06D0">
            <w:pPr>
              <w:overflowPunct/>
              <w:autoSpaceDE/>
              <w:adjustRightInd/>
              <w:spacing w:after="0"/>
              <w:jc w:val="left"/>
              <w:rPr>
                <w:rFonts w:eastAsia="新細明體" w:cstheme="minorHAnsi"/>
                <w:lang w:eastAsia="zh-TW"/>
              </w:rPr>
            </w:pPr>
            <w:r>
              <w:rPr>
                <w:rFonts w:cstheme="minorHAnsi"/>
                <w:b/>
                <w:bCs/>
              </w:rPr>
              <w:t>Calculation of available path loss</w:t>
            </w:r>
            <w:r>
              <w:rPr>
                <w:rFonts w:eastAsia="新細明體" w:cstheme="minorHAnsi" w:hint="eastAsia"/>
                <w:lang w:eastAsia="zh-TW"/>
              </w:rPr>
              <w:t xml:space="preserve">　</w:t>
            </w:r>
          </w:p>
        </w:tc>
      </w:tr>
      <w:tr w:rsidR="005D1066" w14:paraId="7C6E3CBC" w14:textId="77777777" w:rsidTr="005D1066">
        <w:trPr>
          <w:trHeight w:val="60"/>
        </w:trPr>
        <w:tc>
          <w:tcPr>
            <w:tcW w:w="0" w:type="auto"/>
            <w:tcBorders>
              <w:top w:val="single" w:sz="4" w:space="0" w:color="auto"/>
              <w:left w:val="single" w:sz="4" w:space="0" w:color="auto"/>
              <w:bottom w:val="single" w:sz="4" w:space="0" w:color="auto"/>
              <w:right w:val="single" w:sz="4" w:space="0" w:color="auto"/>
            </w:tcBorders>
            <w:hideMark/>
          </w:tcPr>
          <w:p w14:paraId="1B163D8C" w14:textId="77777777" w:rsidR="008A06D0" w:rsidRDefault="008A06D0">
            <w:pPr>
              <w:overflowPunct/>
              <w:autoSpaceDE/>
              <w:adjustRightInd/>
              <w:spacing w:after="0"/>
              <w:jc w:val="left"/>
              <w:rPr>
                <w:rFonts w:eastAsia="新細明體" w:cstheme="minorHAnsi"/>
                <w:lang w:eastAsia="zh-TW"/>
              </w:rPr>
            </w:pPr>
            <w:r>
              <w:rPr>
                <w:rFonts w:cstheme="minorHAnsi"/>
              </w:rPr>
              <w:t>(30) Maximum range (based on (29) and according to the system configuration section of the link budget) (m)</w:t>
            </w:r>
          </w:p>
        </w:tc>
        <w:tc>
          <w:tcPr>
            <w:tcW w:w="2159" w:type="dxa"/>
            <w:tcBorders>
              <w:top w:val="single" w:sz="4" w:space="0" w:color="auto"/>
              <w:left w:val="single" w:sz="4" w:space="0" w:color="auto"/>
              <w:bottom w:val="single" w:sz="4" w:space="0" w:color="auto"/>
              <w:right w:val="single" w:sz="4" w:space="0" w:color="auto"/>
            </w:tcBorders>
            <w:noWrap/>
          </w:tcPr>
          <w:p w14:paraId="3F43EF16" w14:textId="23EDF190" w:rsidR="008A06D0" w:rsidRDefault="00AD6EAD">
            <w:pPr>
              <w:overflowPunct/>
              <w:autoSpaceDE/>
              <w:adjustRightInd/>
              <w:spacing w:after="0"/>
              <w:jc w:val="center"/>
              <w:rPr>
                <w:rFonts w:eastAsia="新細明體" w:cstheme="minorHAnsi"/>
                <w:lang w:eastAsia="zh-TW"/>
              </w:rPr>
            </w:pPr>
            <w:r w:rsidRPr="00AD6EAD">
              <w:rPr>
                <w:rFonts w:eastAsia="新細明體" w:cstheme="minorHAnsi"/>
                <w:lang w:eastAsia="zh-TW"/>
              </w:rPr>
              <w:t>292.12</w:t>
            </w:r>
          </w:p>
        </w:tc>
        <w:tc>
          <w:tcPr>
            <w:tcW w:w="1842" w:type="dxa"/>
            <w:tcBorders>
              <w:top w:val="single" w:sz="4" w:space="0" w:color="auto"/>
              <w:left w:val="single" w:sz="4" w:space="0" w:color="auto"/>
              <w:bottom w:val="single" w:sz="4" w:space="0" w:color="auto"/>
              <w:right w:val="single" w:sz="4" w:space="0" w:color="auto"/>
            </w:tcBorders>
            <w:noWrap/>
          </w:tcPr>
          <w:p w14:paraId="2C3806EB" w14:textId="4C6A42C4" w:rsidR="008A06D0" w:rsidRDefault="0050757B">
            <w:pPr>
              <w:overflowPunct/>
              <w:autoSpaceDE/>
              <w:adjustRightInd/>
              <w:spacing w:after="0"/>
              <w:jc w:val="center"/>
              <w:rPr>
                <w:rFonts w:eastAsia="新細明體" w:cstheme="minorHAnsi"/>
                <w:lang w:eastAsia="zh-TW"/>
              </w:rPr>
            </w:pPr>
            <w:r w:rsidRPr="0050757B">
              <w:rPr>
                <w:rFonts w:eastAsia="新細明體" w:cstheme="minorHAnsi"/>
                <w:lang w:eastAsia="zh-TW"/>
              </w:rPr>
              <w:t>267.42</w:t>
            </w:r>
          </w:p>
        </w:tc>
      </w:tr>
    </w:tbl>
    <w:bookmarkEnd w:id="0"/>
    <w:p w14:paraId="22829CC4" w14:textId="275DEC65" w:rsidR="00ED54D0" w:rsidRDefault="00574DBD" w:rsidP="00574DBD">
      <w:pPr>
        <w:spacing w:beforeLines="100" w:before="240"/>
        <w:rPr>
          <w:lang w:eastAsia="zh-TW"/>
        </w:rPr>
      </w:pPr>
      <w:r w:rsidRPr="00574DBD">
        <w:rPr>
          <w:b/>
          <w:bCs/>
        </w:rPr>
        <w:t>What it is</w:t>
      </w:r>
      <w:r>
        <w:t xml:space="preserve">: </w:t>
      </w:r>
      <w:r w:rsidRPr="00522A18">
        <w:rPr>
          <w:rFonts w:eastAsia="DengXian"/>
        </w:rPr>
        <w:t xml:space="preserve">In this section, we compare the </w:t>
      </w:r>
      <w:r>
        <w:rPr>
          <w:rFonts w:eastAsia="DengXian"/>
        </w:rPr>
        <w:t xml:space="preserve">coverage </w:t>
      </w:r>
      <w:r w:rsidRPr="00522A18">
        <w:rPr>
          <w:rFonts w:eastAsia="DengXian"/>
        </w:rPr>
        <w:t xml:space="preserve">performance of different signaling schemes in </w:t>
      </w:r>
      <w:r w:rsidR="007D7E79">
        <w:rPr>
          <w:rFonts w:eastAsia="DengXian"/>
        </w:rPr>
        <w:t xml:space="preserve">the </w:t>
      </w:r>
      <w:r w:rsidRPr="00522A18">
        <w:rPr>
          <w:rFonts w:eastAsia="DengXian"/>
        </w:rPr>
        <w:t>TDL-C fading channel. We clarify the following points for the performance comparison:</w:t>
      </w:r>
    </w:p>
    <w:p w14:paraId="07C4DA85" w14:textId="5CF37F8A" w:rsidR="00ED54D0" w:rsidRDefault="009D7010" w:rsidP="00ED54D0">
      <w:pPr>
        <w:pStyle w:val="ListParagraph"/>
        <w:widowControl w:val="0"/>
        <w:numPr>
          <w:ilvl w:val="0"/>
          <w:numId w:val="49"/>
        </w:numPr>
        <w:snapToGrid/>
        <w:spacing w:after="160" w:line="256" w:lineRule="auto"/>
        <w:jc w:val="left"/>
      </w:pPr>
      <w:r>
        <w:t xml:space="preserve">For the performance comparison, </w:t>
      </w:r>
      <w:r w:rsidR="006C00BF">
        <w:t xml:space="preserve">we assume </w:t>
      </w:r>
      <w:r w:rsidR="00084FFB">
        <w:t>the</w:t>
      </w:r>
      <w:r w:rsidR="00A72AB8">
        <w:t xml:space="preserve"> OOK-based low</w:t>
      </w:r>
      <w:r w:rsidR="00574DBD">
        <w:t>-</w:t>
      </w:r>
      <w:r w:rsidR="00A72AB8">
        <w:t>power receiver and the OFDMA</w:t>
      </w:r>
      <w:r w:rsidR="00E6674A">
        <w:t>-based low</w:t>
      </w:r>
      <w:r w:rsidR="00574DBD">
        <w:t>-</w:t>
      </w:r>
      <w:r w:rsidR="00E6674A">
        <w:t xml:space="preserve">power </w:t>
      </w:r>
      <w:r w:rsidR="006C00BF">
        <w:t>use non-cor</w:t>
      </w:r>
      <w:r w:rsidR="00574DBD">
        <w:t>ner</w:t>
      </w:r>
      <w:r w:rsidR="006C00BF">
        <w:t xml:space="preserve"> detection and have </w:t>
      </w:r>
      <w:r w:rsidR="00574DBD">
        <w:t>a</w:t>
      </w:r>
      <w:r w:rsidR="006C00BF">
        <w:t xml:space="preserve"> receiver noise figure of 15 dB.</w:t>
      </w:r>
    </w:p>
    <w:p w14:paraId="2A14CBD8" w14:textId="406B8033" w:rsidR="004415B3" w:rsidRPr="007D7E79" w:rsidRDefault="00906091" w:rsidP="00ED54D0">
      <w:pPr>
        <w:pStyle w:val="ListParagraph"/>
        <w:widowControl w:val="0"/>
        <w:numPr>
          <w:ilvl w:val="0"/>
          <w:numId w:val="49"/>
        </w:numPr>
        <w:snapToGrid/>
        <w:spacing w:after="160" w:line="256" w:lineRule="auto"/>
        <w:jc w:val="left"/>
      </w:pPr>
      <w:r>
        <w:rPr>
          <w:rFonts w:eastAsia="Yu Mincho"/>
        </w:rPr>
        <w:t>We</w:t>
      </w:r>
      <w:r w:rsidR="00FC2E5D">
        <w:rPr>
          <w:rFonts w:eastAsia="Yu Mincho"/>
        </w:rPr>
        <w:t xml:space="preserve"> use the same </w:t>
      </w:r>
      <w:r w:rsidR="000B60D6">
        <w:rPr>
          <w:rFonts w:eastAsia="Yu Mincho"/>
        </w:rPr>
        <w:t xml:space="preserve">information bit, and comparable </w:t>
      </w:r>
      <w:r w:rsidR="00F14B2A">
        <w:rPr>
          <w:rFonts w:eastAsia="Yu Mincho"/>
        </w:rPr>
        <w:t xml:space="preserve">time and </w:t>
      </w:r>
      <w:r w:rsidR="000B60D6">
        <w:rPr>
          <w:rFonts w:eastAsia="Yu Mincho"/>
        </w:rPr>
        <w:t>fre</w:t>
      </w:r>
      <w:r w:rsidR="00574DBD">
        <w:rPr>
          <w:rFonts w:eastAsia="Yu Mincho"/>
        </w:rPr>
        <w:t>quen</w:t>
      </w:r>
      <w:r w:rsidR="000B60D6">
        <w:rPr>
          <w:rFonts w:eastAsia="Yu Mincho"/>
        </w:rPr>
        <w:t>cy resources</w:t>
      </w:r>
      <w:r>
        <w:rPr>
          <w:rFonts w:eastAsia="Yu Mincho"/>
        </w:rPr>
        <w:t xml:space="preserve"> for the comparison</w:t>
      </w:r>
      <w:r w:rsidR="00F14B2A">
        <w:rPr>
          <w:rFonts w:eastAsia="Yu Mincho"/>
        </w:rPr>
        <w:t>. For OFDM</w:t>
      </w:r>
      <w:r w:rsidR="00F37FEF">
        <w:rPr>
          <w:rFonts w:eastAsia="Yu Mincho"/>
        </w:rPr>
        <w:t>, 3.81MHz is used to map 127 chips on 127 RE. For OOK, 4.32MHz is used to map</w:t>
      </w:r>
      <w:r w:rsidR="00165CFB">
        <w:rPr>
          <w:rFonts w:eastAsia="Yu Mincho"/>
        </w:rPr>
        <w:t xml:space="preserve"> 4 chips on 144 RE. Both schemes use 1 OFDM symbol</w:t>
      </w:r>
      <w:r w:rsidR="0018252C">
        <w:rPr>
          <w:rFonts w:eastAsia="Yu Mincho"/>
        </w:rPr>
        <w:t xml:space="preserve"> in the time domain</w:t>
      </w:r>
      <w:r w:rsidR="007D7E79">
        <w:rPr>
          <w:rFonts w:eastAsia="Yu Mincho"/>
        </w:rPr>
        <w:t xml:space="preserve"> to transmit one information bit</w:t>
      </w:r>
      <w:r w:rsidR="0018252C">
        <w:rPr>
          <w:rFonts w:eastAsia="Yu Mincho"/>
        </w:rPr>
        <w:t>.</w:t>
      </w:r>
    </w:p>
    <w:p w14:paraId="24DFB059" w14:textId="0D405C18" w:rsidR="005C75E7" w:rsidRPr="005C75E7" w:rsidRDefault="004A6404" w:rsidP="005C75E7">
      <w:pPr>
        <w:spacing w:before="240"/>
        <w:rPr>
          <w:rFonts w:eastAsia="DengXian"/>
        </w:rPr>
      </w:pPr>
      <w:r w:rsidRPr="004A6404">
        <w:rPr>
          <w:rFonts w:eastAsia="DengXian"/>
          <w:b/>
          <w:bCs/>
        </w:rPr>
        <w:t>Why it matters</w:t>
      </w:r>
      <w:r>
        <w:rPr>
          <w:rFonts w:eastAsia="DengXian"/>
        </w:rPr>
        <w:t xml:space="preserve">: </w:t>
      </w:r>
      <w:r w:rsidR="007D7E79" w:rsidRPr="007D7E79">
        <w:rPr>
          <w:rFonts w:eastAsia="DengXian"/>
        </w:rPr>
        <w:t>Overall,</w:t>
      </w:r>
      <w:r w:rsidR="00666C20">
        <w:rPr>
          <w:rFonts w:eastAsia="DengXian"/>
        </w:rPr>
        <w:t xml:space="preserve"> </w:t>
      </w:r>
      <w:r w:rsidR="007D7E79" w:rsidRPr="007D7E79">
        <w:rPr>
          <w:rFonts w:eastAsia="DengXian"/>
        </w:rPr>
        <w:t xml:space="preserve">OOK-based signaling and SSS-based signaling can achieve comparable </w:t>
      </w:r>
      <w:r>
        <w:rPr>
          <w:rFonts w:eastAsia="DengXian"/>
        </w:rPr>
        <w:t xml:space="preserve">coverage </w:t>
      </w:r>
      <w:r w:rsidR="007D7E79" w:rsidRPr="007D7E79">
        <w:rPr>
          <w:rFonts w:eastAsia="DengXian"/>
        </w:rPr>
        <w:t>in fading channels</w:t>
      </w:r>
      <w:r w:rsidR="005B5DF6">
        <w:rPr>
          <w:rFonts w:eastAsia="DengXian"/>
        </w:rPr>
        <w:t xml:space="preserve"> for a non-coherent detector</w:t>
      </w:r>
      <w:r w:rsidR="00F25069">
        <w:rPr>
          <w:rFonts w:eastAsia="DengXian"/>
        </w:rPr>
        <w:t xml:space="preserve"> given the same among of time and frequency resources, and the data rate.</w:t>
      </w:r>
      <w:r w:rsidR="00F50D43">
        <w:rPr>
          <w:rFonts w:eastAsia="DengXian"/>
        </w:rPr>
        <w:t xml:space="preserve"> It means</w:t>
      </w:r>
      <w:r w:rsidR="00DF40F1" w:rsidRPr="005C75E7">
        <w:rPr>
          <w:rFonts w:eastAsia="DengXian"/>
        </w:rPr>
        <w:t xml:space="preserve"> a hybrid signaling approach that combines OFDM and OOK signaling</w:t>
      </w:r>
      <w:r w:rsidR="005C75E7" w:rsidRPr="005C75E7">
        <w:rPr>
          <w:rFonts w:eastAsia="DengXian"/>
        </w:rPr>
        <w:t xml:space="preserve"> can achieve comparable </w:t>
      </w:r>
      <w:r w:rsidR="00F33045">
        <w:rPr>
          <w:rFonts w:eastAsia="DengXian"/>
        </w:rPr>
        <w:t>coverage</w:t>
      </w:r>
      <w:r w:rsidR="005C75E7" w:rsidRPr="005C75E7">
        <w:rPr>
          <w:rFonts w:eastAsia="DengXian"/>
        </w:rPr>
        <w:t xml:space="preserve"> in fading channels while avoiding the need for a long duty cycle or broadcasting a new reference signal</w:t>
      </w:r>
      <w:r w:rsidR="000D27B4">
        <w:rPr>
          <w:rFonts w:eastAsia="DengXian"/>
        </w:rPr>
        <w:t xml:space="preserve"> based on OOK</w:t>
      </w:r>
      <w:r w:rsidR="005C75E7" w:rsidRPr="005C75E7">
        <w:rPr>
          <w:rFonts w:eastAsia="DengXian"/>
        </w:rPr>
        <w:t>.</w:t>
      </w:r>
    </w:p>
    <w:p w14:paraId="3B9C13F2" w14:textId="77777777" w:rsidR="005C75E7" w:rsidRPr="005C75E7" w:rsidRDefault="005C75E7" w:rsidP="005C75E7">
      <w:pPr>
        <w:spacing w:before="240"/>
        <w:rPr>
          <w:rFonts w:eastAsia="DengXian"/>
        </w:rPr>
      </w:pPr>
      <w:r w:rsidRPr="005C75E7">
        <w:rPr>
          <w:rFonts w:eastAsia="DengXian"/>
        </w:rPr>
        <w:t>By using a hybrid signaling approach, we can take advantage of the benefits of both OFDM and OOK-based signaling. Specifically, we can use OFDM to support RRM relaxation, which can reduce signaling overhead, and use OOK-based signaling to achieve low PSG without a long duty cycle. With a sufficient OOK chip duration, the hybrid approach can also achieve better diversity order and robustness compared to SSS-based signaling.</w:t>
      </w:r>
    </w:p>
    <w:p w14:paraId="050F9BD1" w14:textId="7B8ACA27" w:rsidR="005C75E7" w:rsidRDefault="005C75E7" w:rsidP="005C75E7">
      <w:pPr>
        <w:spacing w:before="240"/>
        <w:rPr>
          <w:rFonts w:eastAsia="DengXian"/>
        </w:rPr>
      </w:pPr>
      <w:r w:rsidRPr="005C75E7">
        <w:rPr>
          <w:rFonts w:eastAsia="DengXian"/>
        </w:rPr>
        <w:t>Overall, the hybrid signaling approach can provide a more efficient and effective solution for LPWUR in fading channels. It can achieve comparable performance to existing signaling methods while avoiding their limitations. Therefore, we recommend further investigation and testing of this approach to determine its feasibility and potential benefits.</w:t>
      </w:r>
    </w:p>
    <w:p w14:paraId="4BF4F6CB" w14:textId="1B0912CC" w:rsidR="00FC2DE1" w:rsidRDefault="0077170C" w:rsidP="00B53F0F">
      <w:pPr>
        <w:pStyle w:val="Observation"/>
      </w:pPr>
      <w:bookmarkStart w:id="13" w:name="_Toc131800801"/>
      <w:r w:rsidRPr="0077170C">
        <w:t xml:space="preserve">When using non-coherent detection with the same amount of time and frequency resources and information bits, both OOK-based </w:t>
      </w:r>
      <w:r w:rsidR="00F17FDD" w:rsidRPr="0077170C">
        <w:t>signalling</w:t>
      </w:r>
      <w:r w:rsidRPr="0077170C">
        <w:t xml:space="preserve"> and SSS-based </w:t>
      </w:r>
      <w:r w:rsidR="00F17FDD" w:rsidRPr="0077170C">
        <w:t>signalling</w:t>
      </w:r>
      <w:r w:rsidRPr="0077170C">
        <w:t xml:space="preserve"> show comparable performance in terms of MIL and MDR. In other words, there is no significant difference in the performance of these two </w:t>
      </w:r>
      <w:r w:rsidR="00F17FDD" w:rsidRPr="0077170C">
        <w:t>signalling</w:t>
      </w:r>
      <w:r w:rsidRPr="0077170C">
        <w:t xml:space="preserve"> methods when non-coherent detection is used under these conditions.</w:t>
      </w:r>
      <w:bookmarkEnd w:id="13"/>
    </w:p>
    <w:p w14:paraId="79CF22D7" w14:textId="5BFD53AA" w:rsidR="0077170C" w:rsidRPr="0077170C" w:rsidRDefault="00E22FEB" w:rsidP="0077170C">
      <w:pPr>
        <w:pStyle w:val="Proposal"/>
        <w:spacing w:before="240"/>
        <w:rPr>
          <w:rFonts w:eastAsia="DengXian"/>
        </w:rPr>
      </w:pPr>
      <w:bookmarkStart w:id="14" w:name="_Toc131800802"/>
      <w:r>
        <w:rPr>
          <w:rFonts w:eastAsia="DengXian"/>
        </w:rPr>
        <w:t xml:space="preserve">RAN1 should consider </w:t>
      </w:r>
      <w:r w:rsidR="0006652C">
        <w:rPr>
          <w:rStyle w:val="ui-provider"/>
        </w:rPr>
        <w:t xml:space="preserve">a hybrid OFDM and OOK </w:t>
      </w:r>
      <w:r w:rsidR="00AB7C1D">
        <w:rPr>
          <w:rStyle w:val="ui-provider"/>
        </w:rPr>
        <w:t xml:space="preserve">signaling </w:t>
      </w:r>
      <w:r w:rsidR="0006652C">
        <w:rPr>
          <w:rStyle w:val="ui-provider"/>
        </w:rPr>
        <w:t>approach with non-coherent detection for comparable coverage in fading channels</w:t>
      </w:r>
      <w:r w:rsidR="0006652C">
        <w:rPr>
          <w:rStyle w:val="ui-provider"/>
        </w:rPr>
        <w:t xml:space="preserve"> </w:t>
      </w:r>
      <w:r w:rsidR="0006652C">
        <w:rPr>
          <w:rStyle w:val="ui-provider"/>
        </w:rPr>
        <w:t>without long duty cycles or broadcasting new signals</w:t>
      </w:r>
      <w:r w:rsidR="00A75708" w:rsidRPr="00A75708">
        <w:rPr>
          <w:rFonts w:eastAsia="DengXian"/>
        </w:rPr>
        <w:t>.</w:t>
      </w:r>
      <w:bookmarkEnd w:id="14"/>
      <w:r w:rsidR="0059370F">
        <w:rPr>
          <w:rFonts w:eastAsia="DengXian"/>
        </w:rPr>
        <w:t xml:space="preserve"> </w:t>
      </w:r>
    </w:p>
    <w:p w14:paraId="072DFD2C" w14:textId="77777777" w:rsidR="0077170C" w:rsidRPr="007D7E79" w:rsidRDefault="0077170C" w:rsidP="00F17FDD">
      <w:pPr>
        <w:pStyle w:val="Proposal"/>
        <w:numPr>
          <w:ilvl w:val="0"/>
          <w:numId w:val="0"/>
        </w:numPr>
        <w:spacing w:before="240"/>
        <w:rPr>
          <w:rFonts w:eastAsia="DengXian"/>
        </w:rPr>
      </w:pPr>
    </w:p>
    <w:p w14:paraId="153187B5" w14:textId="627DE306" w:rsidR="008F2C04" w:rsidRPr="007F67C9" w:rsidRDefault="008F2C04" w:rsidP="00255F0B">
      <w:pPr>
        <w:pStyle w:val="Heading1"/>
      </w:pPr>
      <w:r w:rsidRPr="007F67C9">
        <w:t>Conclusion</w:t>
      </w:r>
    </w:p>
    <w:p w14:paraId="127B4BA1" w14:textId="34AE43D3" w:rsidR="008F2C04" w:rsidRPr="007F67C9" w:rsidRDefault="008F2C04" w:rsidP="009C0BC2">
      <w:pPr>
        <w:rPr>
          <w:rFonts w:eastAsia="DengXian"/>
          <w:lang w:val="en-GB"/>
        </w:rPr>
      </w:pPr>
      <w:r w:rsidRPr="007F67C9">
        <w:rPr>
          <w:rFonts w:eastAsia="DengXian"/>
          <w:lang w:val="en-GB"/>
        </w:rPr>
        <w:t xml:space="preserve">In </w:t>
      </w:r>
      <w:r w:rsidR="0072765F" w:rsidRPr="007F67C9">
        <w:rPr>
          <w:rFonts w:eastAsia="DengXian"/>
          <w:lang w:val="en-GB"/>
        </w:rPr>
        <w:t xml:space="preserve">this contribution, we have the following </w:t>
      </w:r>
      <w:r w:rsidR="00E27B32" w:rsidRPr="007F67C9">
        <w:rPr>
          <w:rFonts w:eastAsia="DengXian"/>
          <w:lang w:val="en-GB"/>
        </w:rPr>
        <w:t xml:space="preserve">observations and </w:t>
      </w:r>
      <w:r w:rsidR="0072765F" w:rsidRPr="007F67C9">
        <w:rPr>
          <w:rFonts w:eastAsia="DengXian"/>
          <w:lang w:val="en-GB"/>
        </w:rPr>
        <w:t>proposals.</w:t>
      </w:r>
    </w:p>
    <w:p w14:paraId="781C6159" w14:textId="1A46EBD0" w:rsidR="00AB7C1D" w:rsidRDefault="009219BB">
      <w:pPr>
        <w:pStyle w:val="TOC1"/>
        <w:rPr>
          <w:rFonts w:eastAsiaTheme="minorEastAsia" w:cstheme="minorBidi"/>
          <w:b w:val="0"/>
          <w:kern w:val="2"/>
          <w:sz w:val="24"/>
          <w:szCs w:val="22"/>
          <w:lang w:eastAsia="zh-TW"/>
        </w:rPr>
      </w:pPr>
      <w:r w:rsidRPr="009364A8">
        <w:rPr>
          <w:rFonts w:eastAsiaTheme="minorEastAsia" w:cstheme="minorBidi"/>
          <w:b w:val="0"/>
          <w:color w:val="BFBFBF" w:themeColor="background1" w:themeShade="BF"/>
          <w:kern w:val="2"/>
          <w:sz w:val="24"/>
          <w:szCs w:val="22"/>
          <w:lang w:eastAsia="zh-TW"/>
        </w:rPr>
        <w:fldChar w:fldCharType="begin"/>
      </w:r>
      <w:r w:rsidRPr="009364A8">
        <w:rPr>
          <w:rFonts w:eastAsiaTheme="minorEastAsia" w:cstheme="minorBidi"/>
          <w:b w:val="0"/>
          <w:color w:val="BFBFBF" w:themeColor="background1" w:themeShade="BF"/>
          <w:kern w:val="2"/>
          <w:sz w:val="24"/>
          <w:szCs w:val="22"/>
          <w:lang w:eastAsia="zh-TW"/>
        </w:rPr>
        <w:instrText xml:space="preserve"> TOC \n \p " " \h \z \t "Proposal,1,Observation,1" </w:instrText>
      </w:r>
      <w:r w:rsidRPr="009364A8">
        <w:rPr>
          <w:rFonts w:eastAsiaTheme="minorEastAsia" w:cstheme="minorBidi"/>
          <w:b w:val="0"/>
          <w:color w:val="BFBFBF" w:themeColor="background1" w:themeShade="BF"/>
          <w:kern w:val="2"/>
          <w:sz w:val="24"/>
          <w:szCs w:val="22"/>
          <w:lang w:eastAsia="zh-TW"/>
        </w:rPr>
        <w:fldChar w:fldCharType="separate"/>
      </w:r>
      <w:hyperlink w:anchor="_Toc131800790" w:history="1">
        <w:r w:rsidR="00AB7C1D" w:rsidRPr="008A58BC">
          <w:rPr>
            <w:rStyle w:val="Hyperlink"/>
          </w:rPr>
          <w:t>Observation 1</w:t>
        </w:r>
        <w:r w:rsidR="00AB7C1D">
          <w:rPr>
            <w:rFonts w:eastAsiaTheme="minorEastAsia" w:cstheme="minorBidi"/>
            <w:b w:val="0"/>
            <w:kern w:val="2"/>
            <w:sz w:val="24"/>
            <w:szCs w:val="22"/>
            <w:lang w:eastAsia="zh-TW"/>
          </w:rPr>
          <w:tab/>
        </w:r>
        <w:r w:rsidR="00AB7C1D" w:rsidRPr="008A58BC">
          <w:rPr>
            <w:rStyle w:val="Hyperlink"/>
          </w:rPr>
          <w:t>Support of Alt 2 (FAR target is determined across a reference time duration of one or multiple WUS attempts/trials) may result in the target FAR values below 1% or below 0.1%, which may not be feasible if there is no CRC for further confirmation.</w:t>
        </w:r>
      </w:hyperlink>
    </w:p>
    <w:p w14:paraId="73CF9D7F" w14:textId="53F48160" w:rsidR="00AB7C1D" w:rsidRDefault="00AB7C1D">
      <w:pPr>
        <w:pStyle w:val="TOC1"/>
        <w:rPr>
          <w:rFonts w:eastAsiaTheme="minorEastAsia" w:cstheme="minorBidi"/>
          <w:b w:val="0"/>
          <w:kern w:val="2"/>
          <w:sz w:val="24"/>
          <w:szCs w:val="22"/>
          <w:lang w:eastAsia="zh-TW"/>
        </w:rPr>
      </w:pPr>
      <w:hyperlink w:anchor="_Toc131800791" w:history="1">
        <w:r w:rsidRPr="008A58BC">
          <w:rPr>
            <w:rStyle w:val="Hyperlink"/>
          </w:rPr>
          <w:t>Proposal 1</w:t>
        </w:r>
        <w:r>
          <w:rPr>
            <w:rFonts w:eastAsiaTheme="minorEastAsia" w:cstheme="minorBidi"/>
            <w:b w:val="0"/>
            <w:kern w:val="2"/>
            <w:sz w:val="24"/>
            <w:szCs w:val="22"/>
            <w:lang w:eastAsia="zh-TW"/>
          </w:rPr>
          <w:tab/>
        </w:r>
        <w:r w:rsidRPr="008A58BC">
          <w:rPr>
            <w:rStyle w:val="Hyperlink"/>
            <w:rFonts w:eastAsia="DengXian"/>
          </w:rPr>
          <w:t>Clarify the baseline of [0.1%, 1%] for the false-alarm rate (FAR) of LP-WUS agreed in RAN1#112 is defined by FAR per single WUS attempt/trial, otherwise, non-feasible FAR targets will be included.</w:t>
        </w:r>
      </w:hyperlink>
    </w:p>
    <w:p w14:paraId="7EDA0F3D" w14:textId="2D47E65A" w:rsidR="00AB7C1D" w:rsidRDefault="00AB7C1D">
      <w:pPr>
        <w:pStyle w:val="TOC1"/>
        <w:rPr>
          <w:rFonts w:eastAsiaTheme="minorEastAsia" w:cstheme="minorBidi"/>
          <w:b w:val="0"/>
          <w:kern w:val="2"/>
          <w:sz w:val="24"/>
          <w:szCs w:val="22"/>
          <w:lang w:eastAsia="zh-TW"/>
        </w:rPr>
      </w:pPr>
      <w:hyperlink w:anchor="_Toc131800792" w:history="1">
        <w:r w:rsidRPr="008A58BC">
          <w:rPr>
            <w:rStyle w:val="Hyperlink"/>
          </w:rPr>
          <w:t>Observation 2</w:t>
        </w:r>
        <w:r>
          <w:rPr>
            <w:rFonts w:eastAsiaTheme="minorEastAsia" w:cstheme="minorBidi"/>
            <w:b w:val="0"/>
            <w:kern w:val="2"/>
            <w:sz w:val="24"/>
            <w:szCs w:val="22"/>
            <w:lang w:eastAsia="zh-TW"/>
          </w:rPr>
          <w:tab/>
        </w:r>
        <w:r w:rsidRPr="008A58BC">
          <w:rPr>
            <w:rStyle w:val="Hyperlink"/>
          </w:rPr>
          <w:t>Clock frequency errors, i.e., oscillator and RTC frequency errors in the working assumption, cannot be considered as the CFO assumption used to convert RF signal into baseband.</w:t>
        </w:r>
      </w:hyperlink>
    </w:p>
    <w:p w14:paraId="0E878BFA" w14:textId="1500B840" w:rsidR="00AB7C1D" w:rsidRDefault="00AB7C1D">
      <w:pPr>
        <w:pStyle w:val="TOC1"/>
        <w:rPr>
          <w:rFonts w:eastAsiaTheme="minorEastAsia" w:cstheme="minorBidi"/>
          <w:b w:val="0"/>
          <w:kern w:val="2"/>
          <w:sz w:val="24"/>
          <w:szCs w:val="22"/>
          <w:lang w:eastAsia="zh-TW"/>
        </w:rPr>
      </w:pPr>
      <w:hyperlink w:anchor="_Toc131800793" w:history="1">
        <w:r w:rsidRPr="008A58BC">
          <w:rPr>
            <w:rStyle w:val="Hyperlink"/>
            <w:rFonts w:eastAsia="DengXian"/>
          </w:rPr>
          <w:t>Proposal 2</w:t>
        </w:r>
        <w:r>
          <w:rPr>
            <w:rFonts w:eastAsiaTheme="minorEastAsia" w:cstheme="minorBidi"/>
            <w:b w:val="0"/>
            <w:kern w:val="2"/>
            <w:sz w:val="24"/>
            <w:szCs w:val="22"/>
            <w:lang w:eastAsia="zh-TW"/>
          </w:rPr>
          <w:tab/>
        </w:r>
        <w:r w:rsidRPr="008A58BC">
          <w:rPr>
            <w:rStyle w:val="Hyperlink"/>
            <w:rFonts w:eastAsia="DengXian"/>
          </w:rPr>
          <w:t>The working assumption of clock modeling cannot be used for carrier frequency error (CFO), e.g., 200 ppm. Remove option 1 (200, 0.1), option 2 (50, 0.1), and the context for the frequency error assumption to prevent misleading.</w:t>
        </w:r>
      </w:hyperlink>
    </w:p>
    <w:p w14:paraId="0111B032" w14:textId="11C8072A" w:rsidR="00AB7C1D" w:rsidRDefault="00AB7C1D">
      <w:pPr>
        <w:pStyle w:val="TOC1"/>
        <w:rPr>
          <w:rFonts w:eastAsiaTheme="minorEastAsia" w:cstheme="minorBidi"/>
          <w:b w:val="0"/>
          <w:kern w:val="2"/>
          <w:sz w:val="24"/>
          <w:szCs w:val="22"/>
          <w:lang w:eastAsia="zh-TW"/>
        </w:rPr>
      </w:pPr>
      <w:hyperlink w:anchor="_Toc131800794" w:history="1">
        <w:r w:rsidRPr="008A58BC">
          <w:rPr>
            <w:rStyle w:val="Hyperlink"/>
          </w:rPr>
          <w:t>Observation 3</w:t>
        </w:r>
        <w:r>
          <w:rPr>
            <w:rFonts w:eastAsiaTheme="minorEastAsia" w:cstheme="minorBidi"/>
            <w:b w:val="0"/>
            <w:kern w:val="2"/>
            <w:sz w:val="24"/>
            <w:szCs w:val="22"/>
            <w:lang w:eastAsia="zh-TW"/>
          </w:rPr>
          <w:tab/>
        </w:r>
        <w:r w:rsidRPr="008A58BC">
          <w:rPr>
            <w:rStyle w:val="Hyperlink"/>
          </w:rPr>
          <w:t>In the assumption of delay spread corresponding to the TDL models, the value of 1000ns has the max delay span of 8.6us, three times larger than the CP length of 2.34us for 30kHz SCS.</w:t>
        </w:r>
      </w:hyperlink>
    </w:p>
    <w:p w14:paraId="1EA10E63" w14:textId="1F15A1CF" w:rsidR="00AB7C1D" w:rsidRDefault="00AB7C1D">
      <w:pPr>
        <w:pStyle w:val="TOC1"/>
        <w:rPr>
          <w:rFonts w:eastAsiaTheme="minorEastAsia" w:cstheme="minorBidi"/>
          <w:b w:val="0"/>
          <w:kern w:val="2"/>
          <w:sz w:val="24"/>
          <w:szCs w:val="22"/>
          <w:lang w:eastAsia="zh-TW"/>
        </w:rPr>
      </w:pPr>
      <w:hyperlink w:anchor="_Toc131800795" w:history="1">
        <w:r w:rsidRPr="008A58BC">
          <w:rPr>
            <w:rStyle w:val="Hyperlink"/>
            <w:rFonts w:eastAsia="DengXian"/>
          </w:rPr>
          <w:t>Proposal 3</w:t>
        </w:r>
        <w:r>
          <w:rPr>
            <w:rFonts w:eastAsiaTheme="minorEastAsia" w:cstheme="minorBidi"/>
            <w:b w:val="0"/>
            <w:kern w:val="2"/>
            <w:sz w:val="24"/>
            <w:szCs w:val="22"/>
            <w:lang w:eastAsia="zh-TW"/>
          </w:rPr>
          <w:tab/>
        </w:r>
        <w:r w:rsidRPr="008A58BC">
          <w:rPr>
            <w:rStyle w:val="Hyperlink"/>
            <w:rFonts w:eastAsia="DengXian"/>
          </w:rPr>
          <w:t>Change the assumption of delay spread from optional 1000ns to optional: 100ns, considering the agreed values of 300ns and 1000ns result in larger delay spans than the CP length for 30kHz SCS.</w:t>
        </w:r>
      </w:hyperlink>
    </w:p>
    <w:p w14:paraId="23B1A37D" w14:textId="76509E18" w:rsidR="00AB7C1D" w:rsidRDefault="00AB7C1D">
      <w:pPr>
        <w:pStyle w:val="TOC1"/>
        <w:rPr>
          <w:rFonts w:eastAsiaTheme="minorEastAsia" w:cstheme="minorBidi"/>
          <w:b w:val="0"/>
          <w:kern w:val="2"/>
          <w:sz w:val="24"/>
          <w:szCs w:val="22"/>
          <w:lang w:eastAsia="zh-TW"/>
        </w:rPr>
      </w:pPr>
      <w:hyperlink w:anchor="_Toc131800796" w:history="1">
        <w:r w:rsidRPr="008A58BC">
          <w:rPr>
            <w:rStyle w:val="Hyperlink"/>
            <w:rFonts w:eastAsia="DengXian"/>
          </w:rPr>
          <w:t>Proposal 4</w:t>
        </w:r>
        <w:r>
          <w:rPr>
            <w:rFonts w:eastAsiaTheme="minorEastAsia" w:cstheme="minorBidi"/>
            <w:b w:val="0"/>
            <w:kern w:val="2"/>
            <w:sz w:val="24"/>
            <w:szCs w:val="22"/>
            <w:lang w:eastAsia="zh-TW"/>
          </w:rPr>
          <w:tab/>
        </w:r>
        <w:r w:rsidRPr="008A58BC">
          <w:rPr>
            <w:rStyle w:val="Hyperlink"/>
            <w:rFonts w:eastAsia="DengXian"/>
          </w:rPr>
          <w:t>Confirm Alt 2: (40000, 800ms) being the transition energy and transition time for FR1 MR ultra-deep sleep state.</w:t>
        </w:r>
      </w:hyperlink>
    </w:p>
    <w:p w14:paraId="70D9C83D" w14:textId="319CE236" w:rsidR="00AB7C1D" w:rsidRDefault="00AB7C1D">
      <w:pPr>
        <w:pStyle w:val="TOC1"/>
        <w:rPr>
          <w:rFonts w:eastAsiaTheme="minorEastAsia" w:cstheme="minorBidi"/>
          <w:b w:val="0"/>
          <w:kern w:val="2"/>
          <w:sz w:val="24"/>
          <w:szCs w:val="22"/>
          <w:lang w:eastAsia="zh-TW"/>
        </w:rPr>
      </w:pPr>
      <w:hyperlink w:anchor="_Toc131800797" w:history="1">
        <w:r w:rsidRPr="008A58BC">
          <w:rPr>
            <w:rStyle w:val="Hyperlink"/>
          </w:rPr>
          <w:t>Observation 4</w:t>
        </w:r>
        <w:r>
          <w:rPr>
            <w:rFonts w:eastAsiaTheme="minorEastAsia" w:cstheme="minorBidi"/>
            <w:b w:val="0"/>
            <w:kern w:val="2"/>
            <w:sz w:val="24"/>
            <w:szCs w:val="22"/>
            <w:lang w:eastAsia="zh-TW"/>
          </w:rPr>
          <w:tab/>
        </w:r>
        <w:r w:rsidRPr="008A58BC">
          <w:rPr>
            <w:rStyle w:val="Hyperlink"/>
          </w:rPr>
          <w:t>The current relative power values for LPWUR are up to 4 and they cannot reflect the need to support OFDMA-based LPWUR.</w:t>
        </w:r>
      </w:hyperlink>
    </w:p>
    <w:p w14:paraId="6DE3BBD7" w14:textId="705C9222" w:rsidR="00AB7C1D" w:rsidRDefault="00AB7C1D">
      <w:pPr>
        <w:pStyle w:val="TOC1"/>
        <w:rPr>
          <w:rFonts w:eastAsiaTheme="minorEastAsia" w:cstheme="minorBidi"/>
          <w:b w:val="0"/>
          <w:kern w:val="2"/>
          <w:sz w:val="24"/>
          <w:szCs w:val="22"/>
          <w:lang w:eastAsia="zh-TW"/>
        </w:rPr>
      </w:pPr>
      <w:hyperlink w:anchor="_Toc131800798" w:history="1">
        <w:r w:rsidRPr="008A58BC">
          <w:rPr>
            <w:rStyle w:val="Hyperlink"/>
            <w:rFonts w:eastAsia="DengXian"/>
          </w:rPr>
          <w:t>Proposal 5</w:t>
        </w:r>
        <w:r>
          <w:rPr>
            <w:rFonts w:eastAsiaTheme="minorEastAsia" w:cstheme="minorBidi"/>
            <w:b w:val="0"/>
            <w:kern w:val="2"/>
            <w:sz w:val="24"/>
            <w:szCs w:val="22"/>
            <w:lang w:eastAsia="zh-TW"/>
          </w:rPr>
          <w:tab/>
        </w:r>
        <w:r w:rsidRPr="008A58BC">
          <w:rPr>
            <w:rStyle w:val="Hyperlink"/>
            <w:rFonts w:eastAsia="DengXian"/>
          </w:rPr>
          <w:t>Add relative power values 20 and 40 for the power state ON to support OFDMA-based LPWUR and set ramp-up time to zero for OOK/FSK LPWUR with relative power values smaller than 20.</w:t>
        </w:r>
      </w:hyperlink>
    </w:p>
    <w:p w14:paraId="54AA0A16" w14:textId="1D2265C1" w:rsidR="00AB7C1D" w:rsidRDefault="00AB7C1D">
      <w:pPr>
        <w:pStyle w:val="TOC1"/>
        <w:rPr>
          <w:rFonts w:eastAsiaTheme="minorEastAsia" w:cstheme="minorBidi"/>
          <w:b w:val="0"/>
          <w:kern w:val="2"/>
          <w:sz w:val="24"/>
          <w:szCs w:val="22"/>
          <w:lang w:eastAsia="zh-TW"/>
        </w:rPr>
      </w:pPr>
      <w:hyperlink w:anchor="_Toc131800799" w:history="1">
        <w:r w:rsidRPr="008A58BC">
          <w:rPr>
            <w:rStyle w:val="Hyperlink"/>
          </w:rPr>
          <w:t>Observation 5</w:t>
        </w:r>
        <w:r>
          <w:rPr>
            <w:rFonts w:eastAsiaTheme="minorEastAsia" w:cstheme="minorBidi"/>
            <w:b w:val="0"/>
            <w:kern w:val="2"/>
            <w:sz w:val="24"/>
            <w:szCs w:val="22"/>
            <w:lang w:eastAsia="zh-TW"/>
          </w:rPr>
          <w:tab/>
        </w:r>
        <w:r w:rsidRPr="008A58BC">
          <w:rPr>
            <w:rStyle w:val="Hyperlink"/>
          </w:rPr>
          <w:t>OOK-based LPWUR has low PSG without RRM relaxation, but RRM relaxation requires periodic LP-SS with increased overhead, while OFDMA-based LPWUR can support RRM relaxation, but a duty cycle increases latency and cannot be used in RRC CONNECTED.</w:t>
        </w:r>
      </w:hyperlink>
    </w:p>
    <w:p w14:paraId="1A51C5E3" w14:textId="48710B61" w:rsidR="00AB7C1D" w:rsidRDefault="00AB7C1D">
      <w:pPr>
        <w:pStyle w:val="TOC1"/>
        <w:rPr>
          <w:rFonts w:eastAsiaTheme="minorEastAsia" w:cstheme="minorBidi"/>
          <w:b w:val="0"/>
          <w:kern w:val="2"/>
          <w:sz w:val="24"/>
          <w:szCs w:val="22"/>
          <w:lang w:eastAsia="zh-TW"/>
        </w:rPr>
      </w:pPr>
      <w:hyperlink w:anchor="_Toc131800800" w:history="1">
        <w:r w:rsidRPr="008A58BC">
          <w:rPr>
            <w:rStyle w:val="Hyperlink"/>
            <w:rFonts w:eastAsia="DengXian"/>
          </w:rPr>
          <w:t>Proposal 6</w:t>
        </w:r>
        <w:r>
          <w:rPr>
            <w:rFonts w:eastAsiaTheme="minorEastAsia" w:cstheme="minorBidi"/>
            <w:b w:val="0"/>
            <w:kern w:val="2"/>
            <w:sz w:val="24"/>
            <w:szCs w:val="22"/>
            <w:lang w:eastAsia="zh-TW"/>
          </w:rPr>
          <w:tab/>
        </w:r>
        <w:r w:rsidRPr="008A58BC">
          <w:rPr>
            <w:rStyle w:val="Hyperlink"/>
          </w:rPr>
          <w:t>RAN1 should use a combination of two different receiver approaches - one based on OOK and the other based on OFDMA. The OOK-based approach would be used to monitor a wake-up signal, while the OFDMA-based approach would use a longer duty cycle to perform synchronization and RRM measurement.</w:t>
        </w:r>
      </w:hyperlink>
    </w:p>
    <w:p w14:paraId="4E214B6A" w14:textId="0E33DAD9" w:rsidR="00AB7C1D" w:rsidRDefault="00AB7C1D">
      <w:pPr>
        <w:pStyle w:val="TOC1"/>
        <w:rPr>
          <w:rFonts w:eastAsiaTheme="minorEastAsia" w:cstheme="minorBidi"/>
          <w:b w:val="0"/>
          <w:kern w:val="2"/>
          <w:sz w:val="24"/>
          <w:szCs w:val="22"/>
          <w:lang w:eastAsia="zh-TW"/>
        </w:rPr>
      </w:pPr>
      <w:hyperlink w:anchor="_Toc131800801" w:history="1">
        <w:r w:rsidRPr="008A58BC">
          <w:rPr>
            <w:rStyle w:val="Hyperlink"/>
          </w:rPr>
          <w:t>Observation 6</w:t>
        </w:r>
        <w:r>
          <w:rPr>
            <w:rFonts w:eastAsiaTheme="minorEastAsia" w:cstheme="minorBidi"/>
            <w:b w:val="0"/>
            <w:kern w:val="2"/>
            <w:sz w:val="24"/>
            <w:szCs w:val="22"/>
            <w:lang w:eastAsia="zh-TW"/>
          </w:rPr>
          <w:tab/>
        </w:r>
        <w:r w:rsidRPr="008A58BC">
          <w:rPr>
            <w:rStyle w:val="Hyperlink"/>
          </w:rPr>
          <w:t>When using non-coherent detection with the same amount of time and frequency resources and information bits, both OOK-based signalling and SSS-based signalling show comparable performance in terms of MIL and MDR. In other words, there is no significant difference in the performance of these two signalling methods when non-coherent detection is used under these conditions.</w:t>
        </w:r>
      </w:hyperlink>
    </w:p>
    <w:p w14:paraId="6E56F2F4" w14:textId="46A63D0D" w:rsidR="00AB7C1D" w:rsidRDefault="00AB7C1D">
      <w:pPr>
        <w:pStyle w:val="TOC1"/>
        <w:rPr>
          <w:rFonts w:eastAsiaTheme="minorEastAsia" w:cstheme="minorBidi"/>
          <w:b w:val="0"/>
          <w:kern w:val="2"/>
          <w:sz w:val="24"/>
          <w:szCs w:val="22"/>
          <w:lang w:eastAsia="zh-TW"/>
        </w:rPr>
      </w:pPr>
      <w:hyperlink w:anchor="_Toc131800802" w:history="1">
        <w:r w:rsidRPr="008A58BC">
          <w:rPr>
            <w:rStyle w:val="Hyperlink"/>
            <w:rFonts w:eastAsia="DengXian"/>
          </w:rPr>
          <w:t>Proposal 7</w:t>
        </w:r>
        <w:r>
          <w:rPr>
            <w:rFonts w:eastAsiaTheme="minorEastAsia" w:cstheme="minorBidi"/>
            <w:b w:val="0"/>
            <w:kern w:val="2"/>
            <w:sz w:val="24"/>
            <w:szCs w:val="22"/>
            <w:lang w:eastAsia="zh-TW"/>
          </w:rPr>
          <w:tab/>
        </w:r>
        <w:r w:rsidRPr="008A58BC">
          <w:rPr>
            <w:rStyle w:val="Hyperlink"/>
            <w:rFonts w:eastAsia="DengXian"/>
          </w:rPr>
          <w:t xml:space="preserve">RAN1 should consider </w:t>
        </w:r>
        <w:r w:rsidRPr="008A58BC">
          <w:rPr>
            <w:rStyle w:val="Hyperlink"/>
          </w:rPr>
          <w:t>a hybrid OFDM and OOK signaling approach with non-coherent detection for comparable coverage in fading channels without long duty cycles or broadcasting new signals</w:t>
        </w:r>
        <w:r w:rsidRPr="008A58BC">
          <w:rPr>
            <w:rStyle w:val="Hyperlink"/>
            <w:rFonts w:eastAsia="DengXian"/>
          </w:rPr>
          <w:t>.</w:t>
        </w:r>
      </w:hyperlink>
    </w:p>
    <w:p w14:paraId="06575319" w14:textId="18B3657E" w:rsidR="00383ECE" w:rsidRPr="00337AD6" w:rsidRDefault="009219BB" w:rsidP="009219BB">
      <w:pPr>
        <w:pStyle w:val="TOC1"/>
        <w:rPr>
          <w:rFonts w:eastAsiaTheme="minorEastAsia" w:cstheme="minorBidi"/>
          <w:b w:val="0"/>
          <w:kern w:val="2"/>
          <w:sz w:val="24"/>
          <w:szCs w:val="22"/>
          <w:lang w:eastAsia="zh-TW"/>
        </w:rPr>
      </w:pPr>
      <w:r w:rsidRPr="009364A8">
        <w:rPr>
          <w:rFonts w:eastAsiaTheme="minorEastAsia" w:cstheme="minorBidi"/>
          <w:b w:val="0"/>
          <w:color w:val="BFBFBF" w:themeColor="background1" w:themeShade="BF"/>
          <w:kern w:val="2"/>
          <w:sz w:val="24"/>
          <w:szCs w:val="22"/>
          <w:lang w:eastAsia="zh-TW"/>
        </w:rPr>
        <w:fldChar w:fldCharType="end"/>
      </w:r>
    </w:p>
    <w:p w14:paraId="0FD33994" w14:textId="6F7E5B9A" w:rsidR="009A3D6B" w:rsidRPr="00337AD6" w:rsidRDefault="009A3D6B" w:rsidP="00200106">
      <w:pPr>
        <w:pStyle w:val="Heading1"/>
        <w:rPr>
          <w:rFonts w:eastAsia="DengXian"/>
        </w:rPr>
      </w:pPr>
      <w:r w:rsidRPr="00337AD6">
        <w:t>Reference</w:t>
      </w:r>
      <w:r w:rsidRPr="00337AD6">
        <w:rPr>
          <w:rFonts w:eastAsia="DengXian"/>
        </w:rPr>
        <w:t xml:space="preserve"> </w:t>
      </w:r>
    </w:p>
    <w:p w14:paraId="6C435F07" w14:textId="4512C17A" w:rsidR="00337AD6" w:rsidRDefault="00337AD6" w:rsidP="0034407E">
      <w:pPr>
        <w:pStyle w:val="Reference"/>
        <w:textAlignment w:val="auto"/>
        <w:rPr>
          <w:rFonts w:cstheme="minorHAnsi"/>
        </w:rPr>
      </w:pPr>
      <w:bookmarkStart w:id="15" w:name="_Ref130897167"/>
      <w:r w:rsidRPr="00337AD6">
        <w:rPr>
          <w:rFonts w:cstheme="minorHAnsi"/>
        </w:rPr>
        <w:t xml:space="preserve">Alpman E, Khairi A, Dorrance R, Park M, </w:t>
      </w:r>
      <w:proofErr w:type="spellStart"/>
      <w:r w:rsidRPr="00337AD6">
        <w:rPr>
          <w:rFonts w:cstheme="minorHAnsi"/>
        </w:rPr>
        <w:t>Somayazulu</w:t>
      </w:r>
      <w:proofErr w:type="spellEnd"/>
      <w:r w:rsidRPr="00337AD6">
        <w:rPr>
          <w:rFonts w:cstheme="minorHAnsi"/>
        </w:rPr>
        <w:t xml:space="preserve"> VS, Foerster JR, Ravi A, Paramesh J, Pellerano S. 802.11 g/n compliant fully integrated wake-up receiver with− 72-dBm sensitivity in 14-nm </w:t>
      </w:r>
      <w:proofErr w:type="spellStart"/>
      <w:r w:rsidRPr="00337AD6">
        <w:rPr>
          <w:rFonts w:cstheme="minorHAnsi"/>
        </w:rPr>
        <w:t>FinFET</w:t>
      </w:r>
      <w:proofErr w:type="spellEnd"/>
      <w:r w:rsidRPr="00337AD6">
        <w:rPr>
          <w:rFonts w:cstheme="minorHAnsi"/>
        </w:rPr>
        <w:t xml:space="preserve"> CMOS. IEEE Journal of Solid-State Circuits. 2018 Apr 23;53(5):1411-22</w:t>
      </w:r>
      <w:r>
        <w:rPr>
          <w:rFonts w:cstheme="minorHAnsi"/>
        </w:rPr>
        <w:t xml:space="preserve"> [</w:t>
      </w:r>
      <w:hyperlink r:id="rId15" w:history="1">
        <w:r w:rsidRPr="00DE6B0F">
          <w:rPr>
            <w:rStyle w:val="Hyperlink"/>
            <w:rFonts w:cstheme="minorHAnsi"/>
          </w:rPr>
          <w:t>link</w:t>
        </w:r>
      </w:hyperlink>
      <w:r>
        <w:rPr>
          <w:rFonts w:cstheme="minorHAnsi"/>
        </w:rPr>
        <w:t>]</w:t>
      </w:r>
      <w:bookmarkEnd w:id="15"/>
    </w:p>
    <w:p w14:paraId="1196787F" w14:textId="6A83874F" w:rsidR="00DE6B0F" w:rsidRDefault="00FF7C85" w:rsidP="007851B0">
      <w:pPr>
        <w:pStyle w:val="Reference"/>
        <w:rPr>
          <w:rFonts w:eastAsia="DengXian"/>
        </w:rPr>
      </w:pPr>
      <w:bookmarkStart w:id="16" w:name="_Ref130897179"/>
      <w:r w:rsidRPr="008A26EE">
        <w:rPr>
          <w:rFonts w:eastAsia="DengXian"/>
        </w:rPr>
        <w:t xml:space="preserve">Liu R, KT AB, Dorrance R, </w:t>
      </w:r>
      <w:proofErr w:type="spellStart"/>
      <w:r w:rsidRPr="008A26EE">
        <w:rPr>
          <w:rFonts w:eastAsia="DengXian"/>
        </w:rPr>
        <w:t>Dasalukunte</w:t>
      </w:r>
      <w:proofErr w:type="spellEnd"/>
      <w:r w:rsidRPr="008A26EE">
        <w:rPr>
          <w:rFonts w:eastAsia="DengXian"/>
        </w:rPr>
        <w:t xml:space="preserve"> D, </w:t>
      </w:r>
      <w:proofErr w:type="spellStart"/>
      <w:r w:rsidRPr="008A26EE">
        <w:rPr>
          <w:rFonts w:eastAsia="DengXian"/>
        </w:rPr>
        <w:t>Kristem</w:t>
      </w:r>
      <w:proofErr w:type="spellEnd"/>
      <w:r w:rsidRPr="008A26EE">
        <w:rPr>
          <w:rFonts w:eastAsia="DengXian"/>
        </w:rPr>
        <w:t xml:space="preserve"> V, Lopez MA, Min AW, Azizi S, Park M, Carlton BR. An 802.11 </w:t>
      </w:r>
      <w:proofErr w:type="spellStart"/>
      <w:r w:rsidRPr="008A26EE">
        <w:rPr>
          <w:rFonts w:eastAsia="DengXian"/>
        </w:rPr>
        <w:t>ba</w:t>
      </w:r>
      <w:proofErr w:type="spellEnd"/>
      <w:r w:rsidRPr="008A26EE">
        <w:rPr>
          <w:rFonts w:eastAsia="DengXian"/>
        </w:rPr>
        <w:t>-based wake-up radio receiver with Wi-Fi transceiver integration. IEEE Journal of Solid-State Circuits. 2019 Dec 24;55(5):1151-64.</w:t>
      </w:r>
      <w:r w:rsidR="007851B0">
        <w:rPr>
          <w:rFonts w:eastAsia="DengXian"/>
        </w:rPr>
        <w:t xml:space="preserve"> [</w:t>
      </w:r>
      <w:hyperlink r:id="rId16" w:history="1">
        <w:r w:rsidR="007851B0" w:rsidRPr="007851B0">
          <w:rPr>
            <w:rStyle w:val="Hyperlink"/>
            <w:rFonts w:eastAsia="DengXian"/>
          </w:rPr>
          <w:t>link</w:t>
        </w:r>
      </w:hyperlink>
      <w:r w:rsidR="007851B0">
        <w:rPr>
          <w:rFonts w:eastAsia="DengXian"/>
        </w:rPr>
        <w:t>]</w:t>
      </w:r>
      <w:bookmarkEnd w:id="16"/>
    </w:p>
    <w:p w14:paraId="16BF92A0" w14:textId="77777777" w:rsidR="0034407E" w:rsidRPr="00200106" w:rsidRDefault="0034407E" w:rsidP="003A7F03">
      <w:pPr>
        <w:pStyle w:val="Reference"/>
        <w:numPr>
          <w:ilvl w:val="0"/>
          <w:numId w:val="0"/>
        </w:numPr>
        <w:textAlignment w:val="auto"/>
        <w:rPr>
          <w:rFonts w:eastAsia="DengXian" w:cstheme="minorHAnsi"/>
          <w:color w:val="BFBFBF" w:themeColor="background1" w:themeShade="BF"/>
        </w:rPr>
      </w:pPr>
    </w:p>
    <w:p w14:paraId="0441A459" w14:textId="6606CF0A" w:rsidR="002B7B56" w:rsidRDefault="006F6153" w:rsidP="00200106">
      <w:pPr>
        <w:pStyle w:val="Heading1"/>
      </w:pPr>
      <w:r w:rsidRPr="00D90B27">
        <w:t>Appendix</w:t>
      </w:r>
      <w:r w:rsidR="002B7B56" w:rsidRPr="00D90B27">
        <w:t xml:space="preserve"> </w:t>
      </w:r>
    </w:p>
    <w:p w14:paraId="40D8209D" w14:textId="3C3746E5" w:rsidR="00D90B27" w:rsidRDefault="00D90B27" w:rsidP="00200106">
      <w:pPr>
        <w:pStyle w:val="Heading2"/>
      </w:pPr>
      <w:r>
        <w:t>Agreements</w:t>
      </w:r>
      <w:r w:rsidR="00363ABB">
        <w:t xml:space="preserve"> in RAN1#112</w:t>
      </w:r>
    </w:p>
    <w:p w14:paraId="640EB342" w14:textId="77777777" w:rsidR="00363ABB" w:rsidRPr="00FF49DF" w:rsidRDefault="00363ABB" w:rsidP="00363ABB">
      <w:pPr>
        <w:snapToGrid w:val="0"/>
        <w:spacing w:after="0"/>
        <w:rPr>
          <w:rFonts w:cstheme="minorHAnsi"/>
          <w:u w:val="single"/>
          <w:lang w:eastAsia="x-none"/>
        </w:rPr>
      </w:pPr>
      <w:r w:rsidRPr="00FF49DF">
        <w:rPr>
          <w:rFonts w:cstheme="minorHAnsi"/>
          <w:u w:val="single"/>
          <w:lang w:eastAsia="x-none"/>
        </w:rPr>
        <w:t>Conclusion:</w:t>
      </w:r>
    </w:p>
    <w:p w14:paraId="22FFE111" w14:textId="77777777" w:rsidR="00363ABB" w:rsidRPr="00FF49DF" w:rsidRDefault="00363ABB" w:rsidP="00363ABB">
      <w:pPr>
        <w:snapToGrid w:val="0"/>
        <w:spacing w:after="0"/>
        <w:rPr>
          <w:rFonts w:cstheme="minorHAnsi"/>
          <w:lang w:eastAsia="x-none"/>
        </w:rPr>
      </w:pPr>
      <w:r w:rsidRPr="00FF49DF">
        <w:rPr>
          <w:rFonts w:cstheme="minorHAnsi"/>
          <w:lang w:eastAsia="x-none"/>
        </w:rPr>
        <w:t>The FAR definition does NOT include the impact of the falsely alarmed for wake-up due to the detection of a LP-WUS which is intended to wake-up/alarm the LP-WUR of another UE within the same UE group.</w:t>
      </w:r>
    </w:p>
    <w:p w14:paraId="4D6A124E" w14:textId="77777777" w:rsidR="00363ABB" w:rsidRPr="00FF49DF" w:rsidRDefault="00363ABB" w:rsidP="00363ABB">
      <w:pPr>
        <w:snapToGrid w:val="0"/>
        <w:spacing w:after="0"/>
        <w:rPr>
          <w:rFonts w:cstheme="minorHAnsi"/>
          <w:lang w:eastAsia="x-none"/>
        </w:rPr>
      </w:pPr>
    </w:p>
    <w:p w14:paraId="794D1EF6" w14:textId="77777777" w:rsidR="00363ABB" w:rsidRPr="00FF49DF" w:rsidRDefault="00363ABB" w:rsidP="00363ABB">
      <w:pPr>
        <w:snapToGrid w:val="0"/>
        <w:spacing w:after="0"/>
        <w:rPr>
          <w:rFonts w:cstheme="minorHAnsi"/>
          <w:highlight w:val="green"/>
          <w:lang w:eastAsia="x-none"/>
        </w:rPr>
      </w:pPr>
      <w:r w:rsidRPr="00FF49DF">
        <w:rPr>
          <w:rFonts w:cstheme="minorHAnsi"/>
          <w:highlight w:val="green"/>
          <w:lang w:eastAsia="x-none"/>
        </w:rPr>
        <w:t>Agreement</w:t>
      </w:r>
    </w:p>
    <w:p w14:paraId="1EA9C166" w14:textId="77777777" w:rsidR="00363ABB" w:rsidRPr="00FF49DF" w:rsidRDefault="00363ABB" w:rsidP="00363ABB">
      <w:pPr>
        <w:snapToGrid w:val="0"/>
        <w:spacing w:after="0"/>
        <w:rPr>
          <w:rFonts w:cstheme="minorHAnsi"/>
        </w:rPr>
      </w:pPr>
      <w:r w:rsidRPr="00FF49DF">
        <w:rPr>
          <w:rFonts w:cstheme="minorHAnsi"/>
        </w:rPr>
        <w:t>The following characteristics for target use cases are considered in the study item:</w:t>
      </w:r>
    </w:p>
    <w:p w14:paraId="716D2D9C" w14:textId="77777777" w:rsidR="00363ABB" w:rsidRPr="00FF49DF" w:rsidRDefault="00363ABB" w:rsidP="00363ABB">
      <w:pPr>
        <w:widowControl w:val="0"/>
        <w:numPr>
          <w:ilvl w:val="0"/>
          <w:numId w:val="34"/>
        </w:numPr>
        <w:adjustRightInd/>
        <w:snapToGrid w:val="0"/>
        <w:spacing w:after="0"/>
        <w:jc w:val="left"/>
        <w:textAlignment w:val="auto"/>
        <w:rPr>
          <w:rFonts w:cstheme="minorHAnsi"/>
          <w:lang w:eastAsia="x-none"/>
        </w:rPr>
      </w:pPr>
      <w:r w:rsidRPr="00FF49DF">
        <w:rPr>
          <w:rFonts w:cstheme="minorHAnsi"/>
          <w:lang w:eastAsia="x-none"/>
        </w:rPr>
        <w:t xml:space="preserve">IoT cases including e.g., industrial wireless sensors, controllers, actuators and </w:t>
      </w:r>
      <w:proofErr w:type="spellStart"/>
      <w:r w:rsidRPr="00FF49DF">
        <w:rPr>
          <w:rFonts w:cstheme="minorHAnsi"/>
          <w:lang w:eastAsia="x-none"/>
        </w:rPr>
        <w:t>etc</w:t>
      </w:r>
      <w:proofErr w:type="spellEnd"/>
      <w:r w:rsidRPr="00FF49DF">
        <w:rPr>
          <w:rFonts w:cstheme="minorHAnsi"/>
          <w:lang w:eastAsia="x-none"/>
        </w:rPr>
        <w:t>, including the following characteristics,</w:t>
      </w:r>
    </w:p>
    <w:p w14:paraId="047BA56C" w14:textId="77777777" w:rsidR="00363ABB" w:rsidRPr="00FF49DF" w:rsidRDefault="00363ABB" w:rsidP="00363ABB">
      <w:pPr>
        <w:widowControl w:val="0"/>
        <w:numPr>
          <w:ilvl w:val="1"/>
          <w:numId w:val="34"/>
        </w:numPr>
        <w:adjustRightInd/>
        <w:snapToGrid w:val="0"/>
        <w:spacing w:after="0"/>
        <w:jc w:val="left"/>
        <w:textAlignment w:val="auto"/>
        <w:rPr>
          <w:rFonts w:cstheme="minorHAnsi"/>
          <w:lang w:eastAsia="x-none"/>
        </w:rPr>
      </w:pPr>
      <w:r w:rsidRPr="00FF49DF">
        <w:rPr>
          <w:rFonts w:cstheme="minorHAnsi"/>
          <w:lang w:eastAsia="x-none"/>
        </w:rPr>
        <w:t>FFS: latency</w:t>
      </w:r>
    </w:p>
    <w:p w14:paraId="1685DB81" w14:textId="77777777" w:rsidR="00363ABB" w:rsidRPr="00FF49DF" w:rsidRDefault="00363ABB" w:rsidP="00363ABB">
      <w:pPr>
        <w:widowControl w:val="0"/>
        <w:numPr>
          <w:ilvl w:val="1"/>
          <w:numId w:val="34"/>
        </w:numPr>
        <w:adjustRightInd/>
        <w:snapToGrid w:val="0"/>
        <w:spacing w:after="0"/>
        <w:jc w:val="left"/>
        <w:textAlignment w:val="auto"/>
        <w:rPr>
          <w:rFonts w:cstheme="minorHAnsi"/>
          <w:lang w:eastAsia="x-none"/>
        </w:rPr>
      </w:pPr>
      <w:r w:rsidRPr="00FF49DF">
        <w:rPr>
          <w:rFonts w:cstheme="minorHAnsi"/>
          <w:lang w:eastAsia="x-none"/>
        </w:rPr>
        <w:t>primary for small form devices</w:t>
      </w:r>
    </w:p>
    <w:p w14:paraId="2842B157" w14:textId="77777777" w:rsidR="00363ABB" w:rsidRPr="00FF49DF" w:rsidRDefault="00363ABB" w:rsidP="00363ABB">
      <w:pPr>
        <w:widowControl w:val="0"/>
        <w:numPr>
          <w:ilvl w:val="1"/>
          <w:numId w:val="34"/>
        </w:numPr>
        <w:adjustRightInd/>
        <w:snapToGrid w:val="0"/>
        <w:spacing w:after="0"/>
        <w:jc w:val="left"/>
        <w:textAlignment w:val="auto"/>
        <w:rPr>
          <w:rFonts w:cstheme="minorHAnsi"/>
          <w:lang w:eastAsia="x-none"/>
        </w:rPr>
      </w:pPr>
      <w:r w:rsidRPr="00FF49DF">
        <w:rPr>
          <w:rFonts w:cstheme="minorHAnsi"/>
          <w:lang w:eastAsia="x-none"/>
        </w:rPr>
        <w:t>power-sensitive</w:t>
      </w:r>
    </w:p>
    <w:p w14:paraId="219A2967" w14:textId="77777777" w:rsidR="00363ABB" w:rsidRPr="00FF49DF" w:rsidRDefault="00363ABB" w:rsidP="00363ABB">
      <w:pPr>
        <w:widowControl w:val="0"/>
        <w:numPr>
          <w:ilvl w:val="1"/>
          <w:numId w:val="34"/>
        </w:numPr>
        <w:adjustRightInd/>
        <w:snapToGrid w:val="0"/>
        <w:spacing w:after="0"/>
        <w:jc w:val="left"/>
        <w:textAlignment w:val="auto"/>
        <w:rPr>
          <w:rFonts w:cstheme="minorHAnsi"/>
          <w:lang w:eastAsia="x-none"/>
        </w:rPr>
      </w:pPr>
      <w:r w:rsidRPr="00FF49DF">
        <w:rPr>
          <w:rFonts w:eastAsia="Malgun Gothic" w:cstheme="minorHAnsi"/>
        </w:rPr>
        <w:t xml:space="preserve">static, </w:t>
      </w:r>
      <w:proofErr w:type="gramStart"/>
      <w:r w:rsidRPr="00FF49DF">
        <w:rPr>
          <w:rFonts w:eastAsia="Malgun Gothic" w:cstheme="minorHAnsi"/>
        </w:rPr>
        <w:t>nomadic</w:t>
      </w:r>
      <w:proofErr w:type="gramEnd"/>
      <w:r w:rsidRPr="00FF49DF">
        <w:rPr>
          <w:rFonts w:eastAsia="Malgun Gothic" w:cstheme="minorHAnsi"/>
        </w:rPr>
        <w:t xml:space="preserve"> or limited mobility</w:t>
      </w:r>
    </w:p>
    <w:p w14:paraId="3233233E" w14:textId="77777777" w:rsidR="00363ABB" w:rsidRPr="00FF49DF" w:rsidRDefault="00363ABB" w:rsidP="00363ABB">
      <w:pPr>
        <w:widowControl w:val="0"/>
        <w:numPr>
          <w:ilvl w:val="0"/>
          <w:numId w:val="34"/>
        </w:numPr>
        <w:adjustRightInd/>
        <w:snapToGrid w:val="0"/>
        <w:spacing w:after="0"/>
        <w:jc w:val="left"/>
        <w:textAlignment w:val="auto"/>
        <w:rPr>
          <w:rFonts w:cstheme="minorHAnsi"/>
          <w:lang w:eastAsia="x-none"/>
        </w:rPr>
      </w:pPr>
      <w:r w:rsidRPr="00FF49DF">
        <w:rPr>
          <w:rFonts w:cstheme="minorHAnsi"/>
          <w:lang w:eastAsia="x-none"/>
        </w:rPr>
        <w:t xml:space="preserve">Wearable cases including e.g., smart watches, rings, eHealth related devices, and medical monitoring devices etc., </w:t>
      </w:r>
    </w:p>
    <w:p w14:paraId="6EDBDEA8" w14:textId="77777777" w:rsidR="00363ABB" w:rsidRPr="00FF49DF" w:rsidRDefault="00363ABB" w:rsidP="00363ABB">
      <w:pPr>
        <w:widowControl w:val="0"/>
        <w:numPr>
          <w:ilvl w:val="1"/>
          <w:numId w:val="34"/>
        </w:numPr>
        <w:adjustRightInd/>
        <w:snapToGrid w:val="0"/>
        <w:spacing w:after="0"/>
        <w:jc w:val="left"/>
        <w:textAlignment w:val="auto"/>
        <w:rPr>
          <w:rFonts w:cstheme="minorHAnsi"/>
          <w:lang w:eastAsia="x-none"/>
        </w:rPr>
      </w:pPr>
      <w:r w:rsidRPr="00FF49DF">
        <w:rPr>
          <w:rFonts w:cstheme="minorHAnsi"/>
          <w:lang w:eastAsia="x-none"/>
        </w:rPr>
        <w:t>FFS: latency</w:t>
      </w:r>
    </w:p>
    <w:p w14:paraId="03F9CAC5" w14:textId="77777777" w:rsidR="00363ABB" w:rsidRPr="00FF49DF" w:rsidRDefault="00363ABB" w:rsidP="00363ABB">
      <w:pPr>
        <w:widowControl w:val="0"/>
        <w:numPr>
          <w:ilvl w:val="1"/>
          <w:numId w:val="34"/>
        </w:numPr>
        <w:adjustRightInd/>
        <w:snapToGrid w:val="0"/>
        <w:spacing w:after="0"/>
        <w:jc w:val="left"/>
        <w:textAlignment w:val="auto"/>
        <w:rPr>
          <w:rFonts w:cstheme="minorHAnsi"/>
          <w:lang w:eastAsia="x-none"/>
        </w:rPr>
      </w:pPr>
      <w:r w:rsidRPr="00FF49DF">
        <w:rPr>
          <w:rFonts w:cstheme="minorHAnsi"/>
          <w:lang w:eastAsia="x-none"/>
        </w:rPr>
        <w:t>primary for small form devices,</w:t>
      </w:r>
    </w:p>
    <w:p w14:paraId="20E4A53C" w14:textId="77777777" w:rsidR="00363ABB" w:rsidRPr="00FF49DF" w:rsidRDefault="00363ABB" w:rsidP="00363ABB">
      <w:pPr>
        <w:widowControl w:val="0"/>
        <w:numPr>
          <w:ilvl w:val="1"/>
          <w:numId w:val="34"/>
        </w:numPr>
        <w:adjustRightInd/>
        <w:snapToGrid w:val="0"/>
        <w:spacing w:after="0"/>
        <w:jc w:val="left"/>
        <w:textAlignment w:val="auto"/>
        <w:rPr>
          <w:rFonts w:cstheme="minorHAnsi"/>
          <w:lang w:eastAsia="x-none"/>
        </w:rPr>
      </w:pPr>
      <w:r w:rsidRPr="00FF49DF">
        <w:rPr>
          <w:rFonts w:cstheme="minorHAnsi"/>
          <w:lang w:eastAsia="x-none"/>
        </w:rPr>
        <w:t>power-sensitive</w:t>
      </w:r>
    </w:p>
    <w:p w14:paraId="7EA3B513" w14:textId="77777777" w:rsidR="00363ABB" w:rsidRPr="00FF49DF" w:rsidRDefault="00363ABB" w:rsidP="00363ABB">
      <w:pPr>
        <w:widowControl w:val="0"/>
        <w:numPr>
          <w:ilvl w:val="1"/>
          <w:numId w:val="34"/>
        </w:numPr>
        <w:adjustRightInd/>
        <w:snapToGrid w:val="0"/>
        <w:spacing w:after="0"/>
        <w:jc w:val="left"/>
        <w:textAlignment w:val="auto"/>
        <w:rPr>
          <w:rFonts w:cstheme="minorHAnsi"/>
          <w:lang w:eastAsia="x-none"/>
        </w:rPr>
      </w:pPr>
      <w:r w:rsidRPr="00FF49DF">
        <w:rPr>
          <w:rFonts w:eastAsia="Malgun Gothic" w:cstheme="minorHAnsi"/>
        </w:rPr>
        <w:t>low/medium speed, FFS: high speed</w:t>
      </w:r>
    </w:p>
    <w:p w14:paraId="6966A8A3" w14:textId="77777777" w:rsidR="00363ABB" w:rsidRPr="00FF49DF" w:rsidRDefault="00363ABB" w:rsidP="00363ABB">
      <w:pPr>
        <w:widowControl w:val="0"/>
        <w:numPr>
          <w:ilvl w:val="0"/>
          <w:numId w:val="34"/>
        </w:numPr>
        <w:adjustRightInd/>
        <w:snapToGrid w:val="0"/>
        <w:spacing w:after="0"/>
        <w:jc w:val="left"/>
        <w:textAlignment w:val="auto"/>
        <w:rPr>
          <w:rFonts w:cstheme="minorHAnsi"/>
          <w:lang w:eastAsia="x-none"/>
        </w:rPr>
      </w:pPr>
      <w:r w:rsidRPr="00FF49DF">
        <w:rPr>
          <w:rFonts w:cstheme="minorHAnsi"/>
          <w:lang w:eastAsia="x-none"/>
        </w:rPr>
        <w:t xml:space="preserve">eMBB cases including e.g., XR/smart glasses, smart phones </w:t>
      </w:r>
      <w:proofErr w:type="gramStart"/>
      <w:r w:rsidRPr="00FF49DF">
        <w:rPr>
          <w:rFonts w:cstheme="minorHAnsi"/>
          <w:lang w:eastAsia="x-none"/>
        </w:rPr>
        <w:t>and etc.</w:t>
      </w:r>
      <w:proofErr w:type="gramEnd"/>
      <w:r w:rsidRPr="00FF49DF">
        <w:rPr>
          <w:rFonts w:cstheme="minorHAnsi"/>
          <w:lang w:eastAsia="x-none"/>
        </w:rPr>
        <w:t>,</w:t>
      </w:r>
    </w:p>
    <w:p w14:paraId="22607678" w14:textId="77777777" w:rsidR="00363ABB" w:rsidRPr="00FF49DF" w:rsidRDefault="00363ABB" w:rsidP="00363ABB">
      <w:pPr>
        <w:widowControl w:val="0"/>
        <w:numPr>
          <w:ilvl w:val="1"/>
          <w:numId w:val="34"/>
        </w:numPr>
        <w:adjustRightInd/>
        <w:snapToGrid w:val="0"/>
        <w:spacing w:after="0"/>
        <w:jc w:val="left"/>
        <w:textAlignment w:val="auto"/>
        <w:rPr>
          <w:rFonts w:cstheme="minorHAnsi"/>
          <w:lang w:eastAsia="x-none"/>
        </w:rPr>
      </w:pPr>
      <w:r w:rsidRPr="00FF49DF">
        <w:rPr>
          <w:rFonts w:cstheme="minorHAnsi"/>
          <w:lang w:eastAsia="x-none"/>
        </w:rPr>
        <w:t>FFS: latency</w:t>
      </w:r>
    </w:p>
    <w:p w14:paraId="69AD99BB" w14:textId="77777777" w:rsidR="00363ABB" w:rsidRPr="00FF49DF" w:rsidRDefault="00363ABB" w:rsidP="00363ABB">
      <w:pPr>
        <w:widowControl w:val="0"/>
        <w:numPr>
          <w:ilvl w:val="1"/>
          <w:numId w:val="34"/>
        </w:numPr>
        <w:adjustRightInd/>
        <w:snapToGrid w:val="0"/>
        <w:spacing w:after="0"/>
        <w:jc w:val="left"/>
        <w:textAlignment w:val="auto"/>
        <w:rPr>
          <w:rFonts w:cstheme="minorHAnsi"/>
          <w:lang w:eastAsia="x-none"/>
        </w:rPr>
      </w:pPr>
      <w:r w:rsidRPr="00FF49DF">
        <w:rPr>
          <w:rFonts w:cstheme="minorHAnsi"/>
          <w:lang w:eastAsia="x-none"/>
        </w:rPr>
        <w:t>devices form is various and not restricted</w:t>
      </w:r>
    </w:p>
    <w:p w14:paraId="43EF875B" w14:textId="77777777" w:rsidR="00363ABB" w:rsidRPr="00FF49DF" w:rsidRDefault="00363ABB" w:rsidP="00363ABB">
      <w:pPr>
        <w:widowControl w:val="0"/>
        <w:numPr>
          <w:ilvl w:val="1"/>
          <w:numId w:val="34"/>
        </w:numPr>
        <w:adjustRightInd/>
        <w:snapToGrid w:val="0"/>
        <w:spacing w:after="0"/>
        <w:jc w:val="left"/>
        <w:textAlignment w:val="auto"/>
        <w:rPr>
          <w:rFonts w:cstheme="minorHAnsi"/>
          <w:lang w:eastAsia="x-none"/>
        </w:rPr>
      </w:pPr>
      <w:r w:rsidRPr="00FF49DF">
        <w:rPr>
          <w:rFonts w:cstheme="minorHAnsi"/>
          <w:lang w:eastAsia="x-none"/>
        </w:rPr>
        <w:t>power-sensitive</w:t>
      </w:r>
    </w:p>
    <w:p w14:paraId="57288187" w14:textId="77777777" w:rsidR="00363ABB" w:rsidRPr="00FF49DF" w:rsidRDefault="00363ABB" w:rsidP="00363ABB">
      <w:pPr>
        <w:widowControl w:val="0"/>
        <w:numPr>
          <w:ilvl w:val="1"/>
          <w:numId w:val="34"/>
        </w:numPr>
        <w:adjustRightInd/>
        <w:snapToGrid w:val="0"/>
        <w:spacing w:after="0"/>
        <w:jc w:val="left"/>
        <w:textAlignment w:val="auto"/>
        <w:rPr>
          <w:rFonts w:cstheme="minorHAnsi"/>
          <w:lang w:eastAsia="x-none"/>
        </w:rPr>
      </w:pPr>
      <w:r w:rsidRPr="00FF49DF">
        <w:rPr>
          <w:rFonts w:eastAsia="Malgun Gothic" w:cstheme="minorHAnsi"/>
        </w:rPr>
        <w:t>low/medium speed, FFS: high speed</w:t>
      </w:r>
    </w:p>
    <w:p w14:paraId="47FDFF38" w14:textId="77777777" w:rsidR="00363ABB" w:rsidRPr="00FF49DF" w:rsidRDefault="00363ABB" w:rsidP="00363ABB">
      <w:pPr>
        <w:snapToGrid w:val="0"/>
        <w:spacing w:after="0"/>
        <w:rPr>
          <w:rFonts w:cstheme="minorHAnsi"/>
        </w:rPr>
      </w:pPr>
      <w:r w:rsidRPr="00FF49DF">
        <w:rPr>
          <w:rFonts w:cstheme="minorHAnsi"/>
        </w:rPr>
        <w:t>Note: other use cases/characteristics are not precluded if any.</w:t>
      </w:r>
    </w:p>
    <w:p w14:paraId="7634E5C0" w14:textId="77777777" w:rsidR="00363ABB" w:rsidRPr="00FF49DF" w:rsidRDefault="00363ABB" w:rsidP="00363ABB">
      <w:pPr>
        <w:snapToGrid w:val="0"/>
        <w:spacing w:after="0"/>
        <w:rPr>
          <w:rFonts w:eastAsia="SimSun" w:cstheme="minorHAnsi"/>
        </w:rPr>
      </w:pPr>
    </w:p>
    <w:p w14:paraId="665EF1DB" w14:textId="77777777" w:rsidR="00363ABB" w:rsidRPr="00FF49DF" w:rsidRDefault="00363ABB" w:rsidP="00363ABB">
      <w:pPr>
        <w:snapToGrid w:val="0"/>
        <w:spacing w:after="0"/>
        <w:rPr>
          <w:rFonts w:cstheme="minorHAnsi"/>
          <w:highlight w:val="green"/>
          <w:lang w:eastAsia="x-none"/>
        </w:rPr>
      </w:pPr>
      <w:r w:rsidRPr="00FF49DF">
        <w:rPr>
          <w:rFonts w:cstheme="minorHAnsi"/>
          <w:highlight w:val="green"/>
          <w:lang w:eastAsia="x-none"/>
        </w:rPr>
        <w:t>Agreement</w:t>
      </w:r>
    </w:p>
    <w:p w14:paraId="6371492E" w14:textId="77777777" w:rsidR="00363ABB" w:rsidRPr="00FF49DF" w:rsidRDefault="00363ABB" w:rsidP="00363ABB">
      <w:pPr>
        <w:snapToGrid w:val="0"/>
        <w:spacing w:after="0"/>
        <w:rPr>
          <w:rFonts w:cstheme="minorHAnsi"/>
        </w:rPr>
      </w:pPr>
      <w:r w:rsidRPr="00FF49DF">
        <w:rPr>
          <w:rFonts w:cstheme="minorHAnsi"/>
        </w:rPr>
        <w:t>For evaluation, at least for FR1 MR ultra-deep sleep state, (Ramp-up and down transition energy, ramp-up time) is as follows,</w:t>
      </w:r>
    </w:p>
    <w:p w14:paraId="0C1155C3" w14:textId="77777777" w:rsidR="00363ABB" w:rsidRPr="00FF49DF" w:rsidRDefault="00363ABB" w:rsidP="00363ABB">
      <w:pPr>
        <w:pStyle w:val="ListParagraph"/>
        <w:numPr>
          <w:ilvl w:val="0"/>
          <w:numId w:val="35"/>
        </w:numPr>
        <w:overflowPunct w:val="0"/>
        <w:autoSpaceDE w:val="0"/>
        <w:autoSpaceDN w:val="0"/>
        <w:adjustRightInd w:val="0"/>
        <w:spacing w:before="240" w:after="0"/>
        <w:jc w:val="left"/>
        <w:textAlignment w:val="baseline"/>
        <w:rPr>
          <w:rFonts w:cstheme="minorHAnsi"/>
          <w:szCs w:val="20"/>
          <w:lang w:eastAsia="zh-CN"/>
        </w:rPr>
      </w:pPr>
      <w:r w:rsidRPr="00FF49DF">
        <w:rPr>
          <w:rFonts w:cstheme="minorHAnsi"/>
          <w:szCs w:val="20"/>
          <w:lang w:eastAsia="zh-CN"/>
        </w:rPr>
        <w:t>Alt 1: (15000, 400ms)</w:t>
      </w:r>
    </w:p>
    <w:p w14:paraId="1013CA79" w14:textId="77777777" w:rsidR="00363ABB" w:rsidRPr="00FF49DF" w:rsidRDefault="00363ABB" w:rsidP="00363ABB">
      <w:pPr>
        <w:pStyle w:val="ListParagraph"/>
        <w:numPr>
          <w:ilvl w:val="0"/>
          <w:numId w:val="35"/>
        </w:numPr>
        <w:overflowPunct w:val="0"/>
        <w:autoSpaceDE w:val="0"/>
        <w:autoSpaceDN w:val="0"/>
        <w:adjustRightInd w:val="0"/>
        <w:spacing w:before="240" w:after="0"/>
        <w:jc w:val="left"/>
        <w:textAlignment w:val="baseline"/>
        <w:rPr>
          <w:rFonts w:cstheme="minorHAnsi"/>
          <w:szCs w:val="20"/>
          <w:lang w:eastAsia="zh-CN"/>
        </w:rPr>
      </w:pPr>
      <w:r w:rsidRPr="00FF49DF">
        <w:rPr>
          <w:rFonts w:cstheme="minorHAnsi"/>
          <w:szCs w:val="20"/>
          <w:lang w:eastAsia="zh-CN"/>
        </w:rPr>
        <w:t>Alt 2: ([40000], [800ms])</w:t>
      </w:r>
    </w:p>
    <w:p w14:paraId="624B3303" w14:textId="77777777" w:rsidR="00363ABB" w:rsidRPr="00FF49DF" w:rsidRDefault="00363ABB" w:rsidP="00363ABB">
      <w:pPr>
        <w:snapToGrid w:val="0"/>
        <w:spacing w:after="0"/>
        <w:rPr>
          <w:rFonts w:cstheme="minorHAnsi"/>
        </w:rPr>
      </w:pPr>
      <w:r w:rsidRPr="00FF49DF">
        <w:rPr>
          <w:rFonts w:cstheme="minorHAnsi"/>
        </w:rPr>
        <w:t>Company to report which alternative they use for which use cases.</w:t>
      </w:r>
    </w:p>
    <w:p w14:paraId="79F0D6A0" w14:textId="77777777" w:rsidR="00363ABB" w:rsidRPr="00FF49DF" w:rsidRDefault="00363ABB" w:rsidP="00363ABB">
      <w:pPr>
        <w:snapToGrid w:val="0"/>
        <w:spacing w:after="0"/>
        <w:rPr>
          <w:rFonts w:cstheme="minorHAnsi"/>
        </w:rPr>
      </w:pPr>
    </w:p>
    <w:p w14:paraId="27669E7B" w14:textId="77777777" w:rsidR="00363ABB" w:rsidRPr="00FF49DF" w:rsidRDefault="00363ABB" w:rsidP="00363ABB">
      <w:pPr>
        <w:snapToGrid w:val="0"/>
        <w:spacing w:after="0"/>
        <w:rPr>
          <w:rFonts w:cstheme="minorHAnsi"/>
          <w:highlight w:val="green"/>
        </w:rPr>
      </w:pPr>
      <w:r w:rsidRPr="00FF49DF">
        <w:rPr>
          <w:rFonts w:cstheme="minorHAnsi"/>
          <w:highlight w:val="green"/>
        </w:rPr>
        <w:t>Agreement</w:t>
      </w:r>
    </w:p>
    <w:p w14:paraId="26DA8CF5" w14:textId="77777777" w:rsidR="00363ABB" w:rsidRPr="00FF49DF" w:rsidRDefault="00363ABB" w:rsidP="00363ABB">
      <w:pPr>
        <w:snapToGrid w:val="0"/>
        <w:spacing w:after="0"/>
        <w:rPr>
          <w:rFonts w:cstheme="minorHAnsi"/>
        </w:rPr>
      </w:pPr>
      <w:r w:rsidRPr="00FF49DF">
        <w:rPr>
          <w:rFonts w:cstheme="minorHAnsi"/>
        </w:rPr>
        <w:t>For coverage evaluation, the following is used,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11"/>
        <w:gridCol w:w="6139"/>
      </w:tblGrid>
      <w:tr w:rsidR="00363ABB" w:rsidRPr="00FF49DF" w14:paraId="3448AE23" w14:textId="77777777" w:rsidTr="00363ABB">
        <w:trPr>
          <w:trHeight w:val="20"/>
          <w:jc w:val="center"/>
        </w:trPr>
        <w:tc>
          <w:tcPr>
            <w:tcW w:w="17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95E564B" w14:textId="77777777" w:rsidR="00363ABB" w:rsidRPr="00FF49DF" w:rsidRDefault="00363ABB">
            <w:pPr>
              <w:snapToGrid w:val="0"/>
              <w:spacing w:after="0" w:line="256" w:lineRule="auto"/>
              <w:rPr>
                <w:rFonts w:cstheme="minorHAnsi"/>
                <w:highlight w:val="green"/>
              </w:rPr>
            </w:pPr>
            <w:r w:rsidRPr="00FF49DF">
              <w:rPr>
                <w:rFonts w:cstheme="minorHAnsi"/>
              </w:rPr>
              <w:t xml:space="preserve">Number of RX chains at the UE’s MR </w:t>
            </w:r>
            <w:r w:rsidRPr="00FF49DF">
              <w:rPr>
                <w:rFonts w:cstheme="minorHAnsi"/>
                <w:strike/>
              </w:rPr>
              <w:t>antenna elements for UE</w:t>
            </w:r>
          </w:p>
        </w:tc>
        <w:tc>
          <w:tcPr>
            <w:tcW w:w="328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3213312" w14:textId="77777777" w:rsidR="00363ABB" w:rsidRPr="00FF49DF" w:rsidRDefault="00363ABB">
            <w:pPr>
              <w:keepNext/>
              <w:snapToGrid w:val="0"/>
              <w:spacing w:after="0" w:line="256" w:lineRule="auto"/>
              <w:rPr>
                <w:rFonts w:cstheme="minorHAnsi"/>
                <w:color w:val="FF0000"/>
              </w:rPr>
            </w:pPr>
            <w:r w:rsidRPr="00FF49DF">
              <w:rPr>
                <w:rFonts w:cstheme="minorHAnsi"/>
                <w:color w:val="FF0000"/>
              </w:rPr>
              <w:t>Case 1: 1 Rx for Redcap</w:t>
            </w:r>
          </w:p>
          <w:p w14:paraId="4BB0F961" w14:textId="77777777" w:rsidR="00363ABB" w:rsidRPr="00FF49DF" w:rsidRDefault="00363ABB">
            <w:pPr>
              <w:keepNext/>
              <w:snapToGrid w:val="0"/>
              <w:spacing w:after="0" w:line="256" w:lineRule="auto"/>
              <w:rPr>
                <w:rFonts w:cstheme="minorHAnsi"/>
                <w:color w:val="FF0000"/>
              </w:rPr>
            </w:pPr>
            <w:r w:rsidRPr="00FF49DF">
              <w:rPr>
                <w:rFonts w:cstheme="minorHAnsi"/>
                <w:color w:val="FF0000"/>
              </w:rPr>
              <w:t>Case 2: 2 Rx</w:t>
            </w:r>
          </w:p>
          <w:p w14:paraId="5F5BCEC9" w14:textId="77777777" w:rsidR="00363ABB" w:rsidRPr="00FF49DF" w:rsidRDefault="00363ABB">
            <w:pPr>
              <w:keepNext/>
              <w:snapToGrid w:val="0"/>
              <w:spacing w:after="0" w:line="256" w:lineRule="auto"/>
              <w:rPr>
                <w:rFonts w:cstheme="minorHAnsi"/>
                <w:color w:val="FF0000"/>
              </w:rPr>
            </w:pPr>
            <w:r w:rsidRPr="00FF49DF">
              <w:rPr>
                <w:rFonts w:cstheme="minorHAnsi"/>
                <w:color w:val="FF0000"/>
              </w:rPr>
              <w:t>Case 3: 4 Rx</w:t>
            </w:r>
          </w:p>
          <w:p w14:paraId="6018D8F9" w14:textId="77777777" w:rsidR="00363ABB" w:rsidRPr="00FF49DF" w:rsidRDefault="00363ABB">
            <w:pPr>
              <w:snapToGrid w:val="0"/>
              <w:spacing w:after="0" w:line="256" w:lineRule="auto"/>
              <w:rPr>
                <w:rFonts w:cstheme="minorHAnsi"/>
              </w:rPr>
            </w:pPr>
            <w:r w:rsidRPr="00FF49DF">
              <w:rPr>
                <w:rFonts w:cstheme="minorHAnsi"/>
                <w:color w:val="FF0000"/>
              </w:rPr>
              <w:t>Company to report which case is being used. Further decision on antenna assumption for coverage is FFS.</w:t>
            </w:r>
          </w:p>
        </w:tc>
      </w:tr>
      <w:tr w:rsidR="00363ABB" w:rsidRPr="00FF49DF" w14:paraId="2FB24F0C" w14:textId="77777777" w:rsidTr="00363ABB">
        <w:trPr>
          <w:trHeight w:val="20"/>
          <w:jc w:val="center"/>
        </w:trPr>
        <w:tc>
          <w:tcPr>
            <w:tcW w:w="17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34D3AD9" w14:textId="77777777" w:rsidR="00363ABB" w:rsidRPr="00FF49DF" w:rsidRDefault="00363ABB">
            <w:pPr>
              <w:snapToGrid w:val="0"/>
              <w:spacing w:after="0" w:line="256" w:lineRule="auto"/>
              <w:rPr>
                <w:rFonts w:cstheme="minorHAnsi"/>
                <w:strike/>
              </w:rPr>
            </w:pPr>
            <w:r w:rsidRPr="00FF49DF">
              <w:rPr>
                <w:rFonts w:cstheme="minorHAnsi"/>
              </w:rPr>
              <w:t xml:space="preserve">Number of RX chains </w:t>
            </w:r>
            <w:r w:rsidRPr="00FF49DF">
              <w:rPr>
                <w:rFonts w:cstheme="minorHAnsi"/>
                <w:strike/>
              </w:rPr>
              <w:t xml:space="preserve">antenna elements </w:t>
            </w:r>
            <w:r w:rsidRPr="00FF49DF">
              <w:rPr>
                <w:rFonts w:cstheme="minorHAnsi"/>
              </w:rPr>
              <w:t>for LP-WUR</w:t>
            </w:r>
          </w:p>
        </w:tc>
        <w:tc>
          <w:tcPr>
            <w:tcW w:w="328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4D77146" w14:textId="77777777" w:rsidR="00363ABB" w:rsidRPr="00FF49DF" w:rsidRDefault="00363ABB">
            <w:pPr>
              <w:keepNext/>
              <w:snapToGrid w:val="0"/>
              <w:spacing w:after="0" w:line="256" w:lineRule="auto"/>
              <w:rPr>
                <w:rFonts w:cstheme="minorHAnsi"/>
              </w:rPr>
            </w:pPr>
            <w:r w:rsidRPr="00FF49DF">
              <w:rPr>
                <w:rFonts w:cstheme="minorHAnsi"/>
              </w:rPr>
              <w:t>1 Rx</w:t>
            </w:r>
          </w:p>
          <w:p w14:paraId="7821471E" w14:textId="77777777" w:rsidR="00363ABB" w:rsidRPr="00FF49DF" w:rsidRDefault="00363ABB">
            <w:pPr>
              <w:keepNext/>
              <w:snapToGrid w:val="0"/>
              <w:spacing w:after="0" w:line="256" w:lineRule="auto"/>
              <w:rPr>
                <w:rFonts w:cstheme="minorHAnsi"/>
              </w:rPr>
            </w:pPr>
            <w:r w:rsidRPr="00FF49DF">
              <w:rPr>
                <w:rFonts w:cstheme="minorHAnsi"/>
              </w:rPr>
              <w:t>Note: agreed in RAN1#110bis</w:t>
            </w:r>
          </w:p>
        </w:tc>
      </w:tr>
      <w:tr w:rsidR="00363ABB" w:rsidRPr="00FF49DF" w14:paraId="1C7FBE46" w14:textId="77777777" w:rsidTr="00363ABB">
        <w:trPr>
          <w:trHeight w:val="20"/>
          <w:jc w:val="center"/>
        </w:trPr>
        <w:tc>
          <w:tcPr>
            <w:tcW w:w="17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68F50A8" w14:textId="77777777" w:rsidR="00363ABB" w:rsidRPr="00FF49DF" w:rsidRDefault="00363ABB">
            <w:pPr>
              <w:snapToGrid w:val="0"/>
              <w:spacing w:after="0" w:line="256" w:lineRule="auto"/>
              <w:rPr>
                <w:rFonts w:cstheme="minorHAnsi"/>
              </w:rPr>
            </w:pPr>
            <w:r w:rsidRPr="00FF49DF">
              <w:rPr>
                <w:rFonts w:eastAsia="DengXian" w:cstheme="minorHAnsi"/>
                <w:lang w:eastAsia="ja-JP"/>
              </w:rPr>
              <w:t>Scenario and frequency</w:t>
            </w:r>
          </w:p>
        </w:tc>
        <w:tc>
          <w:tcPr>
            <w:tcW w:w="328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31619F2" w14:textId="77777777" w:rsidR="00363ABB" w:rsidRPr="00FF49DF" w:rsidRDefault="00363ABB">
            <w:pPr>
              <w:keepNext/>
              <w:snapToGrid w:val="0"/>
              <w:spacing w:after="0" w:line="256" w:lineRule="auto"/>
              <w:rPr>
                <w:rFonts w:eastAsia="DengXian" w:cstheme="minorHAnsi"/>
              </w:rPr>
            </w:pPr>
            <w:r w:rsidRPr="00FF49DF">
              <w:rPr>
                <w:rFonts w:eastAsia="DengXian" w:cstheme="minorHAnsi"/>
              </w:rPr>
              <w:t xml:space="preserve">Urban: 4GHz (TDD), 2.6GHz (TDD) </w:t>
            </w:r>
          </w:p>
          <w:p w14:paraId="21EE1562" w14:textId="77777777" w:rsidR="00363ABB" w:rsidRPr="00FF49DF" w:rsidRDefault="00363ABB">
            <w:pPr>
              <w:keepNext/>
              <w:snapToGrid w:val="0"/>
              <w:spacing w:after="0" w:line="256" w:lineRule="auto"/>
              <w:rPr>
                <w:rFonts w:eastAsia="DengXian" w:cstheme="minorHAnsi"/>
              </w:rPr>
            </w:pPr>
            <w:r w:rsidRPr="00FF49DF">
              <w:rPr>
                <w:rFonts w:eastAsia="DengXian" w:cstheme="minorHAnsi"/>
              </w:rPr>
              <w:t xml:space="preserve">Rural: </w:t>
            </w:r>
            <w:r w:rsidRPr="00FF49DF">
              <w:rPr>
                <w:rFonts w:eastAsia="DengXian" w:cstheme="minorHAnsi"/>
                <w:strike/>
              </w:rPr>
              <w:t>4GHz (TDD), 2.6GHz (TDD), 2GHz (FDD),</w:t>
            </w:r>
            <w:r w:rsidRPr="00FF49DF">
              <w:rPr>
                <w:rFonts w:eastAsia="DengXian" w:cstheme="minorHAnsi"/>
              </w:rPr>
              <w:t xml:space="preserve"> 700MHz (FDD)</w:t>
            </w:r>
          </w:p>
          <w:p w14:paraId="45B71A7B" w14:textId="77777777" w:rsidR="00363ABB" w:rsidRPr="00FF49DF" w:rsidRDefault="00363ABB">
            <w:pPr>
              <w:keepNext/>
              <w:snapToGrid w:val="0"/>
              <w:spacing w:after="0" w:line="256" w:lineRule="auto"/>
              <w:rPr>
                <w:rFonts w:cstheme="minorHAnsi"/>
              </w:rPr>
            </w:pPr>
            <w:r w:rsidRPr="00FF49DF">
              <w:rPr>
                <w:rFonts w:eastAsia="DengXian" w:cstheme="minorHAnsi"/>
                <w:strike/>
              </w:rPr>
              <w:t>Rural with long distance: 700MHz (FDD), 4GHz (TDD)</w:t>
            </w:r>
          </w:p>
        </w:tc>
      </w:tr>
      <w:tr w:rsidR="00363ABB" w:rsidRPr="00FF49DF" w14:paraId="6BE98645" w14:textId="77777777" w:rsidTr="00363ABB">
        <w:trPr>
          <w:trHeight w:val="20"/>
          <w:jc w:val="center"/>
        </w:trPr>
        <w:tc>
          <w:tcPr>
            <w:tcW w:w="17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BB331E2" w14:textId="77777777" w:rsidR="00363ABB" w:rsidRPr="00FF49DF" w:rsidRDefault="00363ABB">
            <w:pPr>
              <w:snapToGrid w:val="0"/>
              <w:spacing w:after="0" w:line="256" w:lineRule="auto"/>
              <w:rPr>
                <w:rFonts w:cstheme="minorHAnsi"/>
              </w:rPr>
            </w:pPr>
            <w:r w:rsidRPr="00FF49DF">
              <w:rPr>
                <w:rFonts w:cstheme="minorHAnsi"/>
              </w:rPr>
              <w:t>Reference data rates for MR</w:t>
            </w:r>
            <w:r w:rsidRPr="00FF49DF">
              <w:rPr>
                <w:rFonts w:cstheme="minorHAnsi"/>
                <w:strike/>
              </w:rPr>
              <w:t xml:space="preserve"> eMBB</w:t>
            </w:r>
          </w:p>
        </w:tc>
        <w:tc>
          <w:tcPr>
            <w:tcW w:w="328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48D9C9E" w14:textId="77777777" w:rsidR="00363ABB" w:rsidRPr="00FF49DF" w:rsidRDefault="00363ABB">
            <w:pPr>
              <w:keepNext/>
              <w:snapToGrid w:val="0"/>
              <w:spacing w:after="0" w:line="256" w:lineRule="auto"/>
              <w:rPr>
                <w:rFonts w:cstheme="minorHAnsi"/>
              </w:rPr>
            </w:pPr>
            <w:r w:rsidRPr="00FF49DF">
              <w:rPr>
                <w:rFonts w:cstheme="minorHAnsi"/>
              </w:rPr>
              <w:t>Urban: PDSCH 10Mbps, PUSCH 1Mbps</w:t>
            </w:r>
          </w:p>
          <w:p w14:paraId="57BE3A6E" w14:textId="77777777" w:rsidR="00363ABB" w:rsidRPr="00FF49DF" w:rsidRDefault="00363ABB">
            <w:pPr>
              <w:keepNext/>
              <w:snapToGrid w:val="0"/>
              <w:spacing w:after="0" w:line="256" w:lineRule="auto"/>
              <w:rPr>
                <w:rFonts w:cstheme="minorHAnsi"/>
              </w:rPr>
            </w:pPr>
            <w:r w:rsidRPr="00FF49DF">
              <w:rPr>
                <w:rFonts w:cstheme="minorHAnsi"/>
              </w:rPr>
              <w:t>Rural: PDSCH 1Mbps, PUSCH 100kbps</w:t>
            </w:r>
          </w:p>
          <w:p w14:paraId="37D4706B" w14:textId="77777777" w:rsidR="00363ABB" w:rsidRPr="00FF49DF" w:rsidRDefault="00363ABB">
            <w:pPr>
              <w:keepNext/>
              <w:snapToGrid w:val="0"/>
              <w:spacing w:after="0" w:line="256" w:lineRule="auto"/>
              <w:rPr>
                <w:rFonts w:cstheme="minorHAnsi"/>
                <w:strike/>
              </w:rPr>
            </w:pPr>
            <w:r w:rsidRPr="00FF49DF">
              <w:rPr>
                <w:rFonts w:cstheme="minorHAnsi"/>
                <w:strike/>
              </w:rPr>
              <w:t>Rural with long distance: DL 1Mbps, UL 100kbps, 30kbps (optional)</w:t>
            </w:r>
          </w:p>
        </w:tc>
      </w:tr>
      <w:tr w:rsidR="00363ABB" w:rsidRPr="00FF49DF" w14:paraId="079B7D80" w14:textId="77777777" w:rsidTr="00363ABB">
        <w:trPr>
          <w:trHeight w:val="20"/>
          <w:jc w:val="center"/>
        </w:trPr>
        <w:tc>
          <w:tcPr>
            <w:tcW w:w="17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8D0F741" w14:textId="77777777" w:rsidR="00363ABB" w:rsidRPr="00FF49DF" w:rsidRDefault="00363ABB">
            <w:pPr>
              <w:snapToGrid w:val="0"/>
              <w:spacing w:after="0" w:line="256" w:lineRule="auto"/>
              <w:rPr>
                <w:rFonts w:cstheme="minorHAnsi"/>
              </w:rPr>
            </w:pPr>
            <w:r w:rsidRPr="00FF49DF">
              <w:rPr>
                <w:rFonts w:cstheme="minorHAnsi"/>
              </w:rPr>
              <w:t>Reference PDCCH configuration</w:t>
            </w:r>
          </w:p>
        </w:tc>
        <w:tc>
          <w:tcPr>
            <w:tcW w:w="328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6"/>
              <w:gridCol w:w="3861"/>
            </w:tblGrid>
            <w:tr w:rsidR="00363ABB" w:rsidRPr="00FF49DF" w14:paraId="298387E7" w14:textId="77777777">
              <w:trPr>
                <w:trHeight w:val="313"/>
              </w:trPr>
              <w:tc>
                <w:tcPr>
                  <w:tcW w:w="1866" w:type="dxa"/>
                  <w:tcBorders>
                    <w:top w:val="single" w:sz="4" w:space="0" w:color="auto"/>
                    <w:left w:val="single" w:sz="4" w:space="0" w:color="auto"/>
                    <w:bottom w:val="single" w:sz="4" w:space="0" w:color="auto"/>
                    <w:right w:val="single" w:sz="4" w:space="0" w:color="auto"/>
                  </w:tcBorders>
                  <w:vAlign w:val="center"/>
                  <w:hideMark/>
                </w:tcPr>
                <w:p w14:paraId="03AA71ED" w14:textId="77777777" w:rsidR="00363ABB" w:rsidRPr="00FF49DF" w:rsidRDefault="00363ABB">
                  <w:pPr>
                    <w:snapToGrid w:val="0"/>
                    <w:spacing w:after="0" w:line="256" w:lineRule="auto"/>
                    <w:rPr>
                      <w:rFonts w:eastAsia="DengXian" w:cstheme="minorHAnsi"/>
                      <w:color w:val="000000"/>
                    </w:rPr>
                  </w:pPr>
                  <w:r w:rsidRPr="00FF49DF">
                    <w:rPr>
                      <w:rFonts w:eastAsia="DengXian" w:cstheme="minorHAnsi"/>
                      <w:color w:val="000000"/>
                    </w:rPr>
                    <w:t>SCS</w:t>
                  </w:r>
                </w:p>
              </w:tc>
              <w:tc>
                <w:tcPr>
                  <w:tcW w:w="3861" w:type="dxa"/>
                  <w:tcBorders>
                    <w:top w:val="single" w:sz="4" w:space="0" w:color="auto"/>
                    <w:left w:val="single" w:sz="4" w:space="0" w:color="auto"/>
                    <w:bottom w:val="single" w:sz="4" w:space="0" w:color="auto"/>
                    <w:right w:val="single" w:sz="4" w:space="0" w:color="auto"/>
                  </w:tcBorders>
                  <w:vAlign w:val="center"/>
                  <w:hideMark/>
                </w:tcPr>
                <w:p w14:paraId="3CE14792" w14:textId="77777777" w:rsidR="00363ABB" w:rsidRPr="00FF49DF" w:rsidRDefault="00363ABB">
                  <w:pPr>
                    <w:snapToGrid w:val="0"/>
                    <w:spacing w:after="0" w:line="256" w:lineRule="auto"/>
                    <w:rPr>
                      <w:rFonts w:eastAsia="DengXian" w:cstheme="minorHAnsi"/>
                      <w:color w:val="000000"/>
                    </w:rPr>
                  </w:pPr>
                  <w:r w:rsidRPr="00FF49DF">
                    <w:rPr>
                      <w:rFonts w:eastAsia="DengXian" w:cstheme="minorHAnsi"/>
                      <w:color w:val="000000"/>
                    </w:rPr>
                    <w:t>30kHz for TDD, 15kHz for FDD.</w:t>
                  </w:r>
                </w:p>
              </w:tc>
            </w:tr>
            <w:tr w:rsidR="00363ABB" w:rsidRPr="00FF49DF" w14:paraId="6728D96D" w14:textId="77777777">
              <w:trPr>
                <w:trHeight w:val="133"/>
              </w:trPr>
              <w:tc>
                <w:tcPr>
                  <w:tcW w:w="1866" w:type="dxa"/>
                  <w:tcBorders>
                    <w:top w:val="single" w:sz="4" w:space="0" w:color="auto"/>
                    <w:left w:val="single" w:sz="4" w:space="0" w:color="auto"/>
                    <w:bottom w:val="single" w:sz="4" w:space="0" w:color="auto"/>
                    <w:right w:val="single" w:sz="4" w:space="0" w:color="auto"/>
                  </w:tcBorders>
                  <w:vAlign w:val="center"/>
                  <w:hideMark/>
                </w:tcPr>
                <w:p w14:paraId="360176EB" w14:textId="77777777" w:rsidR="00363ABB" w:rsidRPr="00FF49DF" w:rsidRDefault="00363ABB">
                  <w:pPr>
                    <w:snapToGrid w:val="0"/>
                    <w:spacing w:after="0" w:line="256" w:lineRule="auto"/>
                    <w:rPr>
                      <w:rFonts w:eastAsia="DengXian" w:cstheme="minorHAnsi"/>
                      <w:color w:val="000000"/>
                    </w:rPr>
                  </w:pPr>
                  <w:r w:rsidRPr="00FF49DF">
                    <w:rPr>
                      <w:rFonts w:eastAsia="DengXian" w:cstheme="minorHAnsi"/>
                      <w:color w:val="000000"/>
                    </w:rPr>
                    <w:t>Aggregation level</w:t>
                  </w:r>
                </w:p>
              </w:tc>
              <w:tc>
                <w:tcPr>
                  <w:tcW w:w="3861" w:type="dxa"/>
                  <w:tcBorders>
                    <w:top w:val="single" w:sz="4" w:space="0" w:color="auto"/>
                    <w:left w:val="single" w:sz="4" w:space="0" w:color="auto"/>
                    <w:bottom w:val="single" w:sz="4" w:space="0" w:color="auto"/>
                    <w:right w:val="single" w:sz="4" w:space="0" w:color="auto"/>
                  </w:tcBorders>
                  <w:vAlign w:val="center"/>
                  <w:hideMark/>
                </w:tcPr>
                <w:p w14:paraId="713BF294" w14:textId="77777777" w:rsidR="00363ABB" w:rsidRPr="00FF49DF" w:rsidRDefault="00363ABB">
                  <w:pPr>
                    <w:snapToGrid w:val="0"/>
                    <w:spacing w:after="0" w:line="256" w:lineRule="auto"/>
                    <w:rPr>
                      <w:rFonts w:eastAsia="DengXian" w:cstheme="minorHAnsi"/>
                    </w:rPr>
                  </w:pPr>
                  <w:r w:rsidRPr="00FF49DF">
                    <w:rPr>
                      <w:rFonts w:eastAsia="DengXian" w:cstheme="minorHAnsi"/>
                    </w:rPr>
                    <w:t>8, 16</w:t>
                  </w:r>
                </w:p>
                <w:p w14:paraId="23D61679" w14:textId="77777777" w:rsidR="00363ABB" w:rsidRPr="00FF49DF" w:rsidRDefault="00363ABB">
                  <w:pPr>
                    <w:snapToGrid w:val="0"/>
                    <w:spacing w:after="0" w:line="256" w:lineRule="auto"/>
                    <w:rPr>
                      <w:rFonts w:eastAsia="DengXian" w:cstheme="minorHAnsi"/>
                      <w:color w:val="000000"/>
                    </w:rPr>
                  </w:pPr>
                  <w:r w:rsidRPr="00FF49DF">
                    <w:rPr>
                      <w:rFonts w:cstheme="minorHAnsi"/>
                      <w:color w:val="FF0000"/>
                    </w:rPr>
                    <w:t>Company to report which case is being used. Further decision on aggregation level for coverage is FFS.</w:t>
                  </w:r>
                </w:p>
              </w:tc>
            </w:tr>
            <w:tr w:rsidR="00363ABB" w:rsidRPr="00FF49DF" w14:paraId="3F7E24FD" w14:textId="77777777">
              <w:trPr>
                <w:trHeight w:val="194"/>
              </w:trPr>
              <w:tc>
                <w:tcPr>
                  <w:tcW w:w="1866" w:type="dxa"/>
                  <w:tcBorders>
                    <w:top w:val="single" w:sz="4" w:space="0" w:color="auto"/>
                    <w:left w:val="single" w:sz="4" w:space="0" w:color="auto"/>
                    <w:bottom w:val="single" w:sz="4" w:space="0" w:color="auto"/>
                    <w:right w:val="single" w:sz="4" w:space="0" w:color="auto"/>
                  </w:tcBorders>
                  <w:vAlign w:val="center"/>
                  <w:hideMark/>
                </w:tcPr>
                <w:p w14:paraId="252A10A7" w14:textId="77777777" w:rsidR="00363ABB" w:rsidRPr="00FF49DF" w:rsidRDefault="00363ABB">
                  <w:pPr>
                    <w:snapToGrid w:val="0"/>
                    <w:spacing w:after="0" w:line="256" w:lineRule="auto"/>
                    <w:rPr>
                      <w:rFonts w:eastAsia="DengXian" w:cstheme="minorHAnsi"/>
                      <w:color w:val="000000"/>
                    </w:rPr>
                  </w:pPr>
                  <w:r w:rsidRPr="00FF49DF">
                    <w:rPr>
                      <w:rFonts w:eastAsia="DengXian" w:cstheme="minorHAnsi"/>
                      <w:color w:val="000000"/>
                    </w:rPr>
                    <w:t>Payload</w:t>
                  </w:r>
                </w:p>
              </w:tc>
              <w:tc>
                <w:tcPr>
                  <w:tcW w:w="3861" w:type="dxa"/>
                  <w:tcBorders>
                    <w:top w:val="single" w:sz="4" w:space="0" w:color="auto"/>
                    <w:left w:val="single" w:sz="4" w:space="0" w:color="auto"/>
                    <w:bottom w:val="single" w:sz="4" w:space="0" w:color="auto"/>
                    <w:right w:val="single" w:sz="4" w:space="0" w:color="auto"/>
                  </w:tcBorders>
                  <w:vAlign w:val="center"/>
                  <w:hideMark/>
                </w:tcPr>
                <w:p w14:paraId="59CD9947" w14:textId="77777777" w:rsidR="00363ABB" w:rsidRPr="00FF49DF" w:rsidRDefault="00363ABB">
                  <w:pPr>
                    <w:snapToGrid w:val="0"/>
                    <w:spacing w:after="0" w:line="256" w:lineRule="auto"/>
                    <w:rPr>
                      <w:rFonts w:eastAsia="DengXian" w:cstheme="minorHAnsi"/>
                      <w:color w:val="000000"/>
                    </w:rPr>
                  </w:pPr>
                  <w:r w:rsidRPr="00FF49DF">
                    <w:rPr>
                      <w:rFonts w:eastAsia="DengXian" w:cstheme="minorHAnsi"/>
                      <w:color w:val="000000"/>
                    </w:rPr>
                    <w:t>40 bits</w:t>
                  </w:r>
                </w:p>
              </w:tc>
            </w:tr>
            <w:tr w:rsidR="00363ABB" w:rsidRPr="00FF49DF" w14:paraId="2DC0EA72" w14:textId="77777777">
              <w:trPr>
                <w:trHeight w:val="125"/>
              </w:trPr>
              <w:tc>
                <w:tcPr>
                  <w:tcW w:w="1866" w:type="dxa"/>
                  <w:tcBorders>
                    <w:top w:val="single" w:sz="4" w:space="0" w:color="auto"/>
                    <w:left w:val="single" w:sz="4" w:space="0" w:color="auto"/>
                    <w:bottom w:val="single" w:sz="4" w:space="0" w:color="auto"/>
                    <w:right w:val="single" w:sz="4" w:space="0" w:color="auto"/>
                  </w:tcBorders>
                  <w:vAlign w:val="center"/>
                  <w:hideMark/>
                </w:tcPr>
                <w:p w14:paraId="655DE2D6" w14:textId="77777777" w:rsidR="00363ABB" w:rsidRPr="00FF49DF" w:rsidRDefault="00363ABB">
                  <w:pPr>
                    <w:snapToGrid w:val="0"/>
                    <w:spacing w:after="0" w:line="256" w:lineRule="auto"/>
                    <w:rPr>
                      <w:rFonts w:eastAsia="DengXian" w:cstheme="minorHAnsi"/>
                      <w:color w:val="000000"/>
                    </w:rPr>
                  </w:pPr>
                  <w:r w:rsidRPr="00FF49DF">
                    <w:rPr>
                      <w:rFonts w:eastAsia="DengXian" w:cstheme="minorHAnsi"/>
                      <w:color w:val="000000"/>
                    </w:rPr>
                    <w:t>CORESET size</w:t>
                  </w:r>
                </w:p>
              </w:tc>
              <w:tc>
                <w:tcPr>
                  <w:tcW w:w="3861" w:type="dxa"/>
                  <w:tcBorders>
                    <w:top w:val="single" w:sz="4" w:space="0" w:color="auto"/>
                    <w:left w:val="single" w:sz="4" w:space="0" w:color="auto"/>
                    <w:bottom w:val="single" w:sz="4" w:space="0" w:color="auto"/>
                    <w:right w:val="single" w:sz="4" w:space="0" w:color="auto"/>
                  </w:tcBorders>
                  <w:vAlign w:val="center"/>
                  <w:hideMark/>
                </w:tcPr>
                <w:p w14:paraId="5DD41F48" w14:textId="77777777" w:rsidR="00363ABB" w:rsidRPr="00FF49DF" w:rsidRDefault="00363ABB">
                  <w:pPr>
                    <w:snapToGrid w:val="0"/>
                    <w:spacing w:after="0" w:line="256" w:lineRule="auto"/>
                    <w:rPr>
                      <w:rFonts w:eastAsia="DengXian" w:cstheme="minorHAnsi"/>
                      <w:color w:val="000000"/>
                    </w:rPr>
                  </w:pPr>
                  <w:r w:rsidRPr="00FF49DF">
                    <w:rPr>
                      <w:rFonts w:eastAsia="DengXian" w:cstheme="minorHAnsi"/>
                      <w:color w:val="000000"/>
                    </w:rPr>
                    <w:t>2 symbols, 48 PRBs</w:t>
                  </w:r>
                </w:p>
              </w:tc>
            </w:tr>
            <w:tr w:rsidR="00363ABB" w:rsidRPr="00FF49DF" w14:paraId="5F4C5FE8" w14:textId="77777777">
              <w:trPr>
                <w:trHeight w:val="55"/>
              </w:trPr>
              <w:tc>
                <w:tcPr>
                  <w:tcW w:w="1866" w:type="dxa"/>
                  <w:tcBorders>
                    <w:top w:val="single" w:sz="4" w:space="0" w:color="auto"/>
                    <w:left w:val="single" w:sz="4" w:space="0" w:color="auto"/>
                    <w:bottom w:val="single" w:sz="4" w:space="0" w:color="auto"/>
                    <w:right w:val="single" w:sz="4" w:space="0" w:color="auto"/>
                  </w:tcBorders>
                  <w:vAlign w:val="center"/>
                  <w:hideMark/>
                </w:tcPr>
                <w:p w14:paraId="5CEED05C" w14:textId="77777777" w:rsidR="00363ABB" w:rsidRPr="00FF49DF" w:rsidRDefault="00363ABB">
                  <w:pPr>
                    <w:snapToGrid w:val="0"/>
                    <w:spacing w:after="0" w:line="256" w:lineRule="auto"/>
                    <w:rPr>
                      <w:rFonts w:eastAsia="DengXian" w:cstheme="minorHAnsi"/>
                      <w:color w:val="000000"/>
                    </w:rPr>
                  </w:pPr>
                  <w:r w:rsidRPr="00FF49DF">
                    <w:rPr>
                      <w:rFonts w:eastAsia="DengXian" w:cstheme="minorHAnsi"/>
                      <w:color w:val="000000"/>
                    </w:rPr>
                    <w:t>Tx Diversity</w:t>
                  </w:r>
                </w:p>
              </w:tc>
              <w:tc>
                <w:tcPr>
                  <w:tcW w:w="3861" w:type="dxa"/>
                  <w:tcBorders>
                    <w:top w:val="single" w:sz="4" w:space="0" w:color="auto"/>
                    <w:left w:val="single" w:sz="4" w:space="0" w:color="auto"/>
                    <w:bottom w:val="single" w:sz="4" w:space="0" w:color="auto"/>
                    <w:right w:val="single" w:sz="4" w:space="0" w:color="auto"/>
                  </w:tcBorders>
                  <w:vAlign w:val="center"/>
                  <w:hideMark/>
                </w:tcPr>
                <w:p w14:paraId="50BC350F" w14:textId="77777777" w:rsidR="00363ABB" w:rsidRPr="00FF49DF" w:rsidRDefault="00363ABB">
                  <w:pPr>
                    <w:snapToGrid w:val="0"/>
                    <w:spacing w:after="0" w:line="256" w:lineRule="auto"/>
                    <w:rPr>
                      <w:rFonts w:eastAsia="DengXian" w:cstheme="minorHAnsi"/>
                      <w:color w:val="000000"/>
                    </w:rPr>
                  </w:pPr>
                  <w:r w:rsidRPr="00FF49DF">
                    <w:rPr>
                      <w:rFonts w:eastAsia="DengXian" w:cstheme="minorHAnsi"/>
                      <w:color w:val="000000"/>
                    </w:rPr>
                    <w:t>Reported by companies</w:t>
                  </w:r>
                </w:p>
              </w:tc>
            </w:tr>
            <w:tr w:rsidR="00363ABB" w:rsidRPr="00FF49DF" w14:paraId="338E4E41" w14:textId="77777777">
              <w:trPr>
                <w:trHeight w:val="118"/>
              </w:trPr>
              <w:tc>
                <w:tcPr>
                  <w:tcW w:w="1866" w:type="dxa"/>
                  <w:tcBorders>
                    <w:top w:val="single" w:sz="4" w:space="0" w:color="auto"/>
                    <w:left w:val="single" w:sz="4" w:space="0" w:color="auto"/>
                    <w:bottom w:val="single" w:sz="4" w:space="0" w:color="auto"/>
                    <w:right w:val="single" w:sz="4" w:space="0" w:color="auto"/>
                  </w:tcBorders>
                  <w:vAlign w:val="center"/>
                  <w:hideMark/>
                </w:tcPr>
                <w:p w14:paraId="100830DC" w14:textId="77777777" w:rsidR="00363ABB" w:rsidRPr="00FF49DF" w:rsidRDefault="00363ABB">
                  <w:pPr>
                    <w:snapToGrid w:val="0"/>
                    <w:spacing w:after="0" w:line="256" w:lineRule="auto"/>
                    <w:rPr>
                      <w:rFonts w:eastAsia="DengXian" w:cstheme="minorHAnsi"/>
                      <w:color w:val="000000"/>
                    </w:rPr>
                  </w:pPr>
                  <w:r w:rsidRPr="00FF49DF">
                    <w:rPr>
                      <w:rFonts w:eastAsia="DengXian" w:cstheme="minorHAnsi"/>
                      <w:color w:val="000000"/>
                    </w:rPr>
                    <w:t>BLER</w:t>
                  </w:r>
                </w:p>
              </w:tc>
              <w:tc>
                <w:tcPr>
                  <w:tcW w:w="3861" w:type="dxa"/>
                  <w:tcBorders>
                    <w:top w:val="single" w:sz="4" w:space="0" w:color="auto"/>
                    <w:left w:val="single" w:sz="4" w:space="0" w:color="auto"/>
                    <w:bottom w:val="single" w:sz="4" w:space="0" w:color="auto"/>
                    <w:right w:val="single" w:sz="4" w:space="0" w:color="auto"/>
                  </w:tcBorders>
                  <w:vAlign w:val="center"/>
                  <w:hideMark/>
                </w:tcPr>
                <w:p w14:paraId="254718C7" w14:textId="77777777" w:rsidR="00363ABB" w:rsidRPr="00FF49DF" w:rsidRDefault="00363ABB">
                  <w:pPr>
                    <w:snapToGrid w:val="0"/>
                    <w:spacing w:after="0" w:line="256" w:lineRule="auto"/>
                    <w:rPr>
                      <w:rFonts w:eastAsia="DengXian" w:cstheme="minorHAnsi"/>
                      <w:color w:val="000000"/>
                    </w:rPr>
                  </w:pPr>
                  <w:r w:rsidRPr="00FF49DF">
                    <w:rPr>
                      <w:rFonts w:eastAsia="DengXian" w:cstheme="minorHAnsi"/>
                      <w:color w:val="000000"/>
                    </w:rPr>
                    <w:t>1% BLER,</w:t>
                  </w:r>
                </w:p>
              </w:tc>
            </w:tr>
          </w:tbl>
          <w:p w14:paraId="755CE3C9" w14:textId="77777777" w:rsidR="00363ABB" w:rsidRPr="00FF49DF" w:rsidRDefault="00363ABB">
            <w:pPr>
              <w:keepNext/>
              <w:snapToGrid w:val="0"/>
              <w:spacing w:after="0" w:line="256" w:lineRule="auto"/>
              <w:rPr>
                <w:rFonts w:cstheme="minorHAnsi"/>
              </w:rPr>
            </w:pPr>
          </w:p>
        </w:tc>
      </w:tr>
      <w:tr w:rsidR="00363ABB" w:rsidRPr="00FF49DF" w14:paraId="236192AB" w14:textId="77777777" w:rsidTr="00363ABB">
        <w:trPr>
          <w:trHeight w:val="20"/>
          <w:jc w:val="center"/>
        </w:trPr>
        <w:tc>
          <w:tcPr>
            <w:tcW w:w="17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32A4521" w14:textId="77777777" w:rsidR="00363ABB" w:rsidRPr="00FF49DF" w:rsidRDefault="00363ABB">
            <w:pPr>
              <w:snapToGrid w:val="0"/>
              <w:spacing w:after="0" w:line="256" w:lineRule="auto"/>
              <w:rPr>
                <w:rFonts w:cstheme="minorHAnsi"/>
                <w:highlight w:val="yellow"/>
              </w:rPr>
            </w:pPr>
            <w:r w:rsidRPr="00FF49DF">
              <w:rPr>
                <w:rFonts w:cstheme="minorHAnsi"/>
              </w:rPr>
              <w:t xml:space="preserve">Pathloss model (select from </w:t>
            </w:r>
            <w:proofErr w:type="spellStart"/>
            <w:r w:rsidRPr="00FF49DF">
              <w:rPr>
                <w:rFonts w:cstheme="minorHAnsi"/>
              </w:rPr>
              <w:t>LoS</w:t>
            </w:r>
            <w:proofErr w:type="spellEnd"/>
            <w:r w:rsidRPr="00FF49DF">
              <w:rPr>
                <w:rFonts w:cstheme="minorHAnsi"/>
              </w:rPr>
              <w:t xml:space="preserve"> or </w:t>
            </w:r>
            <w:proofErr w:type="spellStart"/>
            <w:r w:rsidRPr="00FF49DF">
              <w:rPr>
                <w:rFonts w:cstheme="minorHAnsi"/>
              </w:rPr>
              <w:t>NLoS</w:t>
            </w:r>
            <w:proofErr w:type="spellEnd"/>
            <w:r w:rsidRPr="00FF49DF">
              <w:rPr>
                <w:rFonts w:cstheme="minorHAnsi"/>
              </w:rPr>
              <w:t>)</w:t>
            </w:r>
          </w:p>
        </w:tc>
        <w:tc>
          <w:tcPr>
            <w:tcW w:w="328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7AAF495" w14:textId="77777777" w:rsidR="00363ABB" w:rsidRPr="00FF49DF" w:rsidRDefault="00363ABB">
            <w:pPr>
              <w:keepNext/>
              <w:snapToGrid w:val="0"/>
              <w:spacing w:after="0" w:line="256" w:lineRule="auto"/>
              <w:rPr>
                <w:rFonts w:cstheme="minorHAnsi"/>
              </w:rPr>
            </w:pPr>
            <w:r w:rsidRPr="00FF49DF">
              <w:rPr>
                <w:rFonts w:cstheme="minorHAnsi"/>
              </w:rPr>
              <w:t xml:space="preserve">Urban: </w:t>
            </w:r>
            <w:proofErr w:type="spellStart"/>
            <w:r w:rsidRPr="00FF49DF">
              <w:rPr>
                <w:rFonts w:cstheme="minorHAnsi"/>
              </w:rPr>
              <w:t>NloS</w:t>
            </w:r>
            <w:proofErr w:type="spellEnd"/>
          </w:p>
          <w:p w14:paraId="3475B9B1" w14:textId="77777777" w:rsidR="00363ABB" w:rsidRPr="00FF49DF" w:rsidRDefault="00363ABB">
            <w:pPr>
              <w:keepNext/>
              <w:snapToGrid w:val="0"/>
              <w:spacing w:after="0" w:line="256" w:lineRule="auto"/>
              <w:rPr>
                <w:rFonts w:cstheme="minorHAnsi"/>
              </w:rPr>
            </w:pPr>
            <w:r w:rsidRPr="00FF49DF">
              <w:rPr>
                <w:rFonts w:cstheme="minorHAnsi"/>
              </w:rPr>
              <w:t xml:space="preserve">Rural: </w:t>
            </w:r>
            <w:proofErr w:type="spellStart"/>
            <w:r w:rsidRPr="00FF49DF">
              <w:rPr>
                <w:rFonts w:cstheme="minorHAnsi"/>
              </w:rPr>
              <w:t>NloS</w:t>
            </w:r>
            <w:proofErr w:type="spellEnd"/>
            <w:r w:rsidRPr="00FF49DF">
              <w:rPr>
                <w:rFonts w:cstheme="minorHAnsi"/>
              </w:rPr>
              <w:t xml:space="preserve"> </w:t>
            </w:r>
            <w:r w:rsidRPr="00FF49DF">
              <w:rPr>
                <w:rFonts w:cstheme="minorHAnsi"/>
                <w:strike/>
              </w:rPr>
              <w:t xml:space="preserve">and </w:t>
            </w:r>
            <w:proofErr w:type="spellStart"/>
            <w:r w:rsidRPr="00FF49DF">
              <w:rPr>
                <w:rFonts w:cstheme="minorHAnsi"/>
                <w:strike/>
              </w:rPr>
              <w:t>LoS</w:t>
            </w:r>
            <w:proofErr w:type="spellEnd"/>
          </w:p>
        </w:tc>
      </w:tr>
      <w:tr w:rsidR="00363ABB" w:rsidRPr="00FF49DF" w14:paraId="7585B75D" w14:textId="77777777" w:rsidTr="00363ABB">
        <w:trPr>
          <w:trHeight w:val="20"/>
          <w:jc w:val="center"/>
        </w:trPr>
        <w:tc>
          <w:tcPr>
            <w:tcW w:w="17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1447C04" w14:textId="77777777" w:rsidR="00363ABB" w:rsidRPr="00FF49DF" w:rsidRDefault="00363ABB">
            <w:pPr>
              <w:snapToGrid w:val="0"/>
              <w:spacing w:after="0" w:line="256" w:lineRule="auto"/>
              <w:rPr>
                <w:rFonts w:cstheme="minorHAnsi"/>
              </w:rPr>
            </w:pPr>
            <w:r w:rsidRPr="00FF49DF">
              <w:rPr>
                <w:rFonts w:cstheme="minorHAnsi"/>
              </w:rPr>
              <w:t>Bandwidth</w:t>
            </w:r>
          </w:p>
        </w:tc>
        <w:tc>
          <w:tcPr>
            <w:tcW w:w="328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B5693BF" w14:textId="77777777" w:rsidR="00363ABB" w:rsidRPr="00FF49DF" w:rsidRDefault="00363ABB">
            <w:pPr>
              <w:keepNext/>
              <w:snapToGrid w:val="0"/>
              <w:spacing w:after="0" w:line="256" w:lineRule="auto"/>
              <w:rPr>
                <w:rFonts w:cstheme="minorHAnsi"/>
              </w:rPr>
            </w:pPr>
            <w:r w:rsidRPr="00FF49DF">
              <w:rPr>
                <w:rFonts w:cstheme="minorHAnsi"/>
              </w:rPr>
              <w:t>100MHz for 4GHz and 2.6GHz.</w:t>
            </w:r>
          </w:p>
          <w:p w14:paraId="736EEE9C" w14:textId="77777777" w:rsidR="00363ABB" w:rsidRPr="00FF49DF" w:rsidRDefault="00363ABB">
            <w:pPr>
              <w:keepNext/>
              <w:snapToGrid w:val="0"/>
              <w:spacing w:after="0" w:line="256" w:lineRule="auto"/>
              <w:rPr>
                <w:rFonts w:cstheme="minorHAnsi"/>
                <w:strike/>
              </w:rPr>
            </w:pPr>
            <w:r w:rsidRPr="00FF49DF">
              <w:rPr>
                <w:rFonts w:cstheme="minorHAnsi"/>
                <w:strike/>
              </w:rPr>
              <w:t>20MHz for 2GHz (FDD)</w:t>
            </w:r>
          </w:p>
          <w:p w14:paraId="01C4C9FE" w14:textId="77777777" w:rsidR="00363ABB" w:rsidRPr="00FF49DF" w:rsidRDefault="00363ABB">
            <w:pPr>
              <w:keepNext/>
              <w:snapToGrid w:val="0"/>
              <w:spacing w:after="0" w:line="256" w:lineRule="auto"/>
              <w:rPr>
                <w:rFonts w:cstheme="minorHAnsi"/>
              </w:rPr>
            </w:pPr>
            <w:r w:rsidRPr="00FF49DF">
              <w:rPr>
                <w:rFonts w:cstheme="minorHAnsi"/>
              </w:rPr>
              <w:t>20MHz (optional for 10MHz) for 700MHz. (FDD)</w:t>
            </w:r>
          </w:p>
        </w:tc>
      </w:tr>
      <w:tr w:rsidR="00363ABB" w:rsidRPr="00FF49DF" w14:paraId="232CD07A" w14:textId="77777777" w:rsidTr="00363ABB">
        <w:trPr>
          <w:trHeight w:val="20"/>
          <w:jc w:val="center"/>
        </w:trPr>
        <w:tc>
          <w:tcPr>
            <w:tcW w:w="17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5D85D6E" w14:textId="77777777" w:rsidR="00363ABB" w:rsidRPr="00FF49DF" w:rsidRDefault="00363ABB">
            <w:pPr>
              <w:snapToGrid w:val="0"/>
              <w:spacing w:after="0" w:line="256" w:lineRule="auto"/>
              <w:rPr>
                <w:rFonts w:cstheme="minorHAnsi"/>
              </w:rPr>
            </w:pPr>
            <w:r w:rsidRPr="00FF49DF">
              <w:rPr>
                <w:rFonts w:cstheme="minorHAnsi"/>
              </w:rPr>
              <w:t>Channel model for link-level simulation</w:t>
            </w:r>
          </w:p>
        </w:tc>
        <w:tc>
          <w:tcPr>
            <w:tcW w:w="328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8850C11" w14:textId="77777777" w:rsidR="00363ABB" w:rsidRPr="00FF49DF" w:rsidRDefault="00363ABB">
            <w:pPr>
              <w:keepNext/>
              <w:snapToGrid w:val="0"/>
              <w:spacing w:after="0" w:line="256" w:lineRule="auto"/>
              <w:rPr>
                <w:rFonts w:cstheme="minorHAnsi"/>
              </w:rPr>
            </w:pPr>
            <w:r w:rsidRPr="00FF49DF">
              <w:rPr>
                <w:rFonts w:cstheme="minorHAnsi"/>
              </w:rPr>
              <w:t>TDL-C for NLOS</w:t>
            </w:r>
            <w:r w:rsidRPr="00FF49DF">
              <w:rPr>
                <w:rFonts w:cstheme="minorHAnsi"/>
                <w:strike/>
              </w:rPr>
              <w:t>, TDL-D for LOS.</w:t>
            </w:r>
          </w:p>
        </w:tc>
      </w:tr>
      <w:tr w:rsidR="00363ABB" w:rsidRPr="00FF49DF" w14:paraId="4419D386" w14:textId="77777777" w:rsidTr="00363ABB">
        <w:trPr>
          <w:trHeight w:val="20"/>
          <w:jc w:val="center"/>
        </w:trPr>
        <w:tc>
          <w:tcPr>
            <w:tcW w:w="17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946AC2B" w14:textId="77777777" w:rsidR="00363ABB" w:rsidRPr="00FF49DF" w:rsidRDefault="00363ABB">
            <w:pPr>
              <w:snapToGrid w:val="0"/>
              <w:spacing w:after="0" w:line="256" w:lineRule="auto"/>
              <w:rPr>
                <w:rFonts w:cstheme="minorHAnsi"/>
              </w:rPr>
            </w:pPr>
            <w:r w:rsidRPr="00FF49DF">
              <w:rPr>
                <w:rFonts w:cstheme="minorHAnsi"/>
              </w:rPr>
              <w:t>Delay spread</w:t>
            </w:r>
          </w:p>
        </w:tc>
        <w:tc>
          <w:tcPr>
            <w:tcW w:w="328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747AAE9" w14:textId="77777777" w:rsidR="00363ABB" w:rsidRPr="00FF49DF" w:rsidRDefault="00363ABB">
            <w:pPr>
              <w:keepNext/>
              <w:snapToGrid w:val="0"/>
              <w:spacing w:after="0" w:line="256" w:lineRule="auto"/>
              <w:rPr>
                <w:rFonts w:cstheme="minorHAnsi"/>
              </w:rPr>
            </w:pPr>
            <w:r w:rsidRPr="00FF49DF">
              <w:rPr>
                <w:rFonts w:cstheme="minorHAnsi"/>
              </w:rPr>
              <w:t>Urban: 300ns, optional: 1000ns and companies to provide descriptions for such scenarios</w:t>
            </w:r>
          </w:p>
          <w:p w14:paraId="13749CD1" w14:textId="77777777" w:rsidR="00363ABB" w:rsidRPr="00FF49DF" w:rsidRDefault="00363ABB">
            <w:pPr>
              <w:keepNext/>
              <w:snapToGrid w:val="0"/>
              <w:spacing w:after="0" w:line="256" w:lineRule="auto"/>
              <w:rPr>
                <w:rFonts w:cstheme="minorHAnsi"/>
              </w:rPr>
            </w:pPr>
            <w:r w:rsidRPr="00FF49DF">
              <w:rPr>
                <w:rFonts w:cstheme="minorHAnsi"/>
              </w:rPr>
              <w:t>Rural: 300ns</w:t>
            </w:r>
          </w:p>
          <w:p w14:paraId="7BB0AE40" w14:textId="77777777" w:rsidR="00363ABB" w:rsidRPr="00FF49DF" w:rsidRDefault="00363ABB">
            <w:pPr>
              <w:keepNext/>
              <w:snapToGrid w:val="0"/>
              <w:spacing w:after="0" w:line="256" w:lineRule="auto"/>
              <w:rPr>
                <w:rFonts w:cstheme="minorHAnsi"/>
              </w:rPr>
            </w:pPr>
            <w:r w:rsidRPr="00FF49DF">
              <w:rPr>
                <w:rFonts w:cstheme="minorHAnsi"/>
                <w:strike/>
              </w:rPr>
              <w:t>Rural with long distance: 30ns</w:t>
            </w:r>
          </w:p>
        </w:tc>
      </w:tr>
      <w:tr w:rsidR="00363ABB" w:rsidRPr="00FF49DF" w14:paraId="7C72DB49" w14:textId="77777777" w:rsidTr="00363ABB">
        <w:trPr>
          <w:trHeight w:val="20"/>
          <w:jc w:val="center"/>
        </w:trPr>
        <w:tc>
          <w:tcPr>
            <w:tcW w:w="17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DD48257" w14:textId="77777777" w:rsidR="00363ABB" w:rsidRPr="00FF49DF" w:rsidRDefault="00363ABB">
            <w:pPr>
              <w:snapToGrid w:val="0"/>
              <w:spacing w:after="0" w:line="256" w:lineRule="auto"/>
              <w:rPr>
                <w:rFonts w:cstheme="minorHAnsi"/>
              </w:rPr>
            </w:pPr>
            <w:r w:rsidRPr="00FF49DF">
              <w:rPr>
                <w:rFonts w:cstheme="minorHAnsi"/>
              </w:rPr>
              <w:t>UE velocity</w:t>
            </w:r>
          </w:p>
        </w:tc>
        <w:tc>
          <w:tcPr>
            <w:tcW w:w="328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C990218" w14:textId="77777777" w:rsidR="00363ABB" w:rsidRPr="00FF49DF" w:rsidRDefault="00363ABB">
            <w:pPr>
              <w:keepNext/>
              <w:snapToGrid w:val="0"/>
              <w:spacing w:after="0" w:line="256" w:lineRule="auto"/>
              <w:rPr>
                <w:rFonts w:cstheme="minorHAnsi"/>
              </w:rPr>
            </w:pPr>
            <w:r w:rsidRPr="00FF49DF">
              <w:rPr>
                <w:rFonts w:cstheme="minorHAnsi"/>
              </w:rPr>
              <w:t xml:space="preserve">Urban: 3km/h </w:t>
            </w:r>
          </w:p>
          <w:p w14:paraId="24F23F4B" w14:textId="77777777" w:rsidR="00363ABB" w:rsidRPr="00FF49DF" w:rsidRDefault="00363ABB">
            <w:pPr>
              <w:keepNext/>
              <w:snapToGrid w:val="0"/>
              <w:spacing w:after="0" w:line="256" w:lineRule="auto"/>
              <w:rPr>
                <w:rFonts w:cstheme="minorHAnsi"/>
              </w:rPr>
            </w:pPr>
            <w:r w:rsidRPr="00FF49DF">
              <w:rPr>
                <w:rFonts w:cstheme="minorHAnsi"/>
              </w:rPr>
              <w:t>Rural: 3km/h</w:t>
            </w:r>
            <w:r w:rsidRPr="00FF49DF">
              <w:rPr>
                <w:rFonts w:cstheme="minorHAnsi"/>
                <w:color w:val="7030A0"/>
              </w:rPr>
              <w:t xml:space="preserve">, </w:t>
            </w:r>
            <w:r w:rsidRPr="00FF49DF">
              <w:rPr>
                <w:rFonts w:cstheme="minorHAnsi"/>
              </w:rPr>
              <w:t>FFS: 120km/h (optional 30km/h) for outdoor</w:t>
            </w:r>
          </w:p>
        </w:tc>
      </w:tr>
      <w:tr w:rsidR="00363ABB" w:rsidRPr="00FF49DF" w14:paraId="18CB1398" w14:textId="77777777" w:rsidTr="00363ABB">
        <w:trPr>
          <w:trHeight w:val="20"/>
          <w:jc w:val="center"/>
        </w:trPr>
        <w:tc>
          <w:tcPr>
            <w:tcW w:w="17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D5384D1" w14:textId="77777777" w:rsidR="00363ABB" w:rsidRPr="00FF49DF" w:rsidRDefault="00363ABB">
            <w:pPr>
              <w:snapToGrid w:val="0"/>
              <w:spacing w:after="0" w:line="256" w:lineRule="auto"/>
              <w:rPr>
                <w:rFonts w:cstheme="minorHAnsi"/>
              </w:rPr>
            </w:pPr>
            <w:r w:rsidRPr="00FF49DF">
              <w:rPr>
                <w:rFonts w:cstheme="minorHAnsi"/>
              </w:rPr>
              <w:t>Number of antenna elements for BS</w:t>
            </w:r>
          </w:p>
        </w:tc>
        <w:tc>
          <w:tcPr>
            <w:tcW w:w="328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81B2528" w14:textId="77777777" w:rsidR="00363ABB" w:rsidRPr="00FF49DF" w:rsidRDefault="00363ABB">
            <w:pPr>
              <w:keepNext/>
              <w:snapToGrid w:val="0"/>
              <w:spacing w:after="0" w:line="256" w:lineRule="auto"/>
              <w:rPr>
                <w:rFonts w:cstheme="minorHAnsi"/>
              </w:rPr>
            </w:pPr>
            <w:r w:rsidRPr="00FF49DF">
              <w:rPr>
                <w:rFonts w:cstheme="minorHAnsi"/>
              </w:rPr>
              <w:t>-</w:t>
            </w:r>
            <w:r w:rsidRPr="00FF49DF">
              <w:rPr>
                <w:rFonts w:cstheme="minorHAnsi"/>
              </w:rPr>
              <w:tab/>
              <w:t xml:space="preserve">Urban: 192 antenna elements for 4GHz and 2.6GHz, </w:t>
            </w:r>
          </w:p>
          <w:p w14:paraId="746D6A90" w14:textId="77777777" w:rsidR="00363ABB" w:rsidRPr="00FF49DF" w:rsidRDefault="00363ABB">
            <w:pPr>
              <w:keepNext/>
              <w:snapToGrid w:val="0"/>
              <w:spacing w:after="0" w:line="256" w:lineRule="auto"/>
              <w:rPr>
                <w:rFonts w:cstheme="minorHAnsi"/>
              </w:rPr>
            </w:pPr>
            <w:r w:rsidRPr="00FF49DF">
              <w:rPr>
                <w:rFonts w:cstheme="minorHAnsi"/>
              </w:rPr>
              <w:t>(</w:t>
            </w:r>
            <w:proofErr w:type="spellStart"/>
            <w:proofErr w:type="gramStart"/>
            <w:r w:rsidRPr="00FF49DF">
              <w:rPr>
                <w:rFonts w:cstheme="minorHAnsi"/>
              </w:rPr>
              <w:t>M,N</w:t>
            </w:r>
            <w:proofErr w:type="gramEnd"/>
            <w:r w:rsidRPr="00FF49DF">
              <w:rPr>
                <w:rFonts w:cstheme="minorHAnsi"/>
              </w:rPr>
              <w:t>,P,Mg,Ng</w:t>
            </w:r>
            <w:proofErr w:type="spellEnd"/>
            <w:r w:rsidRPr="00FF49DF">
              <w:rPr>
                <w:rFonts w:cstheme="minorHAnsi"/>
              </w:rPr>
              <w:t>) = (12,8,2,1,1)</w:t>
            </w:r>
          </w:p>
          <w:p w14:paraId="249DF9E5" w14:textId="77777777" w:rsidR="00363ABB" w:rsidRPr="00FF49DF" w:rsidRDefault="00363ABB">
            <w:pPr>
              <w:keepNext/>
              <w:snapToGrid w:val="0"/>
              <w:spacing w:after="0" w:line="256" w:lineRule="auto"/>
              <w:rPr>
                <w:rFonts w:cstheme="minorHAnsi"/>
              </w:rPr>
            </w:pPr>
            <w:r w:rsidRPr="00FF49DF">
              <w:rPr>
                <w:rFonts w:cstheme="minorHAnsi"/>
              </w:rPr>
              <w:t xml:space="preserve">(optional) 128 antenna elements for 4GHz, </w:t>
            </w:r>
          </w:p>
          <w:p w14:paraId="5B88891A" w14:textId="77777777" w:rsidR="00363ABB" w:rsidRPr="00FF49DF" w:rsidRDefault="00363ABB">
            <w:pPr>
              <w:keepNext/>
              <w:snapToGrid w:val="0"/>
              <w:spacing w:after="0" w:line="256" w:lineRule="auto"/>
              <w:rPr>
                <w:rFonts w:cstheme="minorHAnsi"/>
              </w:rPr>
            </w:pPr>
            <w:r w:rsidRPr="00FF49DF">
              <w:rPr>
                <w:rFonts w:cstheme="minorHAnsi"/>
              </w:rPr>
              <w:t>(</w:t>
            </w:r>
            <w:proofErr w:type="spellStart"/>
            <w:proofErr w:type="gramStart"/>
            <w:r w:rsidRPr="00FF49DF">
              <w:rPr>
                <w:rFonts w:cstheme="minorHAnsi"/>
              </w:rPr>
              <w:t>M,N</w:t>
            </w:r>
            <w:proofErr w:type="gramEnd"/>
            <w:r w:rsidRPr="00FF49DF">
              <w:rPr>
                <w:rFonts w:cstheme="minorHAnsi"/>
              </w:rPr>
              <w:t>,P,Mg,Ng</w:t>
            </w:r>
            <w:proofErr w:type="spellEnd"/>
            <w:r w:rsidRPr="00FF49DF">
              <w:rPr>
                <w:rFonts w:cstheme="minorHAnsi"/>
              </w:rPr>
              <w:t>) = (8,8,2,1,1)</w:t>
            </w:r>
          </w:p>
          <w:p w14:paraId="20008C27" w14:textId="77777777" w:rsidR="00363ABB" w:rsidRPr="00FF49DF" w:rsidRDefault="00363ABB">
            <w:pPr>
              <w:keepNext/>
              <w:snapToGrid w:val="0"/>
              <w:spacing w:after="0" w:line="256" w:lineRule="auto"/>
              <w:jc w:val="center"/>
              <w:rPr>
                <w:rFonts w:cstheme="minorHAnsi"/>
                <w:strike/>
              </w:rPr>
            </w:pPr>
            <w:r w:rsidRPr="00FF49DF">
              <w:rPr>
                <w:rFonts w:cstheme="minorHAnsi"/>
                <w:strike/>
              </w:rPr>
              <w:t>-</w:t>
            </w:r>
            <w:r w:rsidRPr="00FF49DF">
              <w:rPr>
                <w:rFonts w:cstheme="minorHAnsi"/>
                <w:strike/>
              </w:rPr>
              <w:tab/>
              <w:t>Rural: 64 antenna elements for 4GHz and 2.6GHz</w:t>
            </w:r>
          </w:p>
          <w:p w14:paraId="500D889D" w14:textId="77777777" w:rsidR="00363ABB" w:rsidRPr="00FF49DF" w:rsidRDefault="00363ABB">
            <w:pPr>
              <w:keepNext/>
              <w:snapToGrid w:val="0"/>
              <w:spacing w:after="0" w:line="256" w:lineRule="auto"/>
              <w:rPr>
                <w:rFonts w:cstheme="minorHAnsi"/>
                <w:strike/>
              </w:rPr>
            </w:pPr>
            <w:r w:rsidRPr="00FF49DF">
              <w:rPr>
                <w:rFonts w:cstheme="minorHAnsi"/>
                <w:strike/>
              </w:rPr>
              <w:t>(</w:t>
            </w:r>
            <w:proofErr w:type="spellStart"/>
            <w:proofErr w:type="gramStart"/>
            <w:r w:rsidRPr="00FF49DF">
              <w:rPr>
                <w:rFonts w:cstheme="minorHAnsi"/>
                <w:strike/>
              </w:rPr>
              <w:t>M,N</w:t>
            </w:r>
            <w:proofErr w:type="gramEnd"/>
            <w:r w:rsidRPr="00FF49DF">
              <w:rPr>
                <w:rFonts w:cstheme="minorHAnsi"/>
                <w:strike/>
              </w:rPr>
              <w:t>,P,Mg,Ng</w:t>
            </w:r>
            <w:proofErr w:type="spellEnd"/>
            <w:r w:rsidRPr="00FF49DF">
              <w:rPr>
                <w:rFonts w:cstheme="minorHAnsi"/>
                <w:strike/>
              </w:rPr>
              <w:t>) = (8,4,2,1,1)</w:t>
            </w:r>
          </w:p>
          <w:p w14:paraId="323EBDB6" w14:textId="77777777" w:rsidR="00363ABB" w:rsidRPr="00FF49DF" w:rsidRDefault="00363ABB">
            <w:pPr>
              <w:keepNext/>
              <w:snapToGrid w:val="0"/>
              <w:spacing w:after="0" w:line="256" w:lineRule="auto"/>
              <w:rPr>
                <w:rFonts w:cstheme="minorHAnsi"/>
                <w:strike/>
              </w:rPr>
            </w:pPr>
            <w:r w:rsidRPr="00FF49DF">
              <w:rPr>
                <w:rFonts w:cstheme="minorHAnsi"/>
                <w:strike/>
              </w:rPr>
              <w:t>32 antenna elements for 2GHz</w:t>
            </w:r>
          </w:p>
          <w:p w14:paraId="2C00BE51" w14:textId="77777777" w:rsidR="00363ABB" w:rsidRPr="00FF49DF" w:rsidRDefault="00363ABB">
            <w:pPr>
              <w:keepNext/>
              <w:snapToGrid w:val="0"/>
              <w:spacing w:after="0" w:line="256" w:lineRule="auto"/>
              <w:rPr>
                <w:rFonts w:cstheme="minorHAnsi"/>
                <w:strike/>
              </w:rPr>
            </w:pPr>
            <w:r w:rsidRPr="00FF49DF">
              <w:rPr>
                <w:rFonts w:cstheme="minorHAnsi"/>
                <w:strike/>
              </w:rPr>
              <w:t>(</w:t>
            </w:r>
            <w:proofErr w:type="spellStart"/>
            <w:proofErr w:type="gramStart"/>
            <w:r w:rsidRPr="00FF49DF">
              <w:rPr>
                <w:rFonts w:cstheme="minorHAnsi"/>
                <w:strike/>
              </w:rPr>
              <w:t>M,N</w:t>
            </w:r>
            <w:proofErr w:type="gramEnd"/>
            <w:r w:rsidRPr="00FF49DF">
              <w:rPr>
                <w:rFonts w:cstheme="minorHAnsi"/>
                <w:strike/>
              </w:rPr>
              <w:t>,P,Mg,Ng</w:t>
            </w:r>
            <w:proofErr w:type="spellEnd"/>
            <w:r w:rsidRPr="00FF49DF">
              <w:rPr>
                <w:rFonts w:cstheme="minorHAnsi"/>
                <w:strike/>
              </w:rPr>
              <w:t>) = (8,2,2,1,1)</w:t>
            </w:r>
          </w:p>
          <w:p w14:paraId="3392030B" w14:textId="77777777" w:rsidR="00363ABB" w:rsidRPr="00FF49DF" w:rsidRDefault="00363ABB">
            <w:pPr>
              <w:keepNext/>
              <w:snapToGrid w:val="0"/>
              <w:spacing w:after="0" w:line="256" w:lineRule="auto"/>
              <w:rPr>
                <w:rFonts w:cstheme="minorHAnsi"/>
              </w:rPr>
            </w:pPr>
            <w:r w:rsidRPr="00FF49DF">
              <w:rPr>
                <w:rFonts w:cstheme="minorHAnsi"/>
              </w:rPr>
              <w:t>-</w:t>
            </w:r>
            <w:r w:rsidRPr="00FF49DF">
              <w:rPr>
                <w:rFonts w:cstheme="minorHAnsi"/>
              </w:rPr>
              <w:tab/>
            </w:r>
            <w:r w:rsidRPr="00FF49DF">
              <w:rPr>
                <w:rFonts w:cstheme="minorHAnsi"/>
                <w:color w:val="FF0000"/>
              </w:rPr>
              <w:t xml:space="preserve">Rural: </w:t>
            </w:r>
            <w:r w:rsidRPr="00FF49DF">
              <w:rPr>
                <w:rFonts w:cstheme="minorHAnsi"/>
              </w:rPr>
              <w:t>16 antenna elements for 700MHz</w:t>
            </w:r>
          </w:p>
          <w:p w14:paraId="038B79C4" w14:textId="77777777" w:rsidR="00363ABB" w:rsidRPr="00FF49DF" w:rsidRDefault="00363ABB">
            <w:pPr>
              <w:keepNext/>
              <w:snapToGrid w:val="0"/>
              <w:spacing w:after="0" w:line="256" w:lineRule="auto"/>
              <w:rPr>
                <w:rFonts w:cstheme="minorHAnsi"/>
              </w:rPr>
            </w:pPr>
            <w:r w:rsidRPr="00FF49DF">
              <w:rPr>
                <w:rFonts w:cstheme="minorHAnsi"/>
              </w:rPr>
              <w:t>(</w:t>
            </w:r>
            <w:proofErr w:type="spellStart"/>
            <w:proofErr w:type="gramStart"/>
            <w:r w:rsidRPr="00FF49DF">
              <w:rPr>
                <w:rFonts w:cstheme="minorHAnsi"/>
              </w:rPr>
              <w:t>M,N</w:t>
            </w:r>
            <w:proofErr w:type="gramEnd"/>
            <w:r w:rsidRPr="00FF49DF">
              <w:rPr>
                <w:rFonts w:cstheme="minorHAnsi"/>
              </w:rPr>
              <w:t>,P,Mg,Ng</w:t>
            </w:r>
            <w:proofErr w:type="spellEnd"/>
            <w:r w:rsidRPr="00FF49DF">
              <w:rPr>
                <w:rFonts w:cstheme="minorHAnsi"/>
              </w:rPr>
              <w:t>) = (4,2,2,1,1)</w:t>
            </w:r>
          </w:p>
        </w:tc>
      </w:tr>
      <w:tr w:rsidR="00363ABB" w:rsidRPr="00FF49DF" w14:paraId="1B3468FF" w14:textId="77777777" w:rsidTr="00363ABB">
        <w:trPr>
          <w:trHeight w:val="20"/>
          <w:jc w:val="center"/>
        </w:trPr>
        <w:tc>
          <w:tcPr>
            <w:tcW w:w="17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1BB7B52" w14:textId="77777777" w:rsidR="00363ABB" w:rsidRPr="00FF49DF" w:rsidRDefault="00363ABB">
            <w:pPr>
              <w:snapToGrid w:val="0"/>
              <w:spacing w:after="0" w:line="256" w:lineRule="auto"/>
              <w:rPr>
                <w:rFonts w:cstheme="minorHAnsi"/>
              </w:rPr>
            </w:pPr>
            <w:r w:rsidRPr="00FF49DF">
              <w:rPr>
                <w:rFonts w:cstheme="minorHAnsi"/>
              </w:rPr>
              <w:t xml:space="preserve">Number of </w:t>
            </w:r>
            <w:proofErr w:type="spellStart"/>
            <w:r w:rsidRPr="00FF49DF">
              <w:rPr>
                <w:rFonts w:cstheme="minorHAnsi"/>
              </w:rPr>
              <w:t>TxRUs</w:t>
            </w:r>
            <w:proofErr w:type="spellEnd"/>
            <w:r w:rsidRPr="00FF49DF">
              <w:rPr>
                <w:rFonts w:cstheme="minorHAnsi"/>
              </w:rPr>
              <w:t xml:space="preserve"> for BS</w:t>
            </w:r>
          </w:p>
        </w:tc>
        <w:tc>
          <w:tcPr>
            <w:tcW w:w="328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076CF1B" w14:textId="77777777" w:rsidR="00363ABB" w:rsidRPr="00FF49DF" w:rsidRDefault="00363ABB">
            <w:pPr>
              <w:keepNext/>
              <w:snapToGrid w:val="0"/>
              <w:spacing w:after="0" w:line="256" w:lineRule="auto"/>
              <w:rPr>
                <w:rFonts w:cstheme="minorHAnsi"/>
              </w:rPr>
            </w:pPr>
            <w:r w:rsidRPr="00FF49DF">
              <w:rPr>
                <w:rFonts w:cstheme="minorHAnsi"/>
              </w:rPr>
              <w:t>gNB architectures to study:</w:t>
            </w:r>
          </w:p>
          <w:p w14:paraId="78F4223C" w14:textId="77777777" w:rsidR="00363ABB" w:rsidRPr="00FF49DF" w:rsidRDefault="00363ABB">
            <w:pPr>
              <w:keepNext/>
              <w:snapToGrid w:val="0"/>
              <w:spacing w:after="0" w:line="256" w:lineRule="auto"/>
              <w:rPr>
                <w:rFonts w:cstheme="minorHAnsi"/>
              </w:rPr>
            </w:pPr>
            <w:r w:rsidRPr="00FF49DF">
              <w:rPr>
                <w:rFonts w:cstheme="minorHAnsi"/>
              </w:rPr>
              <w:t>-</w:t>
            </w:r>
            <w:r w:rsidRPr="00FF49DF">
              <w:rPr>
                <w:rFonts w:cstheme="minorHAnsi"/>
              </w:rPr>
              <w:tab/>
              <w:t>2 or 4 TXRUs for</w:t>
            </w:r>
            <w:r w:rsidRPr="00FF49DF">
              <w:rPr>
                <w:rFonts w:cstheme="minorHAnsi"/>
                <w:strike/>
              </w:rPr>
              <w:t xml:space="preserve"> 2GHz, </w:t>
            </w:r>
            <w:r w:rsidRPr="00FF49DF">
              <w:rPr>
                <w:rFonts w:cstheme="minorHAnsi"/>
              </w:rPr>
              <w:t xml:space="preserve">700 MHz </w:t>
            </w:r>
          </w:p>
          <w:p w14:paraId="48D2596C" w14:textId="77777777" w:rsidR="00363ABB" w:rsidRPr="00FF49DF" w:rsidRDefault="00363ABB">
            <w:pPr>
              <w:keepNext/>
              <w:snapToGrid w:val="0"/>
              <w:spacing w:after="0" w:line="256" w:lineRule="auto"/>
              <w:rPr>
                <w:rFonts w:cstheme="minorHAnsi"/>
              </w:rPr>
            </w:pPr>
            <w:r w:rsidRPr="00FF49DF">
              <w:rPr>
                <w:rFonts w:cstheme="minorHAnsi"/>
              </w:rPr>
              <w:t>-</w:t>
            </w:r>
            <w:r w:rsidRPr="00FF49DF">
              <w:rPr>
                <w:rFonts w:cstheme="minorHAnsi"/>
              </w:rPr>
              <w:tab/>
              <w:t xml:space="preserve">64TxRUs for 2.6 and 4 GHz. </w:t>
            </w:r>
          </w:p>
          <w:p w14:paraId="48BD675D" w14:textId="77777777" w:rsidR="00363ABB" w:rsidRPr="00FF49DF" w:rsidRDefault="00363ABB">
            <w:pPr>
              <w:keepNext/>
              <w:snapToGrid w:val="0"/>
              <w:spacing w:after="0" w:line="256" w:lineRule="auto"/>
              <w:rPr>
                <w:rFonts w:cstheme="minorHAnsi"/>
                <w:strike/>
              </w:rPr>
            </w:pPr>
            <w:r w:rsidRPr="00FF49DF">
              <w:rPr>
                <w:rFonts w:cstheme="minorHAnsi"/>
                <w:strike/>
              </w:rPr>
              <w:t>-</w:t>
            </w:r>
            <w:r w:rsidRPr="00FF49DF">
              <w:rPr>
                <w:rFonts w:cstheme="minorHAnsi"/>
                <w:strike/>
              </w:rPr>
              <w:tab/>
              <w:t>Optional: 32 TXRUs at 2 GHz</w:t>
            </w:r>
          </w:p>
          <w:p w14:paraId="2533408A" w14:textId="77777777" w:rsidR="00363ABB" w:rsidRPr="00FF49DF" w:rsidRDefault="00363ABB">
            <w:pPr>
              <w:keepNext/>
              <w:snapToGrid w:val="0"/>
              <w:spacing w:after="0" w:line="256" w:lineRule="auto"/>
              <w:rPr>
                <w:rFonts w:cstheme="minorHAnsi"/>
                <w:strike/>
              </w:rPr>
            </w:pPr>
            <w:r w:rsidRPr="00FF49DF">
              <w:rPr>
                <w:rFonts w:cstheme="minorHAnsi"/>
                <w:strike/>
              </w:rPr>
              <w:t>gNB modeling in LLS for TDL:</w:t>
            </w:r>
          </w:p>
          <w:p w14:paraId="3A3FBB3C" w14:textId="77777777" w:rsidR="00363ABB" w:rsidRPr="00FF49DF" w:rsidRDefault="00363ABB">
            <w:pPr>
              <w:keepNext/>
              <w:snapToGrid w:val="0"/>
              <w:spacing w:after="0" w:line="256" w:lineRule="auto"/>
              <w:rPr>
                <w:rFonts w:cstheme="minorHAnsi"/>
                <w:strike/>
              </w:rPr>
            </w:pPr>
            <w:r w:rsidRPr="00FF49DF">
              <w:rPr>
                <w:rFonts w:cstheme="minorHAnsi"/>
                <w:strike/>
              </w:rPr>
              <w:t>-</w:t>
            </w:r>
            <w:r w:rsidRPr="00FF49DF">
              <w:rPr>
                <w:rFonts w:cstheme="minorHAnsi"/>
                <w:strike/>
              </w:rPr>
              <w:tab/>
              <w:t xml:space="preserve">Option 1: 2 or 4 gNB RF chains in LLS. </w:t>
            </w:r>
          </w:p>
          <w:p w14:paraId="39FEC31D" w14:textId="77777777" w:rsidR="00363ABB" w:rsidRPr="00FF49DF" w:rsidRDefault="00363ABB">
            <w:pPr>
              <w:keepNext/>
              <w:snapToGrid w:val="0"/>
              <w:spacing w:after="0" w:line="256" w:lineRule="auto"/>
              <w:rPr>
                <w:rFonts w:cstheme="minorHAnsi"/>
                <w:strike/>
              </w:rPr>
            </w:pPr>
            <w:r w:rsidRPr="00FF49DF">
              <w:rPr>
                <w:rFonts w:cstheme="minorHAnsi"/>
                <w:strike/>
              </w:rPr>
              <w:t>-</w:t>
            </w:r>
            <w:r w:rsidRPr="00FF49DF">
              <w:rPr>
                <w:rFonts w:cstheme="minorHAnsi"/>
                <w:strike/>
              </w:rPr>
              <w:tab/>
              <w:t xml:space="preserve">Option 2 (Optional): Number of gNB RF chains = number of TXRUs in LLS. </w:t>
            </w:r>
          </w:p>
          <w:p w14:paraId="7D9012F6" w14:textId="77777777" w:rsidR="00363ABB" w:rsidRPr="00FF49DF" w:rsidRDefault="00363ABB">
            <w:pPr>
              <w:keepNext/>
              <w:snapToGrid w:val="0"/>
              <w:spacing w:after="0" w:line="256" w:lineRule="auto"/>
              <w:rPr>
                <w:rFonts w:cstheme="minorHAnsi"/>
              </w:rPr>
            </w:pPr>
            <w:r w:rsidRPr="00FF49DF">
              <w:rPr>
                <w:rFonts w:cstheme="minorHAnsi"/>
                <w:strike/>
              </w:rPr>
              <w:t>-</w:t>
            </w:r>
            <w:r w:rsidRPr="00FF49DF">
              <w:rPr>
                <w:rFonts w:cstheme="minorHAnsi"/>
                <w:strike/>
              </w:rPr>
              <w:tab/>
              <w:t>Companies can report if and how correlation is modelled.</w:t>
            </w:r>
          </w:p>
        </w:tc>
      </w:tr>
    </w:tbl>
    <w:p w14:paraId="44ACBB67" w14:textId="77777777" w:rsidR="00363ABB" w:rsidRPr="00FF49DF" w:rsidRDefault="00363ABB" w:rsidP="00363ABB">
      <w:pPr>
        <w:snapToGrid w:val="0"/>
        <w:spacing w:after="0"/>
        <w:rPr>
          <w:rFonts w:cstheme="minorHAnsi"/>
        </w:rPr>
      </w:pPr>
      <w:r w:rsidRPr="00FF49DF">
        <w:rPr>
          <w:rFonts w:cstheme="minorHAnsi"/>
        </w:rPr>
        <w:t xml:space="preserve">Note: The descriptions above </w:t>
      </w:r>
      <w:proofErr w:type="gramStart"/>
      <w:r w:rsidRPr="00FF49DF">
        <w:rPr>
          <w:rFonts w:cstheme="minorHAnsi"/>
        </w:rPr>
        <w:t>does</w:t>
      </w:r>
      <w:proofErr w:type="gramEnd"/>
      <w:r w:rsidRPr="00FF49DF">
        <w:rPr>
          <w:rFonts w:cstheme="minorHAnsi"/>
        </w:rPr>
        <w:t xml:space="preserve"> not change the agreements for coverage in the RAN1#110-bis.</w:t>
      </w:r>
    </w:p>
    <w:p w14:paraId="319E442C" w14:textId="77777777" w:rsidR="00363ABB" w:rsidRPr="00FF49DF" w:rsidRDefault="00363ABB" w:rsidP="00363ABB">
      <w:pPr>
        <w:snapToGrid w:val="0"/>
        <w:spacing w:after="0"/>
        <w:rPr>
          <w:rFonts w:cstheme="minorHAnsi"/>
        </w:rPr>
      </w:pPr>
    </w:p>
    <w:p w14:paraId="1FAA1916" w14:textId="77777777" w:rsidR="00363ABB" w:rsidRPr="00FF49DF" w:rsidRDefault="00363ABB" w:rsidP="00363ABB">
      <w:pPr>
        <w:spacing w:after="0"/>
        <w:rPr>
          <w:rFonts w:cstheme="minorHAnsi"/>
          <w:b/>
          <w:bCs/>
          <w:highlight w:val="green"/>
          <w:lang w:eastAsia="x-none"/>
        </w:rPr>
      </w:pPr>
      <w:r w:rsidRPr="00FF49DF">
        <w:rPr>
          <w:rFonts w:cstheme="minorHAnsi"/>
          <w:b/>
          <w:bCs/>
          <w:highlight w:val="green"/>
          <w:lang w:eastAsia="x-none"/>
        </w:rPr>
        <w:t>Agreement</w:t>
      </w:r>
    </w:p>
    <w:p w14:paraId="5B91374F" w14:textId="77777777" w:rsidR="00363ABB" w:rsidRPr="00FF49DF" w:rsidRDefault="00363ABB" w:rsidP="00363ABB">
      <w:pPr>
        <w:spacing w:after="0"/>
        <w:rPr>
          <w:rFonts w:cstheme="minorHAnsi"/>
          <w:lang w:val="en-GB"/>
        </w:rPr>
      </w:pPr>
      <w:r w:rsidRPr="00FF49DF">
        <w:rPr>
          <w:rFonts w:cstheme="minorHAnsi"/>
        </w:rPr>
        <w:t>For link-level simulation of LP-WUS, the following table is used as starting point,</w:t>
      </w:r>
    </w:p>
    <w:p w14:paraId="6D03B520" w14:textId="77777777" w:rsidR="00363ABB" w:rsidRPr="00FF49DF" w:rsidRDefault="00363ABB" w:rsidP="00363ABB">
      <w:pPr>
        <w:numPr>
          <w:ilvl w:val="0"/>
          <w:numId w:val="36"/>
        </w:numPr>
        <w:autoSpaceDE/>
        <w:adjustRightInd/>
        <w:spacing w:after="0"/>
        <w:jc w:val="left"/>
        <w:textAlignment w:val="auto"/>
        <w:rPr>
          <w:rFonts w:eastAsia="Malgun Gothic" w:cstheme="minorHAnsi"/>
        </w:rPr>
      </w:pPr>
      <w:r w:rsidRPr="00FF49DF">
        <w:rPr>
          <w:rFonts w:cstheme="minorHAnsi"/>
        </w:rPr>
        <w:t>FFS for other assumptions if any</w:t>
      </w:r>
    </w:p>
    <w:p w14:paraId="42488E40" w14:textId="77777777" w:rsidR="00363ABB" w:rsidRPr="00FF49DF" w:rsidRDefault="00363ABB" w:rsidP="00363ABB">
      <w:pPr>
        <w:numPr>
          <w:ilvl w:val="0"/>
          <w:numId w:val="36"/>
        </w:numPr>
        <w:autoSpaceDE/>
        <w:adjustRightInd/>
        <w:spacing w:after="0"/>
        <w:jc w:val="left"/>
        <w:textAlignment w:val="auto"/>
        <w:rPr>
          <w:rFonts w:eastAsia="Malgun Gothic" w:cstheme="minorHAnsi"/>
        </w:rPr>
      </w:pPr>
      <w:r w:rsidRPr="00FF49DF">
        <w:rPr>
          <w:rFonts w:cstheme="minorHAnsi"/>
        </w:rPr>
        <w:t>Note: The assumptions are not intended to limit the scope of the study or the design.</w:t>
      </w:r>
    </w:p>
    <w:p w14:paraId="74861061" w14:textId="77777777" w:rsidR="00363ABB" w:rsidRPr="00FF49DF" w:rsidRDefault="00363ABB" w:rsidP="00363ABB">
      <w:pPr>
        <w:spacing w:after="0"/>
        <w:jc w:val="center"/>
        <w:rPr>
          <w:rFonts w:eastAsia="Batang" w:cstheme="minorHAnsi"/>
        </w:rPr>
      </w:pPr>
      <w:r w:rsidRPr="00FF49DF">
        <w:rPr>
          <w:rFonts w:cstheme="minorHAnsi"/>
          <w:b/>
          <w:bCs/>
        </w:rPr>
        <w:t>Table XX. Simulation assumptions for LP-WUS</w:t>
      </w:r>
    </w:p>
    <w:tbl>
      <w:tblPr>
        <w:tblW w:w="0" w:type="auto"/>
        <w:jc w:val="center"/>
        <w:tblCellMar>
          <w:left w:w="0" w:type="dxa"/>
          <w:right w:w="0" w:type="dxa"/>
        </w:tblCellMar>
        <w:tblLook w:val="04A0" w:firstRow="1" w:lastRow="0" w:firstColumn="1" w:lastColumn="0" w:noHBand="0" w:noVBand="1"/>
      </w:tblPr>
      <w:tblGrid>
        <w:gridCol w:w="2180"/>
        <w:gridCol w:w="7160"/>
      </w:tblGrid>
      <w:tr w:rsidR="00363ABB" w:rsidRPr="00FF49DF" w14:paraId="5746EFEF" w14:textId="77777777" w:rsidTr="00FF49DF">
        <w:trPr>
          <w:trHeight w:val="363"/>
          <w:jc w:val="center"/>
        </w:trPr>
        <w:tc>
          <w:tcPr>
            <w:tcW w:w="0" w:type="auto"/>
            <w:tcBorders>
              <w:top w:val="single" w:sz="8" w:space="0" w:color="auto"/>
              <w:left w:val="single" w:sz="8" w:space="0" w:color="auto"/>
              <w:bottom w:val="single" w:sz="8" w:space="0" w:color="auto"/>
              <w:right w:val="single" w:sz="8" w:space="0" w:color="auto"/>
            </w:tcBorders>
            <w:shd w:val="clear" w:color="auto" w:fill="F2F2F2" w:themeFill="background1" w:themeFillShade="F2"/>
            <w:tcMar>
              <w:top w:w="0" w:type="dxa"/>
              <w:left w:w="108" w:type="dxa"/>
              <w:bottom w:w="0" w:type="dxa"/>
              <w:right w:w="108" w:type="dxa"/>
            </w:tcMar>
            <w:vAlign w:val="center"/>
            <w:hideMark/>
          </w:tcPr>
          <w:p w14:paraId="562F3EFD" w14:textId="77777777" w:rsidR="00363ABB" w:rsidRPr="00FF49DF" w:rsidRDefault="00363ABB">
            <w:pPr>
              <w:spacing w:after="0" w:line="256" w:lineRule="auto"/>
              <w:rPr>
                <w:rFonts w:cstheme="minorHAnsi"/>
                <w:b/>
                <w:bCs/>
                <w:lang w:eastAsia="en-US"/>
              </w:rPr>
            </w:pPr>
            <w:r w:rsidRPr="00FF49DF">
              <w:rPr>
                <w:rFonts w:cstheme="minorHAnsi"/>
                <w:b/>
                <w:bCs/>
              </w:rPr>
              <w:t>Attributes</w:t>
            </w:r>
          </w:p>
        </w:tc>
        <w:tc>
          <w:tcPr>
            <w:tcW w:w="0" w:type="auto"/>
            <w:tcBorders>
              <w:top w:val="single" w:sz="8" w:space="0" w:color="auto"/>
              <w:left w:val="nil"/>
              <w:bottom w:val="single" w:sz="8" w:space="0" w:color="auto"/>
              <w:right w:val="single" w:sz="8" w:space="0" w:color="auto"/>
            </w:tcBorders>
            <w:shd w:val="clear" w:color="auto" w:fill="F2F2F2" w:themeFill="background1" w:themeFillShade="F2"/>
            <w:tcMar>
              <w:top w:w="0" w:type="dxa"/>
              <w:left w:w="108" w:type="dxa"/>
              <w:bottom w:w="0" w:type="dxa"/>
              <w:right w:w="108" w:type="dxa"/>
            </w:tcMar>
            <w:vAlign w:val="center"/>
            <w:hideMark/>
          </w:tcPr>
          <w:p w14:paraId="6D906386" w14:textId="77777777" w:rsidR="00363ABB" w:rsidRPr="00FF49DF" w:rsidRDefault="00363ABB">
            <w:pPr>
              <w:spacing w:after="0" w:line="256" w:lineRule="auto"/>
              <w:rPr>
                <w:rFonts w:cstheme="minorHAnsi"/>
                <w:b/>
                <w:bCs/>
              </w:rPr>
            </w:pPr>
            <w:r w:rsidRPr="00FF49DF">
              <w:rPr>
                <w:rFonts w:cstheme="minorHAnsi"/>
                <w:b/>
                <w:bCs/>
              </w:rPr>
              <w:t>Assumptions</w:t>
            </w:r>
          </w:p>
        </w:tc>
      </w:tr>
      <w:tr w:rsidR="00363ABB" w:rsidRPr="00FF49DF" w14:paraId="7D7AFF29" w14:textId="77777777" w:rsidTr="00363ABB">
        <w:trPr>
          <w:trHeight w:val="363"/>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76F7F29" w14:textId="77777777" w:rsidR="00363ABB" w:rsidRPr="00FF49DF" w:rsidRDefault="00363ABB">
            <w:pPr>
              <w:spacing w:after="0" w:line="256" w:lineRule="auto"/>
              <w:rPr>
                <w:rFonts w:cstheme="minorHAnsi"/>
              </w:rPr>
            </w:pPr>
            <w:r w:rsidRPr="00FF49DF">
              <w:rPr>
                <w:rFonts w:cstheme="minorHAnsi"/>
              </w:rPr>
              <w:t>Carrier Frequency</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6B6E31D7" w14:textId="77777777" w:rsidR="00363ABB" w:rsidRPr="00FF49DF" w:rsidRDefault="00363ABB">
            <w:pPr>
              <w:spacing w:after="0" w:line="256" w:lineRule="auto"/>
              <w:rPr>
                <w:rFonts w:cstheme="minorHAnsi"/>
              </w:rPr>
            </w:pPr>
            <w:r w:rsidRPr="00FF49DF">
              <w:rPr>
                <w:rFonts w:cstheme="minorHAnsi"/>
              </w:rPr>
              <w:t>2.6GHz/4GHz/700MHz</w:t>
            </w:r>
          </w:p>
        </w:tc>
      </w:tr>
      <w:tr w:rsidR="00363ABB" w:rsidRPr="00FF49DF" w14:paraId="1C570AE7" w14:textId="77777777" w:rsidTr="00363ABB">
        <w:trPr>
          <w:trHeight w:val="363"/>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29BC40C" w14:textId="77777777" w:rsidR="00363ABB" w:rsidRPr="00FF49DF" w:rsidRDefault="00363ABB">
            <w:pPr>
              <w:spacing w:after="0" w:line="256" w:lineRule="auto"/>
              <w:rPr>
                <w:rFonts w:cstheme="minorHAnsi"/>
              </w:rPr>
            </w:pPr>
            <w:r w:rsidRPr="00FF49DF">
              <w:rPr>
                <w:rFonts w:cstheme="minorHAnsi"/>
              </w:rPr>
              <w:t>Waveform</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5CBCFFD0" w14:textId="77777777" w:rsidR="00363ABB" w:rsidRPr="00FF49DF" w:rsidRDefault="00363ABB">
            <w:pPr>
              <w:spacing w:after="0" w:line="256" w:lineRule="auto"/>
              <w:rPr>
                <w:rFonts w:cstheme="minorHAnsi"/>
              </w:rPr>
            </w:pPr>
            <w:proofErr w:type="gramStart"/>
            <w:r w:rsidRPr="00FF49DF">
              <w:rPr>
                <w:rFonts w:cstheme="minorHAnsi"/>
              </w:rPr>
              <w:t>OOK ,</w:t>
            </w:r>
            <w:proofErr w:type="gramEnd"/>
            <w:r w:rsidRPr="00FF49DF">
              <w:rPr>
                <w:rFonts w:cstheme="minorHAnsi"/>
              </w:rPr>
              <w:t xml:space="preserve"> FSK , OFDM</w:t>
            </w:r>
          </w:p>
          <w:p w14:paraId="59AEA75A" w14:textId="77777777" w:rsidR="00363ABB" w:rsidRPr="00FF49DF" w:rsidRDefault="00363ABB">
            <w:pPr>
              <w:spacing w:after="0" w:line="256" w:lineRule="auto"/>
              <w:rPr>
                <w:rFonts w:cstheme="minorHAnsi"/>
              </w:rPr>
            </w:pPr>
            <w:r w:rsidRPr="00FF49DF">
              <w:rPr>
                <w:rFonts w:cstheme="minorHAnsi"/>
              </w:rPr>
              <w:t>Company to report which option for OOK /FSK /OFDM is used</w:t>
            </w:r>
          </w:p>
        </w:tc>
      </w:tr>
      <w:tr w:rsidR="00363ABB" w:rsidRPr="00FF49DF" w14:paraId="6600543C" w14:textId="77777777" w:rsidTr="00363ABB">
        <w:trPr>
          <w:trHeight w:val="363"/>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24A0646" w14:textId="77777777" w:rsidR="00363ABB" w:rsidRPr="00FF49DF" w:rsidRDefault="00363ABB">
            <w:pPr>
              <w:spacing w:after="0" w:line="256" w:lineRule="auto"/>
              <w:rPr>
                <w:rFonts w:cstheme="minorHAnsi"/>
              </w:rPr>
            </w:pPr>
            <w:r w:rsidRPr="00FF49DF">
              <w:rPr>
                <w:rFonts w:cstheme="minorHAnsi"/>
              </w:rPr>
              <w:t>Channel structure</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7CDF9AC5" w14:textId="77777777" w:rsidR="00363ABB" w:rsidRPr="00FF49DF" w:rsidRDefault="00363ABB" w:rsidP="00363ABB">
            <w:pPr>
              <w:numPr>
                <w:ilvl w:val="0"/>
                <w:numId w:val="37"/>
              </w:numPr>
              <w:autoSpaceDE/>
              <w:adjustRightInd/>
              <w:spacing w:after="0" w:line="256" w:lineRule="auto"/>
              <w:jc w:val="left"/>
              <w:textAlignment w:val="auto"/>
              <w:rPr>
                <w:rFonts w:cstheme="minorHAnsi"/>
              </w:rPr>
            </w:pPr>
            <w:r w:rsidRPr="00FF49DF">
              <w:rPr>
                <w:rFonts w:cstheme="minorHAnsi"/>
              </w:rPr>
              <w:t>Option 1: Sync signal /sequence+ payload + CRC,</w:t>
            </w:r>
          </w:p>
          <w:p w14:paraId="294174A0" w14:textId="77777777" w:rsidR="00363ABB" w:rsidRPr="00FF49DF" w:rsidRDefault="00363ABB" w:rsidP="00363ABB">
            <w:pPr>
              <w:numPr>
                <w:ilvl w:val="0"/>
                <w:numId w:val="37"/>
              </w:numPr>
              <w:autoSpaceDE/>
              <w:adjustRightInd/>
              <w:spacing w:after="0" w:line="256" w:lineRule="auto"/>
              <w:jc w:val="left"/>
              <w:textAlignment w:val="auto"/>
              <w:rPr>
                <w:rFonts w:cstheme="minorHAnsi"/>
              </w:rPr>
            </w:pPr>
            <w:r w:rsidRPr="00FF49DF">
              <w:rPr>
                <w:rFonts w:cstheme="minorHAnsi"/>
              </w:rPr>
              <w:t>Option 2: Sequence only,</w:t>
            </w:r>
          </w:p>
          <w:p w14:paraId="4F23D7BF" w14:textId="77777777" w:rsidR="00363ABB" w:rsidRPr="00FF49DF" w:rsidRDefault="00363ABB" w:rsidP="00363ABB">
            <w:pPr>
              <w:numPr>
                <w:ilvl w:val="0"/>
                <w:numId w:val="37"/>
              </w:numPr>
              <w:autoSpaceDE/>
              <w:adjustRightInd/>
              <w:spacing w:after="0" w:line="256" w:lineRule="auto"/>
              <w:jc w:val="left"/>
              <w:textAlignment w:val="auto"/>
              <w:rPr>
                <w:rFonts w:cstheme="minorHAnsi"/>
              </w:rPr>
            </w:pPr>
            <w:r w:rsidRPr="00FF49DF">
              <w:rPr>
                <w:rFonts w:cstheme="minorHAnsi"/>
              </w:rPr>
              <w:t xml:space="preserve">Option 3: </w:t>
            </w:r>
            <w:proofErr w:type="spellStart"/>
            <w:r w:rsidRPr="00FF49DF">
              <w:rPr>
                <w:rFonts w:cstheme="minorHAnsi"/>
              </w:rPr>
              <w:t>Payload+CRC</w:t>
            </w:r>
            <w:proofErr w:type="spellEnd"/>
            <w:r w:rsidRPr="00FF49DF">
              <w:rPr>
                <w:rFonts w:cstheme="minorHAnsi"/>
              </w:rPr>
              <w:t>,</w:t>
            </w:r>
          </w:p>
          <w:p w14:paraId="2D188804" w14:textId="77777777" w:rsidR="00363ABB" w:rsidRPr="00FF49DF" w:rsidRDefault="00363ABB" w:rsidP="00363ABB">
            <w:pPr>
              <w:numPr>
                <w:ilvl w:val="0"/>
                <w:numId w:val="37"/>
              </w:numPr>
              <w:autoSpaceDE/>
              <w:adjustRightInd/>
              <w:spacing w:after="0" w:line="256" w:lineRule="auto"/>
              <w:jc w:val="left"/>
              <w:textAlignment w:val="auto"/>
              <w:rPr>
                <w:rFonts w:cstheme="minorHAnsi"/>
              </w:rPr>
            </w:pPr>
            <w:r w:rsidRPr="00FF49DF">
              <w:rPr>
                <w:rFonts w:cstheme="minorHAnsi"/>
              </w:rPr>
              <w:t>Other options are not precluded</w:t>
            </w:r>
          </w:p>
          <w:p w14:paraId="2126BBD3" w14:textId="77777777" w:rsidR="00363ABB" w:rsidRPr="00FF49DF" w:rsidRDefault="00363ABB" w:rsidP="00363ABB">
            <w:pPr>
              <w:numPr>
                <w:ilvl w:val="0"/>
                <w:numId w:val="37"/>
              </w:numPr>
              <w:autoSpaceDE/>
              <w:adjustRightInd/>
              <w:spacing w:after="0" w:line="256" w:lineRule="auto"/>
              <w:jc w:val="left"/>
              <w:textAlignment w:val="auto"/>
              <w:rPr>
                <w:rFonts w:cstheme="minorHAnsi"/>
              </w:rPr>
            </w:pPr>
            <w:r w:rsidRPr="00FF49DF">
              <w:rPr>
                <w:rFonts w:cstheme="minorHAnsi"/>
              </w:rPr>
              <w:t>Company to report the sequence length, payload size, CRC length (may or may not be presence).</w:t>
            </w:r>
          </w:p>
        </w:tc>
      </w:tr>
      <w:tr w:rsidR="00363ABB" w:rsidRPr="00FF49DF" w14:paraId="0A472CF4" w14:textId="77777777" w:rsidTr="00363ABB">
        <w:trPr>
          <w:trHeight w:val="363"/>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5AC5FAF" w14:textId="77777777" w:rsidR="00363ABB" w:rsidRPr="00FF49DF" w:rsidRDefault="00363ABB">
            <w:pPr>
              <w:spacing w:after="0" w:line="256" w:lineRule="auto"/>
              <w:rPr>
                <w:rFonts w:cstheme="minorHAnsi"/>
              </w:rPr>
            </w:pPr>
            <w:r w:rsidRPr="00FF49DF">
              <w:rPr>
                <w:rFonts w:cstheme="minorHAnsi"/>
              </w:rPr>
              <w:t>SCS of OFDM generator for NR signal</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30DF86E8" w14:textId="77777777" w:rsidR="00363ABB" w:rsidRPr="00FF49DF" w:rsidRDefault="00363ABB">
            <w:pPr>
              <w:spacing w:after="0" w:line="256" w:lineRule="auto"/>
              <w:rPr>
                <w:rFonts w:cstheme="minorHAnsi"/>
              </w:rPr>
            </w:pPr>
            <w:r w:rsidRPr="00FF49DF">
              <w:rPr>
                <w:rFonts w:cstheme="minorHAnsi"/>
              </w:rPr>
              <w:t>30kHz/15KHz</w:t>
            </w:r>
          </w:p>
        </w:tc>
      </w:tr>
      <w:tr w:rsidR="00363ABB" w:rsidRPr="00FF49DF" w14:paraId="750CB92B" w14:textId="77777777" w:rsidTr="00363ABB">
        <w:trPr>
          <w:trHeight w:val="363"/>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79448BB" w14:textId="77777777" w:rsidR="00363ABB" w:rsidRPr="00FF49DF" w:rsidRDefault="00363ABB">
            <w:pPr>
              <w:spacing w:after="0" w:line="256" w:lineRule="auto"/>
              <w:rPr>
                <w:rFonts w:cstheme="minorHAnsi"/>
              </w:rPr>
            </w:pPr>
            <w:r w:rsidRPr="00FF49DF">
              <w:rPr>
                <w:rFonts w:cstheme="minorHAnsi"/>
              </w:rPr>
              <w:t>Configuration for LP-WUS signal</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3EB721B3" w14:textId="77777777" w:rsidR="00363ABB" w:rsidRPr="00FF49DF" w:rsidRDefault="00363ABB">
            <w:pPr>
              <w:snapToGrid w:val="0"/>
              <w:spacing w:after="0" w:line="256" w:lineRule="auto"/>
              <w:rPr>
                <w:rFonts w:cstheme="minorHAnsi"/>
              </w:rPr>
            </w:pPr>
            <w:r w:rsidRPr="00FF49DF">
              <w:rPr>
                <w:rFonts w:cstheme="minorHAnsi"/>
              </w:rPr>
              <w:t>For OOK/FSK waveform,</w:t>
            </w:r>
          </w:p>
          <w:p w14:paraId="12949BDC" w14:textId="77777777" w:rsidR="00363ABB" w:rsidRPr="00FF49DF" w:rsidRDefault="00363ABB" w:rsidP="00363ABB">
            <w:pPr>
              <w:numPr>
                <w:ilvl w:val="0"/>
                <w:numId w:val="38"/>
              </w:numPr>
              <w:autoSpaceDE/>
              <w:adjustRightInd/>
              <w:spacing w:after="0" w:line="256" w:lineRule="auto"/>
              <w:jc w:val="left"/>
              <w:textAlignment w:val="auto"/>
              <w:rPr>
                <w:rFonts w:cstheme="minorHAnsi"/>
              </w:rPr>
            </w:pPr>
            <w:r w:rsidRPr="00FF49DF">
              <w:rPr>
                <w:rFonts w:cstheme="minorHAnsi"/>
              </w:rPr>
              <w:t>Option 1a: M=1 and SCSs = 15kHz (same as NR signal)</w:t>
            </w:r>
          </w:p>
          <w:p w14:paraId="6A2BF381" w14:textId="77777777" w:rsidR="00363ABB" w:rsidRPr="00FF49DF" w:rsidRDefault="00363ABB" w:rsidP="00363ABB">
            <w:pPr>
              <w:numPr>
                <w:ilvl w:val="0"/>
                <w:numId w:val="38"/>
              </w:numPr>
              <w:autoSpaceDE/>
              <w:adjustRightInd/>
              <w:spacing w:after="0" w:line="256" w:lineRule="auto"/>
              <w:jc w:val="left"/>
              <w:textAlignment w:val="auto"/>
              <w:rPr>
                <w:rFonts w:cstheme="minorHAnsi"/>
                <w:lang w:val="en-GB"/>
              </w:rPr>
            </w:pPr>
            <w:r w:rsidRPr="00FF49DF">
              <w:rPr>
                <w:rFonts w:cstheme="minorHAnsi"/>
              </w:rPr>
              <w:t>Option 1b: M=1 and SCSs = 30kHz (same as NR signal)</w:t>
            </w:r>
          </w:p>
          <w:p w14:paraId="332978A0" w14:textId="77777777" w:rsidR="00363ABB" w:rsidRPr="00FF49DF" w:rsidRDefault="00363ABB" w:rsidP="00363ABB">
            <w:pPr>
              <w:numPr>
                <w:ilvl w:val="0"/>
                <w:numId w:val="38"/>
              </w:numPr>
              <w:autoSpaceDE/>
              <w:adjustRightInd/>
              <w:spacing w:after="0" w:line="256" w:lineRule="auto"/>
              <w:jc w:val="left"/>
              <w:textAlignment w:val="auto"/>
              <w:rPr>
                <w:rFonts w:cstheme="minorHAnsi"/>
              </w:rPr>
            </w:pPr>
            <w:r w:rsidRPr="00FF49DF">
              <w:rPr>
                <w:rFonts w:cstheme="minorHAnsi"/>
              </w:rPr>
              <w:t>Option 2a: M =2/4/8 for SCS = 15KHz (same as NR signal)</w:t>
            </w:r>
          </w:p>
          <w:p w14:paraId="59056704" w14:textId="77777777" w:rsidR="00363ABB" w:rsidRPr="00FF49DF" w:rsidRDefault="00363ABB" w:rsidP="00363ABB">
            <w:pPr>
              <w:numPr>
                <w:ilvl w:val="0"/>
                <w:numId w:val="38"/>
              </w:numPr>
              <w:autoSpaceDE/>
              <w:adjustRightInd/>
              <w:spacing w:after="0" w:line="256" w:lineRule="auto"/>
              <w:jc w:val="left"/>
              <w:textAlignment w:val="auto"/>
              <w:rPr>
                <w:rFonts w:cstheme="minorHAnsi"/>
              </w:rPr>
            </w:pPr>
            <w:r w:rsidRPr="00FF49DF">
              <w:rPr>
                <w:rFonts w:cstheme="minorHAnsi"/>
              </w:rPr>
              <w:t>Option 2b: M =2/4/8 for SCS = 30 kHz (same as NR signal)</w:t>
            </w:r>
          </w:p>
          <w:p w14:paraId="3F4DFCF0" w14:textId="77777777" w:rsidR="00363ABB" w:rsidRPr="00FF49DF" w:rsidRDefault="00363ABB" w:rsidP="00363ABB">
            <w:pPr>
              <w:numPr>
                <w:ilvl w:val="0"/>
                <w:numId w:val="38"/>
              </w:numPr>
              <w:autoSpaceDE/>
              <w:adjustRightInd/>
              <w:spacing w:after="0" w:line="256" w:lineRule="auto"/>
              <w:jc w:val="left"/>
              <w:textAlignment w:val="auto"/>
              <w:rPr>
                <w:rFonts w:cstheme="minorHAnsi"/>
              </w:rPr>
            </w:pPr>
            <w:r w:rsidRPr="00FF49DF">
              <w:rPr>
                <w:rFonts w:cstheme="minorHAnsi"/>
              </w:rPr>
              <w:t>Option 3: M=1 and SCSs = 60kHz/120kHz/240kHz</w:t>
            </w:r>
          </w:p>
          <w:p w14:paraId="2DED6006" w14:textId="77777777" w:rsidR="00363ABB" w:rsidRPr="00FF49DF" w:rsidRDefault="00363ABB" w:rsidP="00363ABB">
            <w:pPr>
              <w:numPr>
                <w:ilvl w:val="0"/>
                <w:numId w:val="38"/>
              </w:numPr>
              <w:autoSpaceDE/>
              <w:adjustRightInd/>
              <w:spacing w:after="0" w:line="256" w:lineRule="auto"/>
              <w:jc w:val="left"/>
              <w:textAlignment w:val="auto"/>
              <w:rPr>
                <w:rFonts w:cstheme="minorHAnsi"/>
              </w:rPr>
            </w:pPr>
            <w:r w:rsidRPr="00FF49DF">
              <w:rPr>
                <w:rFonts w:cstheme="minorHAnsi"/>
              </w:rPr>
              <w:t>Note: M is referred to the definition of “M” in the agreements for OOK-1/2/3/4 and FSK-1/2</w:t>
            </w:r>
          </w:p>
          <w:p w14:paraId="0689A20C" w14:textId="77777777" w:rsidR="00363ABB" w:rsidRPr="00FF49DF" w:rsidRDefault="00363ABB">
            <w:pPr>
              <w:spacing w:after="0" w:line="256" w:lineRule="auto"/>
              <w:rPr>
                <w:rFonts w:cstheme="minorHAnsi"/>
              </w:rPr>
            </w:pPr>
            <w:r w:rsidRPr="00FF49DF">
              <w:rPr>
                <w:rFonts w:cstheme="minorHAnsi"/>
              </w:rPr>
              <w:t>For OFDM: FFS, e.g., ZC sequence</w:t>
            </w:r>
          </w:p>
          <w:p w14:paraId="691A4DFF" w14:textId="77777777" w:rsidR="00363ABB" w:rsidRPr="00FF49DF" w:rsidRDefault="00363ABB">
            <w:pPr>
              <w:spacing w:after="0" w:line="256" w:lineRule="auto"/>
              <w:rPr>
                <w:rFonts w:cstheme="minorHAnsi"/>
              </w:rPr>
            </w:pPr>
          </w:p>
          <w:p w14:paraId="312F0CD9" w14:textId="77777777" w:rsidR="00363ABB" w:rsidRPr="00FF49DF" w:rsidRDefault="00363ABB">
            <w:pPr>
              <w:spacing w:after="0" w:line="256" w:lineRule="auto"/>
              <w:rPr>
                <w:rFonts w:cstheme="minorHAnsi"/>
                <w:strike/>
              </w:rPr>
            </w:pPr>
            <w:r w:rsidRPr="00FF49DF">
              <w:rPr>
                <w:rFonts w:cstheme="minorHAnsi"/>
              </w:rPr>
              <w:t>Other options are up to companies to report</w:t>
            </w:r>
          </w:p>
        </w:tc>
      </w:tr>
      <w:tr w:rsidR="00363ABB" w:rsidRPr="00FF49DF" w14:paraId="3B16BCA5" w14:textId="77777777" w:rsidTr="00363ABB">
        <w:trPr>
          <w:trHeight w:val="363"/>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428ACBF" w14:textId="77777777" w:rsidR="00363ABB" w:rsidRPr="00FF49DF" w:rsidRDefault="00363ABB">
            <w:pPr>
              <w:spacing w:after="0" w:line="256" w:lineRule="auto"/>
              <w:rPr>
                <w:rFonts w:cstheme="minorHAnsi"/>
              </w:rPr>
            </w:pPr>
            <w:r w:rsidRPr="00FF49DF">
              <w:rPr>
                <w:rFonts w:cstheme="minorHAnsi"/>
              </w:rPr>
              <w:t>WUS duration</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2777D442" w14:textId="77777777" w:rsidR="00363ABB" w:rsidRPr="00FF49DF" w:rsidRDefault="00363ABB">
            <w:pPr>
              <w:spacing w:after="0" w:line="256" w:lineRule="auto"/>
              <w:rPr>
                <w:rFonts w:cstheme="minorHAnsi"/>
              </w:rPr>
            </w:pPr>
            <w:r w:rsidRPr="00FF49DF">
              <w:rPr>
                <w:rFonts w:cstheme="minorHAnsi"/>
              </w:rPr>
              <w:t xml:space="preserve">Number of OFDM symbols: e.g., 1,2,4, 8, 16,24 symbols </w:t>
            </w:r>
          </w:p>
        </w:tc>
      </w:tr>
      <w:tr w:rsidR="00363ABB" w:rsidRPr="00FF49DF" w14:paraId="51FF2FFC" w14:textId="77777777" w:rsidTr="00363ABB">
        <w:trPr>
          <w:trHeight w:val="363"/>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24FE985" w14:textId="77777777" w:rsidR="00363ABB" w:rsidRPr="00FF49DF" w:rsidRDefault="00363ABB">
            <w:pPr>
              <w:spacing w:after="0" w:line="256" w:lineRule="auto"/>
              <w:rPr>
                <w:rFonts w:cstheme="minorHAnsi"/>
              </w:rPr>
            </w:pPr>
            <w:r w:rsidRPr="00FF49DF">
              <w:rPr>
                <w:rFonts w:cstheme="minorHAnsi"/>
              </w:rPr>
              <w:t>MDR/FAR assumption</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7EBE7C83" w14:textId="77777777" w:rsidR="00363ABB" w:rsidRPr="00FF49DF" w:rsidRDefault="00363ABB" w:rsidP="00363ABB">
            <w:pPr>
              <w:pStyle w:val="ListParagraph"/>
              <w:numPr>
                <w:ilvl w:val="0"/>
                <w:numId w:val="39"/>
              </w:numPr>
              <w:autoSpaceDN w:val="0"/>
              <w:snapToGrid/>
              <w:spacing w:before="240" w:after="0" w:line="256" w:lineRule="auto"/>
              <w:jc w:val="left"/>
              <w:rPr>
                <w:rFonts w:cstheme="minorHAnsi"/>
                <w:szCs w:val="20"/>
                <w:lang w:eastAsia="en-US"/>
              </w:rPr>
            </w:pPr>
            <w:r w:rsidRPr="00FF49DF">
              <w:rPr>
                <w:rFonts w:cstheme="minorHAnsi"/>
                <w:szCs w:val="20"/>
                <w:lang w:eastAsia="en-US"/>
              </w:rPr>
              <w:t>The miss-detection rate (MDR) of LP-WUS 1%,</w:t>
            </w:r>
          </w:p>
          <w:p w14:paraId="6CBBAEB0" w14:textId="77777777" w:rsidR="00363ABB" w:rsidRPr="00FF49DF" w:rsidRDefault="00363ABB" w:rsidP="00363ABB">
            <w:pPr>
              <w:pStyle w:val="ListParagraph"/>
              <w:numPr>
                <w:ilvl w:val="0"/>
                <w:numId w:val="39"/>
              </w:numPr>
              <w:autoSpaceDN w:val="0"/>
              <w:snapToGrid/>
              <w:spacing w:before="240" w:after="0" w:line="256" w:lineRule="auto"/>
              <w:jc w:val="left"/>
              <w:rPr>
                <w:rFonts w:cstheme="minorHAnsi"/>
                <w:szCs w:val="20"/>
                <w:lang w:eastAsia="en-US"/>
              </w:rPr>
            </w:pPr>
            <w:r w:rsidRPr="00FF49DF">
              <w:rPr>
                <w:rFonts w:cstheme="minorHAnsi"/>
                <w:szCs w:val="20"/>
                <w:lang w:eastAsia="en-US"/>
              </w:rPr>
              <w:t>The false-alarm rate (FAR) of LP-WUS</w:t>
            </w:r>
          </w:p>
          <w:p w14:paraId="772994F0" w14:textId="77777777" w:rsidR="00363ABB" w:rsidRPr="00FF49DF" w:rsidRDefault="00363ABB" w:rsidP="00363ABB">
            <w:pPr>
              <w:pStyle w:val="ListParagraph"/>
              <w:numPr>
                <w:ilvl w:val="1"/>
                <w:numId w:val="39"/>
              </w:numPr>
              <w:autoSpaceDN w:val="0"/>
              <w:snapToGrid/>
              <w:spacing w:before="240" w:after="0" w:line="256" w:lineRule="auto"/>
              <w:jc w:val="left"/>
              <w:rPr>
                <w:rFonts w:cstheme="minorHAnsi"/>
                <w:szCs w:val="20"/>
                <w:lang w:eastAsia="en-US"/>
              </w:rPr>
            </w:pPr>
            <w:r w:rsidRPr="00FF49DF">
              <w:rPr>
                <w:rFonts w:cstheme="minorHAnsi"/>
                <w:szCs w:val="20"/>
                <w:lang w:eastAsia="en-US"/>
              </w:rPr>
              <w:t>[0.1%, 1%]</w:t>
            </w:r>
          </w:p>
          <w:p w14:paraId="1143B6E6" w14:textId="77777777" w:rsidR="00363ABB" w:rsidRPr="00FF49DF" w:rsidRDefault="00363ABB" w:rsidP="00363ABB">
            <w:pPr>
              <w:pStyle w:val="ListParagraph"/>
              <w:numPr>
                <w:ilvl w:val="1"/>
                <w:numId w:val="39"/>
              </w:numPr>
              <w:autoSpaceDN w:val="0"/>
              <w:snapToGrid/>
              <w:spacing w:before="240" w:after="0" w:line="256" w:lineRule="auto"/>
              <w:jc w:val="left"/>
              <w:rPr>
                <w:rFonts w:cstheme="minorHAnsi"/>
                <w:szCs w:val="20"/>
                <w:lang w:eastAsia="en-US"/>
              </w:rPr>
            </w:pPr>
            <w:r w:rsidRPr="00FF49DF">
              <w:rPr>
                <w:rFonts w:cstheme="minorHAnsi"/>
                <w:szCs w:val="20"/>
                <w:lang w:eastAsia="en-US"/>
              </w:rPr>
              <w:t>Other values are not precluded for studying, reported by companies</w:t>
            </w:r>
          </w:p>
          <w:p w14:paraId="6DCC44D5" w14:textId="77777777" w:rsidR="00363ABB" w:rsidRPr="00FF49DF" w:rsidRDefault="00363ABB" w:rsidP="00363ABB">
            <w:pPr>
              <w:pStyle w:val="ListParagraph"/>
              <w:numPr>
                <w:ilvl w:val="1"/>
                <w:numId w:val="39"/>
              </w:numPr>
              <w:autoSpaceDN w:val="0"/>
              <w:snapToGrid/>
              <w:spacing w:before="240" w:after="0" w:line="256" w:lineRule="auto"/>
              <w:jc w:val="left"/>
              <w:rPr>
                <w:rFonts w:cstheme="minorHAnsi"/>
                <w:szCs w:val="20"/>
                <w:lang w:eastAsia="en-US"/>
              </w:rPr>
            </w:pPr>
            <w:r w:rsidRPr="00FF49DF">
              <w:rPr>
                <w:rFonts w:cstheme="minorHAnsi"/>
                <w:szCs w:val="20"/>
                <w:lang w:eastAsia="en-US"/>
              </w:rPr>
              <w:t>Further discuss on the following alternatives for FAR target</w:t>
            </w:r>
          </w:p>
          <w:p w14:paraId="507990D2" w14:textId="77777777" w:rsidR="00363ABB" w:rsidRPr="00FF49DF" w:rsidRDefault="00363ABB" w:rsidP="00363ABB">
            <w:pPr>
              <w:pStyle w:val="ListParagraph"/>
              <w:numPr>
                <w:ilvl w:val="2"/>
                <w:numId w:val="39"/>
              </w:numPr>
              <w:autoSpaceDN w:val="0"/>
              <w:snapToGrid/>
              <w:spacing w:before="240" w:after="0" w:line="256" w:lineRule="auto"/>
              <w:jc w:val="left"/>
              <w:rPr>
                <w:rFonts w:cstheme="minorHAnsi"/>
                <w:szCs w:val="20"/>
                <w:lang w:eastAsia="en-US"/>
              </w:rPr>
            </w:pPr>
            <w:r w:rsidRPr="00FF49DF">
              <w:rPr>
                <w:rFonts w:cstheme="minorHAnsi"/>
                <w:szCs w:val="20"/>
                <w:lang w:eastAsia="en-US"/>
              </w:rPr>
              <w:t>Alt 1: FAR target is determined per single WUS attempt/trial,</w:t>
            </w:r>
          </w:p>
          <w:p w14:paraId="62B5A26D" w14:textId="77777777" w:rsidR="00363ABB" w:rsidRPr="00FF49DF" w:rsidRDefault="00363ABB" w:rsidP="00363ABB">
            <w:pPr>
              <w:pStyle w:val="ListParagraph"/>
              <w:numPr>
                <w:ilvl w:val="2"/>
                <w:numId w:val="39"/>
              </w:numPr>
              <w:autoSpaceDN w:val="0"/>
              <w:snapToGrid/>
              <w:spacing w:before="240" w:after="0" w:line="256" w:lineRule="auto"/>
              <w:jc w:val="left"/>
              <w:rPr>
                <w:rFonts w:cstheme="minorHAnsi"/>
                <w:szCs w:val="20"/>
                <w:lang w:eastAsia="en-US"/>
              </w:rPr>
            </w:pPr>
            <w:r w:rsidRPr="00FF49DF">
              <w:rPr>
                <w:rFonts w:cstheme="minorHAnsi"/>
                <w:szCs w:val="20"/>
                <w:lang w:eastAsia="en-US"/>
              </w:rPr>
              <w:t xml:space="preserve">Alt 2: FAR target is determined across a reference time duration of </w:t>
            </w:r>
            <w:r w:rsidRPr="00FF49DF">
              <w:rPr>
                <w:rFonts w:cstheme="minorHAnsi"/>
                <w:szCs w:val="20"/>
              </w:rPr>
              <w:t xml:space="preserve">one or </w:t>
            </w:r>
            <w:r w:rsidRPr="00FF49DF">
              <w:rPr>
                <w:rFonts w:cstheme="minorHAnsi"/>
                <w:szCs w:val="20"/>
                <w:lang w:eastAsia="en-US"/>
              </w:rPr>
              <w:t>multiple WUS attempts/trials</w:t>
            </w:r>
          </w:p>
          <w:p w14:paraId="6D251D24" w14:textId="77777777" w:rsidR="00363ABB" w:rsidRPr="00FF49DF" w:rsidRDefault="00363ABB" w:rsidP="00363ABB">
            <w:pPr>
              <w:pStyle w:val="ListParagraph"/>
              <w:numPr>
                <w:ilvl w:val="3"/>
                <w:numId w:val="39"/>
              </w:numPr>
              <w:autoSpaceDN w:val="0"/>
              <w:snapToGrid/>
              <w:spacing w:before="240" w:after="0" w:line="256" w:lineRule="auto"/>
              <w:jc w:val="left"/>
              <w:rPr>
                <w:rFonts w:cstheme="minorHAnsi"/>
                <w:strike/>
                <w:szCs w:val="20"/>
                <w:lang w:eastAsia="en-US"/>
              </w:rPr>
            </w:pPr>
            <w:r w:rsidRPr="00FF49DF">
              <w:rPr>
                <w:rFonts w:cstheme="minorHAnsi"/>
                <w:szCs w:val="20"/>
              </w:rPr>
              <w:t>FFS: possible values for reference time durations</w:t>
            </w:r>
          </w:p>
          <w:p w14:paraId="43DBDD59" w14:textId="77777777" w:rsidR="00363ABB" w:rsidRPr="00FF49DF" w:rsidRDefault="00363ABB" w:rsidP="00363ABB">
            <w:pPr>
              <w:pStyle w:val="ListParagraph"/>
              <w:numPr>
                <w:ilvl w:val="2"/>
                <w:numId w:val="39"/>
              </w:numPr>
              <w:autoSpaceDN w:val="0"/>
              <w:snapToGrid/>
              <w:spacing w:before="240" w:after="0" w:line="256" w:lineRule="auto"/>
              <w:jc w:val="left"/>
              <w:rPr>
                <w:rFonts w:cstheme="minorHAnsi"/>
                <w:szCs w:val="20"/>
                <w:lang w:eastAsia="en-US"/>
              </w:rPr>
            </w:pPr>
            <w:r w:rsidRPr="00FF49DF">
              <w:rPr>
                <w:rFonts w:cstheme="minorHAnsi"/>
                <w:szCs w:val="20"/>
                <w:lang w:eastAsia="en-US"/>
              </w:rPr>
              <w:t>Companies to report details</w:t>
            </w:r>
            <w:r w:rsidRPr="00FF49DF">
              <w:rPr>
                <w:rFonts w:cstheme="minorHAnsi"/>
                <w:szCs w:val="20"/>
              </w:rPr>
              <w:t xml:space="preserve">, e.g., receiver </w:t>
            </w:r>
            <w:proofErr w:type="spellStart"/>
            <w:r w:rsidRPr="00FF49DF">
              <w:rPr>
                <w:rFonts w:cstheme="minorHAnsi"/>
                <w:szCs w:val="20"/>
              </w:rPr>
              <w:t>behaviour</w:t>
            </w:r>
            <w:proofErr w:type="spellEnd"/>
            <w:r w:rsidRPr="00FF49DF">
              <w:rPr>
                <w:rFonts w:cstheme="minorHAnsi"/>
                <w:szCs w:val="20"/>
              </w:rPr>
              <w:t>, how to compute MDR, detection threshold</w:t>
            </w:r>
          </w:p>
          <w:p w14:paraId="64C76F21" w14:textId="77777777" w:rsidR="00363ABB" w:rsidRPr="00FF49DF" w:rsidRDefault="00363ABB" w:rsidP="00363ABB">
            <w:pPr>
              <w:pStyle w:val="ListParagraph"/>
              <w:numPr>
                <w:ilvl w:val="1"/>
                <w:numId w:val="39"/>
              </w:numPr>
              <w:autoSpaceDN w:val="0"/>
              <w:snapToGrid/>
              <w:spacing w:before="240" w:after="0" w:line="256" w:lineRule="auto"/>
              <w:jc w:val="left"/>
              <w:rPr>
                <w:rFonts w:cstheme="minorHAnsi"/>
                <w:szCs w:val="20"/>
                <w:lang w:eastAsia="en-US"/>
              </w:rPr>
            </w:pPr>
            <w:r w:rsidRPr="00FF49DF">
              <w:rPr>
                <w:rFonts w:cstheme="minorHAnsi"/>
                <w:szCs w:val="20"/>
                <w:lang w:eastAsia="en-US"/>
              </w:rPr>
              <w:t>Companies to report the selected reference time duration values and the associated number of WUS attempts/trials</w:t>
            </w:r>
          </w:p>
        </w:tc>
      </w:tr>
      <w:tr w:rsidR="00363ABB" w:rsidRPr="00FF49DF" w14:paraId="0C3E342E" w14:textId="77777777" w:rsidTr="00363ABB">
        <w:trPr>
          <w:trHeight w:val="363"/>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5E0BF12" w14:textId="77777777" w:rsidR="00363ABB" w:rsidRPr="00FF49DF" w:rsidRDefault="00363ABB">
            <w:pPr>
              <w:spacing w:after="0" w:line="256" w:lineRule="auto"/>
              <w:rPr>
                <w:rFonts w:cstheme="minorHAnsi"/>
                <w:lang w:eastAsia="en-US"/>
              </w:rPr>
            </w:pPr>
            <w:r w:rsidRPr="00FF49DF">
              <w:rPr>
                <w:rFonts w:cstheme="minorHAnsi"/>
              </w:rPr>
              <w:t>Code scheme</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5A0EFE4A" w14:textId="77777777" w:rsidR="00363ABB" w:rsidRPr="00FF49DF" w:rsidRDefault="00363ABB">
            <w:pPr>
              <w:snapToGrid w:val="0"/>
              <w:spacing w:after="0" w:line="256" w:lineRule="auto"/>
              <w:rPr>
                <w:rFonts w:cstheme="minorHAnsi"/>
              </w:rPr>
            </w:pPr>
            <w:r w:rsidRPr="00FF49DF">
              <w:rPr>
                <w:rFonts w:cstheme="minorHAnsi"/>
              </w:rPr>
              <w:t>Companies to report, if any, the coding scheme (e.g., Manchester code or any other schemes) and the code rate (e.g., 1/2, 1/4, ….)</w:t>
            </w:r>
          </w:p>
        </w:tc>
      </w:tr>
      <w:tr w:rsidR="00363ABB" w:rsidRPr="00FF49DF" w14:paraId="047D2E53" w14:textId="77777777" w:rsidTr="00363ABB">
        <w:trPr>
          <w:trHeight w:val="363"/>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9646D47" w14:textId="77777777" w:rsidR="00363ABB" w:rsidRPr="00FF49DF" w:rsidRDefault="00363ABB">
            <w:pPr>
              <w:spacing w:after="0" w:line="256" w:lineRule="auto"/>
              <w:rPr>
                <w:rFonts w:cstheme="minorHAnsi"/>
              </w:rPr>
            </w:pPr>
            <w:r w:rsidRPr="00FF49DF">
              <w:rPr>
                <w:rFonts w:cstheme="minorHAnsi"/>
              </w:rPr>
              <w:t xml:space="preserve">gNB Channel BW </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2CC108D9" w14:textId="77777777" w:rsidR="00363ABB" w:rsidRPr="00FF49DF" w:rsidRDefault="00363ABB">
            <w:pPr>
              <w:spacing w:after="0" w:line="256" w:lineRule="auto"/>
              <w:rPr>
                <w:rFonts w:cstheme="minorHAnsi"/>
                <w:lang w:val="en-GB"/>
              </w:rPr>
            </w:pPr>
            <w:r w:rsidRPr="00FF49DF">
              <w:rPr>
                <w:rFonts w:cstheme="minorHAnsi"/>
              </w:rPr>
              <w:t>20MHz, FFS other values</w:t>
            </w:r>
          </w:p>
        </w:tc>
      </w:tr>
      <w:tr w:rsidR="00363ABB" w:rsidRPr="00FF49DF" w14:paraId="07858F87" w14:textId="77777777" w:rsidTr="00363ABB">
        <w:trPr>
          <w:trHeight w:val="363"/>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166D030" w14:textId="77777777" w:rsidR="00363ABB" w:rsidRPr="00FF49DF" w:rsidRDefault="00363ABB">
            <w:pPr>
              <w:spacing w:after="0" w:line="256" w:lineRule="auto"/>
              <w:rPr>
                <w:rFonts w:cstheme="minorHAnsi"/>
              </w:rPr>
            </w:pPr>
            <w:r w:rsidRPr="00FF49DF">
              <w:rPr>
                <w:rFonts w:cstheme="minorHAnsi"/>
              </w:rPr>
              <w:t>LP-WUS BW</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704D9774" w14:textId="77777777" w:rsidR="00363ABB" w:rsidRPr="00FF49DF" w:rsidRDefault="00363ABB">
            <w:pPr>
              <w:snapToGrid w:val="0"/>
              <w:spacing w:after="0" w:line="256" w:lineRule="auto"/>
              <w:rPr>
                <w:rFonts w:cstheme="minorHAnsi"/>
              </w:rPr>
            </w:pPr>
            <w:r w:rsidRPr="00FF49DF">
              <w:rPr>
                <w:rFonts w:cstheme="minorHAnsi"/>
              </w:rPr>
              <w:t>Option 1:</w:t>
            </w:r>
          </w:p>
          <w:p w14:paraId="6BB82B0F" w14:textId="77777777" w:rsidR="00363ABB" w:rsidRPr="00FF49DF" w:rsidRDefault="00363ABB" w:rsidP="00363ABB">
            <w:pPr>
              <w:numPr>
                <w:ilvl w:val="0"/>
                <w:numId w:val="40"/>
              </w:numPr>
              <w:autoSpaceDE/>
              <w:adjustRightInd/>
              <w:snapToGrid w:val="0"/>
              <w:spacing w:after="0" w:line="256" w:lineRule="auto"/>
              <w:jc w:val="left"/>
              <w:textAlignment w:val="auto"/>
              <w:rPr>
                <w:rFonts w:cstheme="minorHAnsi"/>
              </w:rPr>
            </w:pPr>
            <w:r w:rsidRPr="00FF49DF">
              <w:rPr>
                <w:rFonts w:cstheme="minorHAnsi"/>
              </w:rPr>
              <w:t>5MHz including subcarriers for guard band</w:t>
            </w:r>
          </w:p>
          <w:p w14:paraId="1358CA46" w14:textId="77777777" w:rsidR="00363ABB" w:rsidRPr="00FF49DF" w:rsidRDefault="00363ABB" w:rsidP="00363ABB">
            <w:pPr>
              <w:numPr>
                <w:ilvl w:val="0"/>
                <w:numId w:val="40"/>
              </w:numPr>
              <w:autoSpaceDE/>
              <w:adjustRightInd/>
              <w:snapToGrid w:val="0"/>
              <w:spacing w:after="0" w:line="256" w:lineRule="auto"/>
              <w:jc w:val="left"/>
              <w:textAlignment w:val="auto"/>
              <w:rPr>
                <w:rFonts w:cstheme="minorHAnsi"/>
              </w:rPr>
            </w:pPr>
            <w:r w:rsidRPr="00FF49DF">
              <w:rPr>
                <w:rFonts w:cstheme="minorHAnsi"/>
              </w:rPr>
              <w:t>4.32MHz (i.e.,12 RBs) for LP-WUS transmission for 30kHz SCS</w:t>
            </w:r>
          </w:p>
          <w:p w14:paraId="5054A197" w14:textId="77777777" w:rsidR="00363ABB" w:rsidRPr="00FF49DF" w:rsidRDefault="00363ABB">
            <w:pPr>
              <w:spacing w:after="0" w:line="256" w:lineRule="auto"/>
              <w:rPr>
                <w:rFonts w:cstheme="minorHAnsi"/>
              </w:rPr>
            </w:pPr>
            <w:r w:rsidRPr="00FF49DF">
              <w:rPr>
                <w:rFonts w:cstheme="minorHAnsi"/>
              </w:rPr>
              <w:t>Option 2:</w:t>
            </w:r>
          </w:p>
          <w:p w14:paraId="59C8069B" w14:textId="77777777" w:rsidR="00363ABB" w:rsidRPr="00FF49DF" w:rsidRDefault="00363ABB" w:rsidP="00363ABB">
            <w:pPr>
              <w:numPr>
                <w:ilvl w:val="0"/>
                <w:numId w:val="40"/>
              </w:numPr>
              <w:autoSpaceDE/>
              <w:adjustRightInd/>
              <w:snapToGrid w:val="0"/>
              <w:spacing w:after="0" w:line="256" w:lineRule="auto"/>
              <w:jc w:val="left"/>
              <w:textAlignment w:val="auto"/>
              <w:rPr>
                <w:rFonts w:cstheme="minorHAnsi"/>
              </w:rPr>
            </w:pPr>
            <w:r w:rsidRPr="00FF49DF">
              <w:rPr>
                <w:rFonts w:cstheme="minorHAnsi"/>
              </w:rPr>
              <w:t xml:space="preserve">{2.16, 4.32} MHz including subcarriers for guard band </w:t>
            </w:r>
          </w:p>
          <w:p w14:paraId="69B23F99" w14:textId="77777777" w:rsidR="00363ABB" w:rsidRPr="00FF49DF" w:rsidRDefault="00363ABB" w:rsidP="00363ABB">
            <w:pPr>
              <w:numPr>
                <w:ilvl w:val="0"/>
                <w:numId w:val="40"/>
              </w:numPr>
              <w:autoSpaceDE/>
              <w:adjustRightInd/>
              <w:spacing w:after="0" w:line="256" w:lineRule="auto"/>
              <w:jc w:val="left"/>
              <w:textAlignment w:val="auto"/>
              <w:rPr>
                <w:rFonts w:cstheme="minorHAnsi"/>
              </w:rPr>
            </w:pPr>
            <w:r w:rsidRPr="00FF49DF">
              <w:rPr>
                <w:rFonts w:cstheme="minorHAnsi"/>
              </w:rPr>
              <w:t>1.44MHz, 2.88MHz (</w:t>
            </w:r>
            <w:proofErr w:type="gramStart"/>
            <w:r w:rsidRPr="00FF49DF">
              <w:rPr>
                <w:rFonts w:cstheme="minorHAnsi"/>
              </w:rPr>
              <w:t>i.e.{</w:t>
            </w:r>
            <w:proofErr w:type="gramEnd"/>
            <w:r w:rsidRPr="00FF49DF">
              <w:rPr>
                <w:rFonts w:cstheme="minorHAnsi"/>
              </w:rPr>
              <w:t>4, 8} RBs) for LP-WUS transmission for 30kHz SCS</w:t>
            </w:r>
          </w:p>
          <w:p w14:paraId="763EC1DF" w14:textId="77777777" w:rsidR="00363ABB" w:rsidRPr="00FF49DF" w:rsidRDefault="00363ABB">
            <w:pPr>
              <w:spacing w:after="0" w:line="256" w:lineRule="auto"/>
              <w:rPr>
                <w:rFonts w:cstheme="minorHAnsi"/>
                <w:lang w:val="en-GB"/>
              </w:rPr>
            </w:pPr>
            <w:r w:rsidRPr="00FF49DF">
              <w:rPr>
                <w:rFonts w:cstheme="minorHAnsi"/>
              </w:rPr>
              <w:t>FFS: other options are up to companies to report</w:t>
            </w:r>
          </w:p>
          <w:p w14:paraId="60A07A6D" w14:textId="77777777" w:rsidR="00363ABB" w:rsidRPr="00FF49DF" w:rsidRDefault="00363ABB">
            <w:pPr>
              <w:spacing w:after="0" w:line="256" w:lineRule="auto"/>
              <w:rPr>
                <w:rFonts w:cstheme="minorHAnsi"/>
              </w:rPr>
            </w:pPr>
            <w:r w:rsidRPr="00FF49DF">
              <w:rPr>
                <w:rFonts w:cstheme="minorHAnsi"/>
              </w:rPr>
              <w:t>GB is symmetrically placed on each side of LP-WUS</w:t>
            </w:r>
          </w:p>
        </w:tc>
      </w:tr>
      <w:tr w:rsidR="00363ABB" w:rsidRPr="00FF49DF" w14:paraId="4374C939" w14:textId="77777777" w:rsidTr="00363ABB">
        <w:trPr>
          <w:trHeight w:val="363"/>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9DFDF0C" w14:textId="77777777" w:rsidR="00363ABB" w:rsidRPr="00FF49DF" w:rsidRDefault="00363ABB">
            <w:pPr>
              <w:spacing w:after="0" w:line="256" w:lineRule="auto"/>
              <w:rPr>
                <w:rFonts w:cstheme="minorHAnsi"/>
              </w:rPr>
            </w:pPr>
            <w:r w:rsidRPr="00FF49DF">
              <w:rPr>
                <w:rFonts w:cstheme="minorHAnsi"/>
              </w:rPr>
              <w:t xml:space="preserve">Filter </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0C7CA142" w14:textId="77777777" w:rsidR="00363ABB" w:rsidRPr="00FF49DF" w:rsidRDefault="00363ABB">
            <w:pPr>
              <w:snapToGrid w:val="0"/>
              <w:spacing w:after="0" w:line="256" w:lineRule="auto"/>
              <w:rPr>
                <w:rFonts w:cstheme="minorHAnsi"/>
              </w:rPr>
            </w:pPr>
            <w:r w:rsidRPr="00FF49DF">
              <w:rPr>
                <w:rFonts w:cstheme="minorHAnsi"/>
              </w:rPr>
              <w:t>X-</w:t>
            </w:r>
            <w:proofErr w:type="spellStart"/>
            <w:r w:rsidRPr="00FF49DF">
              <w:rPr>
                <w:rFonts w:cstheme="minorHAnsi"/>
              </w:rPr>
              <w:t>th</w:t>
            </w:r>
            <w:proofErr w:type="spellEnd"/>
            <w:r w:rsidRPr="00FF49DF">
              <w:rPr>
                <w:rFonts w:cstheme="minorHAnsi"/>
              </w:rPr>
              <w:t xml:space="preserve"> Order filter (</w:t>
            </w:r>
            <w:proofErr w:type="gramStart"/>
            <w:r w:rsidRPr="00FF49DF">
              <w:rPr>
                <w:rFonts w:cstheme="minorHAnsi"/>
              </w:rPr>
              <w:t>e.g.</w:t>
            </w:r>
            <w:proofErr w:type="gramEnd"/>
            <w:r w:rsidRPr="00FF49DF">
              <w:rPr>
                <w:rFonts w:cstheme="minorHAnsi"/>
              </w:rPr>
              <w:t xml:space="preserve"> Butterworth, Chebyshev, …) with Y MHz bandwidth,</w:t>
            </w:r>
          </w:p>
          <w:p w14:paraId="244328E9" w14:textId="77777777" w:rsidR="00363ABB" w:rsidRPr="00FF49DF" w:rsidRDefault="00363ABB" w:rsidP="00363ABB">
            <w:pPr>
              <w:numPr>
                <w:ilvl w:val="0"/>
                <w:numId w:val="41"/>
              </w:numPr>
              <w:autoSpaceDE/>
              <w:adjustRightInd/>
              <w:snapToGrid w:val="0"/>
              <w:spacing w:after="0" w:line="256" w:lineRule="auto"/>
              <w:jc w:val="left"/>
              <w:textAlignment w:val="auto"/>
              <w:rPr>
                <w:rFonts w:cstheme="minorHAnsi"/>
              </w:rPr>
            </w:pPr>
            <w:r w:rsidRPr="00FF49DF">
              <w:rPr>
                <w:rFonts w:cstheme="minorHAnsi"/>
              </w:rPr>
              <w:t>X = {3, 5}</w:t>
            </w:r>
          </w:p>
          <w:p w14:paraId="3F853482" w14:textId="77777777" w:rsidR="00363ABB" w:rsidRPr="00FF49DF" w:rsidRDefault="00363ABB" w:rsidP="00363ABB">
            <w:pPr>
              <w:numPr>
                <w:ilvl w:val="0"/>
                <w:numId w:val="41"/>
              </w:numPr>
              <w:autoSpaceDE/>
              <w:adjustRightInd/>
              <w:snapToGrid w:val="0"/>
              <w:spacing w:after="0" w:line="256" w:lineRule="auto"/>
              <w:jc w:val="left"/>
              <w:textAlignment w:val="auto"/>
              <w:rPr>
                <w:rFonts w:cstheme="minorHAnsi"/>
                <w:lang w:val="fr-FR"/>
              </w:rPr>
            </w:pPr>
            <w:proofErr w:type="spellStart"/>
            <w:r w:rsidRPr="00FF49DF">
              <w:rPr>
                <w:rFonts w:cstheme="minorHAnsi"/>
                <w:lang w:val="fr-FR"/>
              </w:rPr>
              <w:t>Companies</w:t>
            </w:r>
            <w:proofErr w:type="spellEnd"/>
            <w:r w:rsidRPr="00FF49DF">
              <w:rPr>
                <w:rFonts w:cstheme="minorHAnsi"/>
                <w:lang w:val="fr-FR"/>
              </w:rPr>
              <w:t xml:space="preserve"> to report Y</w:t>
            </w:r>
          </w:p>
          <w:p w14:paraId="743C2C1A" w14:textId="77777777" w:rsidR="00363ABB" w:rsidRPr="00FF49DF" w:rsidRDefault="00363ABB">
            <w:pPr>
              <w:spacing w:after="0" w:line="256" w:lineRule="auto"/>
              <w:rPr>
                <w:rFonts w:cstheme="minorHAnsi"/>
              </w:rPr>
            </w:pPr>
            <w:r w:rsidRPr="00FF49DF">
              <w:rPr>
                <w:rFonts w:cstheme="minorHAnsi"/>
              </w:rPr>
              <w:t>Companies to report any other assumptions if needed</w:t>
            </w:r>
          </w:p>
        </w:tc>
      </w:tr>
      <w:tr w:rsidR="00363ABB" w:rsidRPr="00FF49DF" w14:paraId="63C45F21" w14:textId="77777777" w:rsidTr="00363ABB">
        <w:trPr>
          <w:trHeight w:val="363"/>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2585935" w14:textId="77777777" w:rsidR="00363ABB" w:rsidRPr="00FF49DF" w:rsidRDefault="00363ABB">
            <w:pPr>
              <w:spacing w:after="0" w:line="256" w:lineRule="auto"/>
              <w:rPr>
                <w:rFonts w:cstheme="minorHAnsi"/>
                <w:lang w:val="en-GB"/>
              </w:rPr>
            </w:pPr>
            <w:r w:rsidRPr="00FF49DF">
              <w:rPr>
                <w:rFonts w:cstheme="minorHAnsi"/>
              </w:rPr>
              <w:t>Adjacent subcarrier interference</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42634DB9" w14:textId="77777777" w:rsidR="00363ABB" w:rsidRPr="00FF49DF" w:rsidRDefault="00363ABB" w:rsidP="00363ABB">
            <w:pPr>
              <w:numPr>
                <w:ilvl w:val="0"/>
                <w:numId w:val="41"/>
              </w:numPr>
              <w:autoSpaceDE/>
              <w:adjustRightInd/>
              <w:snapToGrid w:val="0"/>
              <w:spacing w:after="0" w:line="256" w:lineRule="auto"/>
              <w:jc w:val="left"/>
              <w:textAlignment w:val="auto"/>
              <w:rPr>
                <w:rFonts w:cstheme="minorHAnsi"/>
                <w:lang w:eastAsia="zh-TW"/>
              </w:rPr>
            </w:pPr>
            <w:r w:rsidRPr="00FF49DF">
              <w:rPr>
                <w:rFonts w:cstheme="minorHAnsi"/>
                <w:lang w:eastAsia="zh-TW"/>
              </w:rPr>
              <w:t xml:space="preserve">PDSCH mapped on resources other than that for WUS and guard </w:t>
            </w:r>
            <w:proofErr w:type="gramStart"/>
            <w:r w:rsidRPr="00FF49DF">
              <w:rPr>
                <w:rFonts w:cstheme="minorHAnsi"/>
                <w:lang w:eastAsia="zh-TW"/>
              </w:rPr>
              <w:t>band;</w:t>
            </w:r>
            <w:proofErr w:type="gramEnd"/>
            <w:r w:rsidRPr="00FF49DF">
              <w:rPr>
                <w:rFonts w:cstheme="minorHAnsi"/>
                <w:lang w:eastAsia="zh-TW"/>
              </w:rPr>
              <w:t xml:space="preserve"> </w:t>
            </w:r>
          </w:p>
          <w:p w14:paraId="76A99BA1" w14:textId="77777777" w:rsidR="00363ABB" w:rsidRPr="00FF49DF" w:rsidRDefault="00363ABB">
            <w:pPr>
              <w:spacing w:after="0" w:line="256" w:lineRule="auto"/>
              <w:rPr>
                <w:rFonts w:cstheme="minorHAnsi"/>
                <w:lang w:eastAsia="en-US"/>
              </w:rPr>
            </w:pPr>
            <w:r w:rsidRPr="00FF49DF">
              <w:rPr>
                <w:rFonts w:cstheme="minorHAnsi"/>
              </w:rPr>
              <w:t>EPRE of LP-WUS / EPRE of PDSCH =ρ, where ρ=0 dB as baseline, ρ= {3, 6} dB as optional</w:t>
            </w:r>
          </w:p>
        </w:tc>
      </w:tr>
      <w:tr w:rsidR="00363ABB" w:rsidRPr="00FF49DF" w14:paraId="1ED4492E" w14:textId="77777777" w:rsidTr="00363ABB">
        <w:trPr>
          <w:trHeight w:val="363"/>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F8267B3" w14:textId="77777777" w:rsidR="00363ABB" w:rsidRPr="00FF49DF" w:rsidRDefault="00363ABB">
            <w:pPr>
              <w:spacing w:after="0" w:line="256" w:lineRule="auto"/>
              <w:rPr>
                <w:rFonts w:cstheme="minorHAnsi"/>
              </w:rPr>
            </w:pPr>
            <w:r w:rsidRPr="00FF49DF">
              <w:rPr>
                <w:rFonts w:cstheme="minorHAnsi"/>
              </w:rPr>
              <w:t>Sampling Rate</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48D141C0" w14:textId="77777777" w:rsidR="00363ABB" w:rsidRPr="00FF49DF" w:rsidRDefault="00363ABB" w:rsidP="00363ABB">
            <w:pPr>
              <w:numPr>
                <w:ilvl w:val="0"/>
                <w:numId w:val="40"/>
              </w:numPr>
              <w:autoSpaceDE/>
              <w:adjustRightInd/>
              <w:snapToGrid w:val="0"/>
              <w:spacing w:after="0" w:line="256" w:lineRule="auto"/>
              <w:jc w:val="left"/>
              <w:textAlignment w:val="auto"/>
              <w:rPr>
                <w:rFonts w:cstheme="minorHAnsi"/>
              </w:rPr>
            </w:pPr>
            <w:r w:rsidRPr="00FF49DF">
              <w:rPr>
                <w:rFonts w:cstheme="minorHAnsi"/>
              </w:rPr>
              <w:t>Companies to report.</w:t>
            </w:r>
          </w:p>
        </w:tc>
      </w:tr>
      <w:tr w:rsidR="00363ABB" w:rsidRPr="00FF49DF" w14:paraId="6E32049D" w14:textId="77777777" w:rsidTr="00363ABB">
        <w:trPr>
          <w:trHeight w:val="363"/>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10828CD" w14:textId="77777777" w:rsidR="00363ABB" w:rsidRPr="00FF49DF" w:rsidRDefault="00363ABB">
            <w:pPr>
              <w:spacing w:after="0" w:line="256" w:lineRule="auto"/>
              <w:rPr>
                <w:rFonts w:cstheme="minorHAnsi"/>
              </w:rPr>
            </w:pPr>
            <w:r w:rsidRPr="00FF49DF">
              <w:rPr>
                <w:rFonts w:cstheme="minorHAnsi"/>
              </w:rPr>
              <w:t>ADC bit width</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41121810" w14:textId="77777777" w:rsidR="00363ABB" w:rsidRPr="00FF49DF" w:rsidRDefault="00363ABB">
            <w:pPr>
              <w:spacing w:after="0" w:line="256" w:lineRule="auto"/>
              <w:rPr>
                <w:rFonts w:cstheme="minorHAnsi"/>
              </w:rPr>
            </w:pPr>
            <w:r w:rsidRPr="00FF49DF">
              <w:rPr>
                <w:rFonts w:cstheme="minorHAnsi"/>
              </w:rPr>
              <w:t>1-bit, 4-bit, 8-bit, ideal and other options are not precluded</w:t>
            </w:r>
          </w:p>
        </w:tc>
      </w:tr>
      <w:tr w:rsidR="00363ABB" w:rsidRPr="00FF49DF" w14:paraId="33DB9CD0" w14:textId="77777777" w:rsidTr="00363ABB">
        <w:trPr>
          <w:trHeight w:val="363"/>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FE7DCF8" w14:textId="77777777" w:rsidR="00363ABB" w:rsidRPr="00FF49DF" w:rsidRDefault="00363ABB">
            <w:pPr>
              <w:spacing w:after="0" w:line="256" w:lineRule="auto"/>
              <w:rPr>
                <w:rFonts w:cstheme="minorHAnsi"/>
              </w:rPr>
            </w:pPr>
            <w:r w:rsidRPr="00FF49DF">
              <w:rPr>
                <w:rFonts w:cstheme="minorHAnsi"/>
              </w:rPr>
              <w:t>Channel Model</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4D14D927" w14:textId="77777777" w:rsidR="00363ABB" w:rsidRPr="00FF49DF" w:rsidRDefault="00363ABB">
            <w:pPr>
              <w:spacing w:after="0" w:line="256" w:lineRule="auto"/>
              <w:rPr>
                <w:rFonts w:cstheme="minorHAnsi"/>
              </w:rPr>
            </w:pPr>
            <w:r w:rsidRPr="00FF49DF">
              <w:rPr>
                <w:rFonts w:cstheme="minorHAnsi"/>
              </w:rPr>
              <w:t>See link coverage assumption table (will copy and paste here)</w:t>
            </w:r>
          </w:p>
        </w:tc>
      </w:tr>
      <w:tr w:rsidR="00363ABB" w:rsidRPr="00FF49DF" w14:paraId="285777C8" w14:textId="77777777" w:rsidTr="00363ABB">
        <w:trPr>
          <w:trHeight w:val="363"/>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B1BA3C5" w14:textId="77777777" w:rsidR="00363ABB" w:rsidRPr="00FF49DF" w:rsidRDefault="00363ABB">
            <w:pPr>
              <w:spacing w:after="0" w:line="256" w:lineRule="auto"/>
              <w:rPr>
                <w:rFonts w:cstheme="minorHAnsi"/>
                <w:lang w:val="en-GB"/>
              </w:rPr>
            </w:pPr>
            <w:r w:rsidRPr="00FF49DF">
              <w:rPr>
                <w:rFonts w:cstheme="minorHAnsi"/>
              </w:rPr>
              <w:t>Impairment modelling</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3E6665A1" w14:textId="77777777" w:rsidR="00363ABB" w:rsidRPr="00FF49DF" w:rsidRDefault="00363ABB" w:rsidP="00363ABB">
            <w:pPr>
              <w:numPr>
                <w:ilvl w:val="0"/>
                <w:numId w:val="42"/>
              </w:numPr>
              <w:autoSpaceDE/>
              <w:adjustRightInd/>
              <w:spacing w:after="0" w:line="256" w:lineRule="auto"/>
              <w:jc w:val="left"/>
              <w:textAlignment w:val="auto"/>
              <w:rPr>
                <w:rFonts w:cstheme="minorHAnsi"/>
              </w:rPr>
            </w:pPr>
            <w:r w:rsidRPr="00FF49DF">
              <w:rPr>
                <w:rFonts w:cstheme="minorHAnsi"/>
              </w:rPr>
              <w:t xml:space="preserve">FFS: Frequency and time error model </w:t>
            </w:r>
          </w:p>
          <w:p w14:paraId="795599A4" w14:textId="77777777" w:rsidR="00363ABB" w:rsidRPr="00FF49DF" w:rsidRDefault="00363ABB" w:rsidP="00363ABB">
            <w:pPr>
              <w:numPr>
                <w:ilvl w:val="0"/>
                <w:numId w:val="42"/>
              </w:numPr>
              <w:autoSpaceDE/>
              <w:adjustRightInd/>
              <w:spacing w:after="0" w:line="256" w:lineRule="auto"/>
              <w:jc w:val="left"/>
              <w:textAlignment w:val="auto"/>
              <w:rPr>
                <w:rFonts w:cstheme="minorHAnsi"/>
              </w:rPr>
            </w:pPr>
            <w:r w:rsidRPr="00FF49DF">
              <w:rPr>
                <w:rFonts w:cstheme="minorHAnsi"/>
              </w:rPr>
              <w:t xml:space="preserve">Phase noise up to company report, </w:t>
            </w:r>
            <w:proofErr w:type="gramStart"/>
            <w:r w:rsidRPr="00FF49DF">
              <w:rPr>
                <w:rFonts w:cstheme="minorHAnsi"/>
              </w:rPr>
              <w:t>e.g.</w:t>
            </w:r>
            <w:proofErr w:type="gramEnd"/>
            <w:r w:rsidRPr="00FF49DF">
              <w:rPr>
                <w:rFonts w:cstheme="minorHAnsi"/>
              </w:rPr>
              <w:t xml:space="preserve"> the modelling used for 802.11ba</w:t>
            </w:r>
          </w:p>
          <w:p w14:paraId="63F425B5" w14:textId="77777777" w:rsidR="00363ABB" w:rsidRPr="00FF49DF" w:rsidRDefault="00363ABB" w:rsidP="00363ABB">
            <w:pPr>
              <w:numPr>
                <w:ilvl w:val="0"/>
                <w:numId w:val="42"/>
              </w:numPr>
              <w:autoSpaceDE/>
              <w:adjustRightInd/>
              <w:spacing w:after="0" w:line="256" w:lineRule="auto"/>
              <w:jc w:val="left"/>
              <w:textAlignment w:val="auto"/>
              <w:rPr>
                <w:rFonts w:cstheme="minorHAnsi"/>
              </w:rPr>
            </w:pPr>
            <w:r w:rsidRPr="00FF49DF">
              <w:rPr>
                <w:rFonts w:cstheme="minorHAnsi"/>
              </w:rPr>
              <w:t>Other cell interference is up to company to report</w:t>
            </w:r>
          </w:p>
        </w:tc>
      </w:tr>
    </w:tbl>
    <w:p w14:paraId="3E9B0421" w14:textId="77777777" w:rsidR="00363ABB" w:rsidRPr="00FF49DF" w:rsidRDefault="00363ABB" w:rsidP="00363ABB">
      <w:pPr>
        <w:spacing w:after="0"/>
        <w:rPr>
          <w:rFonts w:cstheme="minorHAnsi"/>
          <w:b/>
          <w:highlight w:val="darkYellow"/>
        </w:rPr>
      </w:pPr>
    </w:p>
    <w:p w14:paraId="5BFA42F9" w14:textId="77777777" w:rsidR="00363ABB" w:rsidRPr="00FF49DF" w:rsidRDefault="00363ABB" w:rsidP="00363ABB">
      <w:pPr>
        <w:spacing w:after="0"/>
        <w:rPr>
          <w:rFonts w:eastAsia="Malgun Gothic" w:cstheme="minorHAnsi"/>
          <w:b/>
          <w:highlight w:val="darkYellow"/>
        </w:rPr>
      </w:pPr>
      <w:r w:rsidRPr="00FF49DF">
        <w:rPr>
          <w:rFonts w:cstheme="minorHAnsi"/>
          <w:b/>
          <w:highlight w:val="darkYellow"/>
        </w:rPr>
        <w:t>Working Assumption</w:t>
      </w:r>
    </w:p>
    <w:p w14:paraId="2AE83442" w14:textId="77777777" w:rsidR="00363ABB" w:rsidRPr="00FF49DF" w:rsidRDefault="00363ABB" w:rsidP="00363ABB">
      <w:pPr>
        <w:numPr>
          <w:ilvl w:val="0"/>
          <w:numId w:val="43"/>
        </w:numPr>
        <w:adjustRightInd/>
        <w:spacing w:after="0"/>
        <w:jc w:val="left"/>
        <w:textAlignment w:val="auto"/>
        <w:rPr>
          <w:rFonts w:eastAsia="Batang" w:cstheme="minorHAnsi"/>
          <w:lang w:val="en-GB"/>
        </w:rPr>
      </w:pPr>
      <w:r w:rsidRPr="00FF49DF">
        <w:rPr>
          <w:rFonts w:cstheme="minorHAnsi"/>
        </w:rPr>
        <w:t>For evaluation of LP-WUR frequency and time errors, the following is used,</w:t>
      </w:r>
    </w:p>
    <w:tbl>
      <w:tblPr>
        <w:tblW w:w="0" w:type="auto"/>
        <w:jc w:val="center"/>
        <w:tblCellMar>
          <w:left w:w="0" w:type="dxa"/>
          <w:right w:w="0" w:type="dxa"/>
        </w:tblCellMar>
        <w:tblLook w:val="04A0" w:firstRow="1" w:lastRow="0" w:firstColumn="1" w:lastColumn="0" w:noHBand="0" w:noVBand="1"/>
      </w:tblPr>
      <w:tblGrid>
        <w:gridCol w:w="4969"/>
        <w:gridCol w:w="4371"/>
      </w:tblGrid>
      <w:tr w:rsidR="00363ABB" w:rsidRPr="00FF49DF" w14:paraId="42340C46" w14:textId="77777777" w:rsidTr="00363ABB">
        <w:trPr>
          <w:trHeight w:val="151"/>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29298DBD" w14:textId="77777777" w:rsidR="00363ABB" w:rsidRPr="00FF49DF" w:rsidRDefault="00363ABB">
            <w:pPr>
              <w:spacing w:after="0" w:line="256" w:lineRule="auto"/>
              <w:rPr>
                <w:rFonts w:cstheme="minorHAnsi"/>
                <w:lang w:eastAsia="en-US"/>
              </w:rPr>
            </w:pPr>
            <w:r w:rsidRPr="00FF49DF">
              <w:rPr>
                <w:rFonts w:cstheme="minorHAnsi"/>
                <w:b/>
                <w:bCs/>
              </w:rPr>
              <w:t>Parameter</w:t>
            </w:r>
          </w:p>
        </w:tc>
        <w:tc>
          <w:tcPr>
            <w:tcW w:w="0" w:type="auto"/>
            <w:tcBorders>
              <w:top w:val="single" w:sz="8" w:space="0" w:color="000000"/>
              <w:left w:val="nil"/>
              <w:bottom w:val="single" w:sz="8" w:space="0" w:color="000000"/>
              <w:right w:val="single" w:sz="8" w:space="0" w:color="000000"/>
            </w:tcBorders>
            <w:tcMar>
              <w:top w:w="72" w:type="dxa"/>
              <w:left w:w="144" w:type="dxa"/>
              <w:bottom w:w="72" w:type="dxa"/>
              <w:right w:w="144" w:type="dxa"/>
            </w:tcMar>
            <w:vAlign w:val="center"/>
            <w:hideMark/>
          </w:tcPr>
          <w:p w14:paraId="3A2F4342" w14:textId="77777777" w:rsidR="00363ABB" w:rsidRPr="00FF49DF" w:rsidRDefault="00363ABB">
            <w:pPr>
              <w:spacing w:after="0" w:line="256" w:lineRule="auto"/>
              <w:rPr>
                <w:rFonts w:cstheme="minorHAnsi"/>
              </w:rPr>
            </w:pPr>
            <w:r w:rsidRPr="00FF49DF">
              <w:rPr>
                <w:rFonts w:cstheme="minorHAnsi"/>
                <w:b/>
                <w:bCs/>
              </w:rPr>
              <w:t>Value</w:t>
            </w:r>
          </w:p>
        </w:tc>
      </w:tr>
      <w:tr w:rsidR="00363ABB" w:rsidRPr="00FF49DF" w14:paraId="4F276051" w14:textId="77777777" w:rsidTr="00363ABB">
        <w:trPr>
          <w:trHeight w:val="463"/>
          <w:jc w:val="center"/>
        </w:trPr>
        <w:tc>
          <w:tcPr>
            <w:tcW w:w="0" w:type="auto"/>
            <w:tcBorders>
              <w:top w:val="nil"/>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61C7B657" w14:textId="77777777" w:rsidR="00363ABB" w:rsidRPr="00FF49DF" w:rsidRDefault="00363ABB">
            <w:pPr>
              <w:spacing w:after="0" w:line="256" w:lineRule="auto"/>
              <w:rPr>
                <w:rFonts w:cstheme="minorHAnsi"/>
              </w:rPr>
            </w:pPr>
            <w:r w:rsidRPr="00FF49DF">
              <w:rPr>
                <w:rFonts w:cstheme="minorHAnsi"/>
                <w:b/>
                <w:bCs/>
              </w:rPr>
              <w:t>Oscillator max frequency error [ppm], Oscillator frequency drift [ppm/s]</w:t>
            </w:r>
          </w:p>
        </w:tc>
        <w:tc>
          <w:tcPr>
            <w:tcW w:w="0" w:type="auto"/>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45AB0A70" w14:textId="77777777" w:rsidR="00363ABB" w:rsidRPr="00FF49DF" w:rsidRDefault="00363ABB">
            <w:pPr>
              <w:spacing w:after="0" w:line="256" w:lineRule="auto"/>
              <w:rPr>
                <w:rFonts w:cstheme="minorHAnsi"/>
              </w:rPr>
            </w:pPr>
            <w:r w:rsidRPr="00FF49DF">
              <w:rPr>
                <w:rFonts w:cstheme="minorHAnsi"/>
              </w:rPr>
              <w:t>option 1: (200, 0.1)</w:t>
            </w:r>
          </w:p>
          <w:p w14:paraId="4DBC3491" w14:textId="77777777" w:rsidR="00363ABB" w:rsidRPr="00FF49DF" w:rsidRDefault="00363ABB">
            <w:pPr>
              <w:spacing w:after="0" w:line="256" w:lineRule="auto"/>
              <w:rPr>
                <w:rFonts w:cstheme="minorHAnsi"/>
              </w:rPr>
            </w:pPr>
            <w:r w:rsidRPr="00FF49DF">
              <w:rPr>
                <w:rFonts w:cstheme="minorHAnsi"/>
              </w:rPr>
              <w:t>option 2: (50, 0.1)</w:t>
            </w:r>
          </w:p>
          <w:p w14:paraId="48397C43" w14:textId="77777777" w:rsidR="00363ABB" w:rsidRPr="00FF49DF" w:rsidRDefault="00363ABB">
            <w:pPr>
              <w:spacing w:after="0" w:line="256" w:lineRule="auto"/>
              <w:rPr>
                <w:rFonts w:cstheme="minorHAnsi"/>
              </w:rPr>
            </w:pPr>
            <w:r w:rsidRPr="00FF49DF">
              <w:rPr>
                <w:rFonts w:cstheme="minorHAnsi"/>
              </w:rPr>
              <w:t>option 3: (10, 0.05)</w:t>
            </w:r>
          </w:p>
          <w:p w14:paraId="6060EB28" w14:textId="77777777" w:rsidR="00363ABB" w:rsidRPr="00FF49DF" w:rsidRDefault="00363ABB">
            <w:pPr>
              <w:spacing w:after="0" w:line="256" w:lineRule="auto"/>
              <w:rPr>
                <w:rFonts w:cstheme="minorHAnsi"/>
              </w:rPr>
            </w:pPr>
            <w:r w:rsidRPr="00FF49DF">
              <w:rPr>
                <w:rFonts w:cstheme="minorHAnsi"/>
              </w:rPr>
              <w:t>option 4: (5, 0.05)</w:t>
            </w:r>
          </w:p>
          <w:p w14:paraId="012A4F0D" w14:textId="77777777" w:rsidR="00363ABB" w:rsidRPr="00FF49DF" w:rsidRDefault="00363ABB">
            <w:pPr>
              <w:spacing w:after="0" w:line="256" w:lineRule="auto"/>
              <w:rPr>
                <w:rFonts w:cstheme="minorHAnsi"/>
              </w:rPr>
            </w:pPr>
            <w:r w:rsidRPr="00FF49DF">
              <w:rPr>
                <w:rFonts w:cstheme="minorHAnsi"/>
                <w:lang w:val="it-IT"/>
              </w:rPr>
              <w:t>Other values are not precluded for studying, reported by companies</w:t>
            </w:r>
          </w:p>
        </w:tc>
      </w:tr>
      <w:tr w:rsidR="00363ABB" w:rsidRPr="00FF49DF" w14:paraId="43B46113" w14:textId="77777777" w:rsidTr="00363ABB">
        <w:trPr>
          <w:trHeight w:val="171"/>
          <w:jc w:val="center"/>
        </w:trPr>
        <w:tc>
          <w:tcPr>
            <w:tcW w:w="0" w:type="auto"/>
            <w:tcBorders>
              <w:top w:val="nil"/>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34A6DEEA" w14:textId="77777777" w:rsidR="00363ABB" w:rsidRPr="00FF49DF" w:rsidRDefault="00363ABB">
            <w:pPr>
              <w:spacing w:after="0" w:line="256" w:lineRule="auto"/>
              <w:rPr>
                <w:rFonts w:cstheme="minorHAnsi"/>
              </w:rPr>
            </w:pPr>
            <w:r w:rsidRPr="00FF49DF">
              <w:rPr>
                <w:rFonts w:cstheme="minorHAnsi"/>
                <w:b/>
                <w:bCs/>
              </w:rPr>
              <w:t>RTC max frequency error [ppm]</w:t>
            </w:r>
          </w:p>
        </w:tc>
        <w:tc>
          <w:tcPr>
            <w:tcW w:w="0" w:type="auto"/>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00C293FF" w14:textId="77777777" w:rsidR="00363ABB" w:rsidRPr="00FF49DF" w:rsidRDefault="00363ABB">
            <w:pPr>
              <w:spacing w:after="0" w:line="256" w:lineRule="auto"/>
              <w:rPr>
                <w:rFonts w:cstheme="minorHAnsi"/>
              </w:rPr>
            </w:pPr>
            <w:r w:rsidRPr="00FF49DF">
              <w:rPr>
                <w:rFonts w:cstheme="minorHAnsi"/>
              </w:rPr>
              <w:t>20</w:t>
            </w:r>
          </w:p>
        </w:tc>
      </w:tr>
    </w:tbl>
    <w:p w14:paraId="79FCDBA9" w14:textId="77777777" w:rsidR="00363ABB" w:rsidRPr="00FF49DF" w:rsidRDefault="00363ABB" w:rsidP="00363ABB">
      <w:pPr>
        <w:numPr>
          <w:ilvl w:val="0"/>
          <w:numId w:val="43"/>
        </w:numPr>
        <w:adjustRightInd/>
        <w:spacing w:after="0"/>
        <w:ind w:left="714" w:hanging="357"/>
        <w:jc w:val="left"/>
        <w:textAlignment w:val="auto"/>
        <w:rPr>
          <w:rFonts w:eastAsia="Malgun Gothic" w:cstheme="minorHAnsi"/>
          <w:lang w:val="en-GB" w:eastAsia="en-US"/>
        </w:rPr>
      </w:pPr>
      <w:r w:rsidRPr="00FF49DF">
        <w:rPr>
          <w:rFonts w:cstheme="minorHAnsi"/>
        </w:rPr>
        <w:t xml:space="preserve">Company to report how to use the clocks </w:t>
      </w:r>
      <w:r w:rsidRPr="00FF49DF">
        <w:rPr>
          <w:rFonts w:cstheme="minorHAnsi"/>
          <w:lang w:val="it-IT"/>
        </w:rPr>
        <w:t>for LR on/off state</w:t>
      </w:r>
      <w:r w:rsidRPr="00FF49DF">
        <w:rPr>
          <w:rFonts w:cstheme="minorHAnsi"/>
          <w:b/>
          <w:bCs/>
          <w:lang w:val="it-IT"/>
        </w:rPr>
        <w:t>s</w:t>
      </w:r>
      <w:r w:rsidRPr="00FF49DF">
        <w:rPr>
          <w:rFonts w:cstheme="minorHAnsi"/>
          <w:lang w:val="it-IT"/>
        </w:rPr>
        <w:t xml:space="preserve"> </w:t>
      </w:r>
    </w:p>
    <w:p w14:paraId="7483CBD1" w14:textId="77777777" w:rsidR="00363ABB" w:rsidRPr="00FF49DF" w:rsidRDefault="00363ABB" w:rsidP="00363ABB">
      <w:pPr>
        <w:numPr>
          <w:ilvl w:val="1"/>
          <w:numId w:val="44"/>
        </w:numPr>
        <w:adjustRightInd/>
        <w:spacing w:after="0"/>
        <w:jc w:val="left"/>
        <w:textAlignment w:val="auto"/>
        <w:rPr>
          <w:rFonts w:eastAsia="Batang" w:cstheme="minorHAnsi"/>
        </w:rPr>
      </w:pPr>
      <w:r w:rsidRPr="00FF49DF">
        <w:rPr>
          <w:rFonts w:cstheme="minorHAnsi"/>
        </w:rPr>
        <w:t xml:space="preserve">The above clock assumptions for LR assumes the MR is in ‘ultra-deep sleep’ power state. </w:t>
      </w:r>
    </w:p>
    <w:p w14:paraId="7F2F00A4" w14:textId="77777777" w:rsidR="00363ABB" w:rsidRPr="00FF49DF" w:rsidRDefault="00363ABB" w:rsidP="00363ABB">
      <w:pPr>
        <w:numPr>
          <w:ilvl w:val="1"/>
          <w:numId w:val="44"/>
        </w:numPr>
        <w:adjustRightInd/>
        <w:spacing w:after="0"/>
        <w:jc w:val="left"/>
        <w:textAlignment w:val="auto"/>
        <w:rPr>
          <w:rFonts w:cstheme="minorHAnsi"/>
        </w:rPr>
      </w:pPr>
      <w:r w:rsidRPr="00FF49DF">
        <w:rPr>
          <w:rFonts w:cstheme="minorHAnsi"/>
          <w:lang w:val="it-IT"/>
        </w:rPr>
        <w:t xml:space="preserve">For Option 3/4, </w:t>
      </w:r>
    </w:p>
    <w:p w14:paraId="49388D30" w14:textId="77777777" w:rsidR="00363ABB" w:rsidRPr="00FF49DF" w:rsidRDefault="00363ABB" w:rsidP="00363ABB">
      <w:pPr>
        <w:numPr>
          <w:ilvl w:val="2"/>
          <w:numId w:val="44"/>
        </w:numPr>
        <w:autoSpaceDE/>
        <w:adjustRightInd/>
        <w:spacing w:after="0"/>
        <w:jc w:val="left"/>
        <w:textAlignment w:val="auto"/>
        <w:rPr>
          <w:rFonts w:cstheme="minorHAnsi"/>
        </w:rPr>
      </w:pPr>
      <w:r w:rsidRPr="00FF49DF">
        <w:rPr>
          <w:rFonts w:cstheme="minorHAnsi"/>
        </w:rPr>
        <w:t xml:space="preserve">FFS applicability when MR is in ultra-deep sleep power consumption state and associated power consumption for LR on state and LR off state, </w:t>
      </w:r>
    </w:p>
    <w:p w14:paraId="198D3CC9" w14:textId="77777777" w:rsidR="00363ABB" w:rsidRPr="00FF49DF" w:rsidRDefault="00363ABB" w:rsidP="00363ABB">
      <w:pPr>
        <w:numPr>
          <w:ilvl w:val="3"/>
          <w:numId w:val="44"/>
        </w:numPr>
        <w:autoSpaceDE/>
        <w:adjustRightInd/>
        <w:spacing w:after="0"/>
        <w:jc w:val="left"/>
        <w:textAlignment w:val="auto"/>
        <w:rPr>
          <w:rFonts w:cstheme="minorHAnsi"/>
        </w:rPr>
      </w:pPr>
      <w:r w:rsidRPr="00FF49DF">
        <w:rPr>
          <w:rFonts w:cstheme="minorHAnsi"/>
        </w:rPr>
        <w:t>e.g., option 3/4 is not applicable</w:t>
      </w:r>
    </w:p>
    <w:p w14:paraId="5A61B665" w14:textId="77777777" w:rsidR="00363ABB" w:rsidRPr="00FF49DF" w:rsidRDefault="00363ABB" w:rsidP="00363ABB">
      <w:pPr>
        <w:numPr>
          <w:ilvl w:val="4"/>
          <w:numId w:val="44"/>
        </w:numPr>
        <w:autoSpaceDE/>
        <w:adjustRightInd/>
        <w:spacing w:after="0"/>
        <w:jc w:val="left"/>
        <w:textAlignment w:val="auto"/>
        <w:rPr>
          <w:rFonts w:cstheme="minorHAnsi"/>
        </w:rPr>
      </w:pPr>
      <w:r w:rsidRPr="00FF49DF">
        <w:rPr>
          <w:rFonts w:cstheme="minorHAnsi"/>
          <w:lang w:val="it-IT"/>
        </w:rPr>
        <w:t xml:space="preserve">when MR is in ‘ultra-deep sleep state’ with [0.015] power units and LR is in off state or, </w:t>
      </w:r>
    </w:p>
    <w:p w14:paraId="719F368D" w14:textId="77777777" w:rsidR="00363ABB" w:rsidRPr="00FF49DF" w:rsidRDefault="00363ABB" w:rsidP="00363ABB">
      <w:pPr>
        <w:numPr>
          <w:ilvl w:val="4"/>
          <w:numId w:val="44"/>
        </w:numPr>
        <w:autoSpaceDE/>
        <w:adjustRightInd/>
        <w:spacing w:after="0"/>
        <w:jc w:val="left"/>
        <w:textAlignment w:val="auto"/>
        <w:rPr>
          <w:rFonts w:cstheme="minorHAnsi"/>
        </w:rPr>
      </w:pPr>
      <w:r w:rsidRPr="00FF49DF">
        <w:rPr>
          <w:rFonts w:cstheme="minorHAnsi"/>
          <w:lang w:val="it-IT"/>
        </w:rPr>
        <w:t xml:space="preserve">when LR monitoring power less than </w:t>
      </w:r>
      <w:r w:rsidRPr="00FF49DF">
        <w:rPr>
          <w:rFonts w:cstheme="minorHAnsi"/>
          <w:color w:val="FF0000"/>
          <w:lang w:val="it-IT"/>
        </w:rPr>
        <w:t>[TBD]</w:t>
      </w:r>
      <w:r w:rsidRPr="00FF49DF">
        <w:rPr>
          <w:rFonts w:cstheme="minorHAnsi"/>
          <w:lang w:val="it-IT"/>
        </w:rPr>
        <w:t xml:space="preserve"> power unit, </w:t>
      </w:r>
    </w:p>
    <w:p w14:paraId="03FCB4B7" w14:textId="77777777" w:rsidR="00363ABB" w:rsidRPr="00FF49DF" w:rsidRDefault="00363ABB" w:rsidP="00363ABB">
      <w:pPr>
        <w:numPr>
          <w:ilvl w:val="2"/>
          <w:numId w:val="44"/>
        </w:numPr>
        <w:autoSpaceDE/>
        <w:adjustRightInd/>
        <w:spacing w:after="0"/>
        <w:jc w:val="left"/>
        <w:textAlignment w:val="auto"/>
        <w:rPr>
          <w:rFonts w:cstheme="minorHAnsi"/>
        </w:rPr>
      </w:pPr>
      <w:r w:rsidRPr="00FF49DF">
        <w:rPr>
          <w:rFonts w:cstheme="minorHAnsi"/>
        </w:rPr>
        <w:t>Note: Assumptions important for achieving performance by option 1/2/3/4 clock for LR should be declared, including active on/off power, transition energy/ ramp-up time T</w:t>
      </w:r>
      <w:r w:rsidRPr="00FF49DF">
        <w:rPr>
          <w:rFonts w:cstheme="minorHAnsi"/>
          <w:vertAlign w:val="subscript"/>
        </w:rPr>
        <w:t>LR, ramp-up</w:t>
      </w:r>
      <w:r w:rsidRPr="00FF49DF">
        <w:rPr>
          <w:rFonts w:cstheme="minorHAnsi"/>
        </w:rPr>
        <w:t xml:space="preserve"> for LR </w:t>
      </w:r>
      <w:proofErr w:type="gramStart"/>
      <w:r w:rsidRPr="00FF49DF">
        <w:rPr>
          <w:rFonts w:cstheme="minorHAnsi"/>
        </w:rPr>
        <w:t>and etc.</w:t>
      </w:r>
      <w:proofErr w:type="gramEnd"/>
    </w:p>
    <w:p w14:paraId="10AD7CC4" w14:textId="77777777" w:rsidR="00363ABB" w:rsidRPr="00FF49DF" w:rsidRDefault="00363ABB" w:rsidP="00363ABB">
      <w:pPr>
        <w:numPr>
          <w:ilvl w:val="1"/>
          <w:numId w:val="44"/>
        </w:numPr>
        <w:adjustRightInd/>
        <w:spacing w:after="0"/>
        <w:jc w:val="left"/>
        <w:textAlignment w:val="auto"/>
        <w:rPr>
          <w:rFonts w:cstheme="minorHAnsi"/>
        </w:rPr>
      </w:pPr>
      <w:r w:rsidRPr="00FF49DF">
        <w:rPr>
          <w:rFonts w:cstheme="minorHAnsi"/>
          <w:lang w:val="it-IT"/>
        </w:rPr>
        <w:t>If MR is in other state than ‘ultra-deep sleep state’, the clock running for MR can be used for LR.</w:t>
      </w:r>
    </w:p>
    <w:p w14:paraId="6A982C17" w14:textId="77777777" w:rsidR="00363ABB" w:rsidRPr="00FF49DF" w:rsidRDefault="00363ABB" w:rsidP="00363ABB">
      <w:pPr>
        <w:numPr>
          <w:ilvl w:val="2"/>
          <w:numId w:val="45"/>
        </w:numPr>
        <w:adjustRightInd/>
        <w:spacing w:after="0"/>
        <w:jc w:val="left"/>
        <w:textAlignment w:val="auto"/>
        <w:rPr>
          <w:rFonts w:cstheme="minorHAnsi"/>
        </w:rPr>
      </w:pPr>
      <w:r w:rsidRPr="00FF49DF">
        <w:rPr>
          <w:rFonts w:cstheme="minorHAnsi"/>
        </w:rPr>
        <w:t xml:space="preserve">assumptions important for achieving performance by using MR clock for LR should be declared </w:t>
      </w:r>
    </w:p>
    <w:p w14:paraId="6AE053BB" w14:textId="77777777" w:rsidR="00363ABB" w:rsidRPr="00FF49DF" w:rsidRDefault="00363ABB" w:rsidP="00363ABB">
      <w:pPr>
        <w:numPr>
          <w:ilvl w:val="1"/>
          <w:numId w:val="45"/>
        </w:numPr>
        <w:adjustRightInd/>
        <w:spacing w:after="0"/>
        <w:jc w:val="left"/>
        <w:textAlignment w:val="auto"/>
        <w:rPr>
          <w:rFonts w:cstheme="minorHAnsi"/>
        </w:rPr>
      </w:pPr>
      <w:r w:rsidRPr="00FF49DF">
        <w:rPr>
          <w:rFonts w:cstheme="minorHAnsi"/>
        </w:rPr>
        <w:t>Other clock accuracy options are not precluded. Companies to report options based on a feasibility analysis of clock power consumption and UE power consumption to use the clock accuracy option</w:t>
      </w:r>
    </w:p>
    <w:p w14:paraId="3AF923EC" w14:textId="77777777" w:rsidR="00363ABB" w:rsidRPr="00FF49DF" w:rsidRDefault="00363ABB" w:rsidP="00363ABB">
      <w:pPr>
        <w:numPr>
          <w:ilvl w:val="0"/>
          <w:numId w:val="43"/>
        </w:numPr>
        <w:adjustRightInd/>
        <w:spacing w:after="0"/>
        <w:jc w:val="left"/>
        <w:textAlignment w:val="auto"/>
        <w:rPr>
          <w:rFonts w:cstheme="minorHAnsi"/>
        </w:rPr>
      </w:pPr>
      <w:r w:rsidRPr="00FF49DF">
        <w:rPr>
          <w:rFonts w:cstheme="minorHAnsi"/>
        </w:rPr>
        <w:t xml:space="preserve">Company to report the frequency error assumption for the detection of LP-WUS/synchronization signal, </w:t>
      </w:r>
    </w:p>
    <w:p w14:paraId="02E3D94C" w14:textId="77777777" w:rsidR="00363ABB" w:rsidRPr="00FF49DF" w:rsidRDefault="00363ABB" w:rsidP="00363ABB">
      <w:pPr>
        <w:numPr>
          <w:ilvl w:val="1"/>
          <w:numId w:val="45"/>
        </w:numPr>
        <w:adjustRightInd/>
        <w:spacing w:after="0"/>
        <w:jc w:val="left"/>
        <w:textAlignment w:val="auto"/>
        <w:rPr>
          <w:rFonts w:cstheme="minorHAnsi"/>
        </w:rPr>
      </w:pPr>
      <w:r w:rsidRPr="00FF49DF">
        <w:rPr>
          <w:rFonts w:cstheme="minorHAnsi"/>
        </w:rPr>
        <w:t>The following are examples for consideration, other approaches are not precluded,</w:t>
      </w:r>
    </w:p>
    <w:p w14:paraId="7A13F3CD" w14:textId="77777777" w:rsidR="00363ABB" w:rsidRPr="00FF49DF" w:rsidRDefault="00363ABB" w:rsidP="00363ABB">
      <w:pPr>
        <w:numPr>
          <w:ilvl w:val="2"/>
          <w:numId w:val="44"/>
        </w:numPr>
        <w:autoSpaceDE/>
        <w:adjustRightInd/>
        <w:spacing w:after="0"/>
        <w:jc w:val="left"/>
        <w:textAlignment w:val="auto"/>
        <w:rPr>
          <w:rFonts w:cstheme="minorHAnsi"/>
        </w:rPr>
      </w:pPr>
      <w:r w:rsidRPr="00FF49DF">
        <w:rPr>
          <w:rFonts w:cstheme="minorHAnsi"/>
        </w:rPr>
        <w:t>Model 1:</w:t>
      </w:r>
    </w:p>
    <w:p w14:paraId="6A7CEC58" w14:textId="77777777" w:rsidR="00363ABB" w:rsidRPr="00FF49DF" w:rsidRDefault="00363ABB" w:rsidP="00363ABB">
      <w:pPr>
        <w:numPr>
          <w:ilvl w:val="2"/>
          <w:numId w:val="43"/>
        </w:numPr>
        <w:adjustRightInd/>
        <w:spacing w:after="0"/>
        <w:jc w:val="left"/>
        <w:textAlignment w:val="auto"/>
        <w:rPr>
          <w:rFonts w:cstheme="minorHAnsi"/>
        </w:rPr>
      </w:pPr>
      <w:r w:rsidRPr="00FF49DF">
        <w:rPr>
          <w:rFonts w:cstheme="minorHAnsi"/>
        </w:rPr>
        <w:t xml:space="preserve">The relationship between a drifted frequency error(ΔF), frequency drift </w:t>
      </w:r>
      <w:proofErr w:type="gramStart"/>
      <w:r w:rsidRPr="00FF49DF">
        <w:rPr>
          <w:rFonts w:cstheme="minorHAnsi"/>
        </w:rPr>
        <w:t>( F</w:t>
      </w:r>
      <w:proofErr w:type="gramEnd"/>
      <w:r w:rsidRPr="00FF49DF">
        <w:rPr>
          <w:rFonts w:cstheme="minorHAnsi"/>
        </w:rPr>
        <w:t>’) over a time (T1) is ΔF = ±F’ * T1</w:t>
      </w:r>
    </w:p>
    <w:p w14:paraId="5583D9E3" w14:textId="77777777" w:rsidR="00363ABB" w:rsidRPr="00FF49DF" w:rsidRDefault="00363ABB" w:rsidP="00363ABB">
      <w:pPr>
        <w:numPr>
          <w:ilvl w:val="2"/>
          <w:numId w:val="43"/>
        </w:numPr>
        <w:adjustRightInd/>
        <w:spacing w:after="0"/>
        <w:jc w:val="left"/>
        <w:textAlignment w:val="auto"/>
        <w:rPr>
          <w:rFonts w:cstheme="minorHAnsi"/>
        </w:rPr>
      </w:pPr>
      <w:r w:rsidRPr="00FF49DF">
        <w:rPr>
          <w:rFonts w:cstheme="minorHAnsi"/>
        </w:rPr>
        <w:t>When frequency displacement [</w:t>
      </w:r>
      <w:proofErr w:type="spellStart"/>
      <w:r w:rsidRPr="00FF49DF">
        <w:rPr>
          <w:rFonts w:cstheme="minorHAnsi"/>
        </w:rPr>
        <w:t>Fd</w:t>
      </w:r>
      <w:proofErr w:type="spellEnd"/>
      <w:r w:rsidRPr="00FF49DF">
        <w:rPr>
          <w:rFonts w:cstheme="minorHAnsi"/>
        </w:rPr>
        <w:t>] reaches max frequency error, it is assumed to be equaled to max frequency error</w:t>
      </w:r>
    </w:p>
    <w:p w14:paraId="3E4AC536" w14:textId="77777777" w:rsidR="00363ABB" w:rsidRPr="00FF49DF" w:rsidRDefault="00363ABB" w:rsidP="00363ABB">
      <w:pPr>
        <w:numPr>
          <w:ilvl w:val="2"/>
          <w:numId w:val="43"/>
        </w:numPr>
        <w:adjustRightInd/>
        <w:spacing w:after="0"/>
        <w:jc w:val="left"/>
        <w:textAlignment w:val="auto"/>
        <w:rPr>
          <w:rFonts w:cstheme="minorHAnsi"/>
        </w:rPr>
      </w:pPr>
      <w:r w:rsidRPr="00FF49DF">
        <w:rPr>
          <w:rFonts w:cstheme="minorHAnsi"/>
        </w:rPr>
        <w:t>T1 is the time from the previous frequency synchronization. T1 may take different values depending on the chosen frequency synchronization approach.</w:t>
      </w:r>
    </w:p>
    <w:p w14:paraId="557C8A19" w14:textId="77777777" w:rsidR="00363ABB" w:rsidRPr="00FF49DF" w:rsidRDefault="00363ABB" w:rsidP="00363ABB">
      <w:pPr>
        <w:numPr>
          <w:ilvl w:val="2"/>
          <w:numId w:val="43"/>
        </w:numPr>
        <w:adjustRightInd/>
        <w:spacing w:after="0"/>
        <w:jc w:val="left"/>
        <w:textAlignment w:val="auto"/>
        <w:rPr>
          <w:rFonts w:cstheme="minorHAnsi"/>
        </w:rPr>
      </w:pPr>
      <w:r w:rsidRPr="00FF49DF">
        <w:rPr>
          <w:rFonts w:cstheme="minorHAnsi"/>
        </w:rPr>
        <w:t>FFS: Frequency displacement (</w:t>
      </w:r>
      <w:proofErr w:type="spellStart"/>
      <w:r w:rsidRPr="00FF49DF">
        <w:rPr>
          <w:rFonts w:cstheme="minorHAnsi"/>
        </w:rPr>
        <w:t>Fd</w:t>
      </w:r>
      <w:proofErr w:type="spellEnd"/>
      <w:r w:rsidRPr="00FF49DF">
        <w:rPr>
          <w:rFonts w:cstheme="minorHAnsi"/>
        </w:rPr>
        <w:t xml:space="preserve">), defined as the difference between ideal frequency and frequency due to 1) clock drifting (ΔF); and 2) residual frequency error from previous synchronization/calibration (Fr), is given as </w:t>
      </w:r>
      <w:proofErr w:type="spellStart"/>
      <w:r w:rsidRPr="00FF49DF">
        <w:rPr>
          <w:rFonts w:cstheme="minorHAnsi"/>
        </w:rPr>
        <w:t>Fd</w:t>
      </w:r>
      <w:proofErr w:type="spellEnd"/>
      <w:r w:rsidRPr="00FF49DF">
        <w:rPr>
          <w:rFonts w:cstheme="minorHAnsi"/>
        </w:rPr>
        <w:t xml:space="preserve"> (ppm)=ΔF (ppm) +Fr(ppm).</w:t>
      </w:r>
    </w:p>
    <w:p w14:paraId="25CAC6FD" w14:textId="77777777" w:rsidR="00363ABB" w:rsidRPr="00FF49DF" w:rsidRDefault="00363ABB" w:rsidP="00363ABB">
      <w:pPr>
        <w:numPr>
          <w:ilvl w:val="2"/>
          <w:numId w:val="44"/>
        </w:numPr>
        <w:autoSpaceDE/>
        <w:adjustRightInd/>
        <w:spacing w:after="0"/>
        <w:jc w:val="left"/>
        <w:textAlignment w:val="auto"/>
        <w:rPr>
          <w:rFonts w:cstheme="minorHAnsi"/>
          <w:lang w:eastAsia="en-US"/>
        </w:rPr>
      </w:pPr>
      <w:r w:rsidRPr="00FF49DF">
        <w:rPr>
          <w:rFonts w:cstheme="minorHAnsi"/>
        </w:rPr>
        <w:t>Model 2: random frequency drifting, FFS details</w:t>
      </w:r>
    </w:p>
    <w:p w14:paraId="6F408C95" w14:textId="77777777" w:rsidR="00363ABB" w:rsidRPr="00FF49DF" w:rsidRDefault="00363ABB" w:rsidP="00363ABB">
      <w:pPr>
        <w:numPr>
          <w:ilvl w:val="0"/>
          <w:numId w:val="43"/>
        </w:numPr>
        <w:adjustRightInd/>
        <w:spacing w:after="0"/>
        <w:jc w:val="left"/>
        <w:textAlignment w:val="auto"/>
        <w:rPr>
          <w:rFonts w:cstheme="minorHAnsi"/>
        </w:rPr>
      </w:pPr>
      <w:r w:rsidRPr="00FF49DF">
        <w:rPr>
          <w:rFonts w:cstheme="minorHAnsi"/>
        </w:rPr>
        <w:t xml:space="preserve">Company to report the timing drifting error assumption for the detection of LP-WUS/synchronization signal, </w:t>
      </w:r>
    </w:p>
    <w:p w14:paraId="1A5E2492" w14:textId="77777777" w:rsidR="00363ABB" w:rsidRPr="00FF49DF" w:rsidRDefault="00363ABB" w:rsidP="00363ABB">
      <w:pPr>
        <w:numPr>
          <w:ilvl w:val="1"/>
          <w:numId w:val="45"/>
        </w:numPr>
        <w:adjustRightInd/>
        <w:spacing w:after="0"/>
        <w:jc w:val="left"/>
        <w:textAlignment w:val="auto"/>
        <w:rPr>
          <w:rFonts w:cstheme="minorHAnsi"/>
        </w:rPr>
      </w:pPr>
      <w:r w:rsidRPr="00FF49DF">
        <w:rPr>
          <w:rFonts w:cstheme="minorHAnsi"/>
        </w:rPr>
        <w:t>The following are examples for consideration, other approaches are not precluded,</w:t>
      </w:r>
    </w:p>
    <w:p w14:paraId="28ADB302" w14:textId="77777777" w:rsidR="00363ABB" w:rsidRPr="00FF49DF" w:rsidRDefault="00363ABB" w:rsidP="00363ABB">
      <w:pPr>
        <w:numPr>
          <w:ilvl w:val="2"/>
          <w:numId w:val="44"/>
        </w:numPr>
        <w:autoSpaceDE/>
        <w:adjustRightInd/>
        <w:spacing w:after="0"/>
        <w:jc w:val="left"/>
        <w:textAlignment w:val="auto"/>
        <w:rPr>
          <w:rFonts w:cstheme="minorHAnsi"/>
        </w:rPr>
      </w:pPr>
      <w:r w:rsidRPr="00FF49DF">
        <w:rPr>
          <w:rFonts w:cstheme="minorHAnsi"/>
        </w:rPr>
        <w:t>Model 1 [R1-2301438] [R1-</w:t>
      </w:r>
      <w:proofErr w:type="gramStart"/>
      <w:r w:rsidRPr="00FF49DF">
        <w:rPr>
          <w:rFonts w:cstheme="minorHAnsi"/>
        </w:rPr>
        <w:t>2301558][</w:t>
      </w:r>
      <w:proofErr w:type="gramEnd"/>
      <w:r w:rsidRPr="00FF49DF">
        <w:rPr>
          <w:rFonts w:cstheme="minorHAnsi"/>
        </w:rPr>
        <w:t>R1-1714993]:</w:t>
      </w:r>
    </w:p>
    <w:p w14:paraId="2AB90F85" w14:textId="77777777" w:rsidR="00363ABB" w:rsidRPr="00FF49DF" w:rsidRDefault="00363ABB" w:rsidP="00363ABB">
      <w:pPr>
        <w:numPr>
          <w:ilvl w:val="2"/>
          <w:numId w:val="43"/>
        </w:numPr>
        <w:adjustRightInd/>
        <w:spacing w:after="0"/>
        <w:jc w:val="left"/>
        <w:textAlignment w:val="auto"/>
        <w:rPr>
          <w:rFonts w:cstheme="minorHAnsi"/>
        </w:rPr>
      </w:pPr>
      <w:r w:rsidRPr="00FF49DF">
        <w:rPr>
          <w:rFonts w:cstheme="minorHAnsi"/>
        </w:rPr>
        <w:t xml:space="preserve">The relationship between </w:t>
      </w:r>
      <w:r w:rsidRPr="00FF49DF">
        <w:rPr>
          <w:rFonts w:cstheme="minorHAnsi"/>
          <w:bCs/>
        </w:rPr>
        <w:t>the maximum</w:t>
      </w:r>
      <w:r w:rsidRPr="00FF49DF">
        <w:rPr>
          <w:rFonts w:cstheme="minorHAnsi"/>
        </w:rPr>
        <w:t xml:space="preserve"> frequency </w:t>
      </w:r>
      <w:proofErr w:type="gramStart"/>
      <w:r w:rsidRPr="00FF49DF">
        <w:rPr>
          <w:rFonts w:cstheme="minorHAnsi"/>
        </w:rPr>
        <w:t>error(</w:t>
      </w:r>
      <w:proofErr w:type="gramEnd"/>
      <w:r w:rsidRPr="00FF49DF">
        <w:rPr>
          <w:rFonts w:cstheme="minorHAnsi"/>
        </w:rPr>
        <w:t>F</w:t>
      </w:r>
      <w:r w:rsidRPr="00FF49DF">
        <w:rPr>
          <w:rFonts w:cstheme="minorHAnsi"/>
          <w:vertAlign w:val="subscript"/>
        </w:rPr>
        <w:t>e</w:t>
      </w:r>
      <w:r w:rsidRPr="00FF49DF">
        <w:rPr>
          <w:rFonts w:cstheme="minorHAnsi"/>
        </w:rPr>
        <w:t>) and corresponding timing drift( ΔT) over a time(T) is ΔT = ±F</w:t>
      </w:r>
      <w:r w:rsidRPr="00FF49DF">
        <w:rPr>
          <w:rFonts w:cstheme="minorHAnsi"/>
          <w:vertAlign w:val="subscript"/>
        </w:rPr>
        <w:t>e</w:t>
      </w:r>
      <w:r w:rsidRPr="00FF49DF">
        <w:rPr>
          <w:rFonts w:cstheme="minorHAnsi"/>
        </w:rPr>
        <w:t xml:space="preserve"> * T (linear region)</w:t>
      </w:r>
    </w:p>
    <w:p w14:paraId="18953936" w14:textId="77777777" w:rsidR="00363ABB" w:rsidRPr="00FF49DF" w:rsidRDefault="00363ABB" w:rsidP="00363ABB">
      <w:pPr>
        <w:numPr>
          <w:ilvl w:val="2"/>
          <w:numId w:val="43"/>
        </w:numPr>
        <w:adjustRightInd/>
        <w:spacing w:after="0"/>
        <w:jc w:val="left"/>
        <w:textAlignment w:val="auto"/>
        <w:rPr>
          <w:rFonts w:cstheme="minorHAnsi"/>
        </w:rPr>
      </w:pPr>
      <w:r w:rsidRPr="00FF49DF">
        <w:rPr>
          <w:rFonts w:cstheme="minorHAnsi"/>
        </w:rPr>
        <w:t xml:space="preserve">The relationship between a frequency </w:t>
      </w:r>
      <w:proofErr w:type="gramStart"/>
      <w:r w:rsidRPr="00FF49DF">
        <w:rPr>
          <w:rFonts w:cstheme="minorHAnsi"/>
        </w:rPr>
        <w:t>drift( F</w:t>
      </w:r>
      <w:proofErr w:type="gramEnd"/>
      <w:r w:rsidRPr="00FF49DF">
        <w:rPr>
          <w:rFonts w:cstheme="minorHAnsi"/>
        </w:rPr>
        <w:t>’), and corresponding timing drift(ΔT) over a time(T) is ΔT = Fr*T ±0.5 * F’ *T</w:t>
      </w:r>
      <w:r w:rsidRPr="00FF49DF">
        <w:rPr>
          <w:rFonts w:cstheme="minorHAnsi"/>
          <w:vertAlign w:val="superscript"/>
        </w:rPr>
        <w:t>2</w:t>
      </w:r>
      <w:r w:rsidRPr="00FF49DF">
        <w:rPr>
          <w:rFonts w:cstheme="minorHAnsi"/>
        </w:rPr>
        <w:t xml:space="preserve"> (transient region)</w:t>
      </w:r>
    </w:p>
    <w:p w14:paraId="2FC08291" w14:textId="77777777" w:rsidR="00363ABB" w:rsidRPr="00FF49DF" w:rsidRDefault="00363ABB" w:rsidP="00363ABB">
      <w:pPr>
        <w:numPr>
          <w:ilvl w:val="2"/>
          <w:numId w:val="43"/>
        </w:numPr>
        <w:adjustRightInd/>
        <w:spacing w:after="0"/>
        <w:jc w:val="left"/>
        <w:textAlignment w:val="auto"/>
        <w:rPr>
          <w:rFonts w:cstheme="minorHAnsi"/>
        </w:rPr>
      </w:pPr>
      <w:r w:rsidRPr="00FF49DF">
        <w:rPr>
          <w:rFonts w:cstheme="minorHAnsi"/>
        </w:rPr>
        <w:t>The transition between transient and linear region (from synchronization or calibration point/time) occurs at time [Ts= (Fe-Fr)</w:t>
      </w:r>
      <w:proofErr w:type="gramStart"/>
      <w:r w:rsidRPr="00FF49DF">
        <w:rPr>
          <w:rFonts w:cstheme="minorHAnsi"/>
        </w:rPr>
        <w:t>/( F</w:t>
      </w:r>
      <w:proofErr w:type="gramEnd"/>
      <w:r w:rsidRPr="00FF49DF">
        <w:rPr>
          <w:rFonts w:cstheme="minorHAnsi"/>
        </w:rPr>
        <w:t>’)]</w:t>
      </w:r>
    </w:p>
    <w:p w14:paraId="075DC620" w14:textId="30253AA6" w:rsidR="00363ABB" w:rsidRPr="00FF49DF" w:rsidRDefault="00484175" w:rsidP="00363ABB">
      <w:pPr>
        <w:spacing w:after="0"/>
        <w:ind w:leftChars="820" w:left="1640"/>
        <w:jc w:val="center"/>
        <w:rPr>
          <w:rFonts w:cstheme="minorHAnsi"/>
          <w:lang w:eastAsia="en-US"/>
        </w:rPr>
      </w:pPr>
      <w:r>
        <w:rPr>
          <w:noProof/>
        </w:rPr>
        <w:drawing>
          <wp:inline distT="0" distB="0" distL="0" distR="0" wp14:anchorId="1F47BD03" wp14:editId="207F8C5B">
            <wp:extent cx="2516505" cy="1360805"/>
            <wp:effectExtent l="0" t="0" r="0" b="0"/>
            <wp:docPr id="17" name="Picture 17" descr="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descr="Chart&#10;&#10;Description automatically generated"/>
                    <pic:cNvPicPr>
                      <a:picLocks noChangeAspect="1"/>
                    </pic:cNvPicPr>
                  </pic:nvPicPr>
                  <pic:blipFill>
                    <a:blip r:link="rId17">
                      <a:extLst>
                        <a:ext uri="{28A0092B-C50C-407E-A947-70E740481C1C}">
                          <a14:useLocalDpi xmlns:a14="http://schemas.microsoft.com/office/drawing/2010/main" val="0"/>
                        </a:ext>
                      </a:extLst>
                    </a:blip>
                    <a:srcRect/>
                    <a:stretch>
                      <a:fillRect/>
                    </a:stretch>
                  </pic:blipFill>
                  <pic:spPr bwMode="auto">
                    <a:xfrm>
                      <a:off x="0" y="0"/>
                      <a:ext cx="2516505" cy="1360805"/>
                    </a:xfrm>
                    <a:prstGeom prst="rect">
                      <a:avLst/>
                    </a:prstGeom>
                    <a:noFill/>
                    <a:ln>
                      <a:noFill/>
                    </a:ln>
                  </pic:spPr>
                </pic:pic>
              </a:graphicData>
            </a:graphic>
          </wp:inline>
        </w:drawing>
      </w:r>
    </w:p>
    <w:p w14:paraId="33867E1C" w14:textId="77777777" w:rsidR="00363ABB" w:rsidRPr="00FF49DF" w:rsidRDefault="00363ABB" w:rsidP="00363ABB">
      <w:pPr>
        <w:numPr>
          <w:ilvl w:val="2"/>
          <w:numId w:val="43"/>
        </w:numPr>
        <w:adjustRightInd/>
        <w:spacing w:after="0"/>
        <w:jc w:val="left"/>
        <w:textAlignment w:val="auto"/>
        <w:rPr>
          <w:rFonts w:cstheme="minorHAnsi"/>
        </w:rPr>
      </w:pPr>
      <w:r w:rsidRPr="00FF49DF">
        <w:rPr>
          <w:rFonts w:cstheme="minorHAnsi"/>
        </w:rPr>
        <w:t xml:space="preserve">T is the time from the previous time synchronization. </w:t>
      </w:r>
      <w:proofErr w:type="spellStart"/>
      <w:r w:rsidRPr="00FF49DF">
        <w:rPr>
          <w:rFonts w:cstheme="minorHAnsi"/>
        </w:rPr>
        <w:t>T</w:t>
      </w:r>
      <w:proofErr w:type="spellEnd"/>
      <w:r w:rsidRPr="00FF49DF">
        <w:rPr>
          <w:rFonts w:cstheme="minorHAnsi"/>
        </w:rPr>
        <w:t xml:space="preserve"> may take different values depending on the chosen synchronization approach </w:t>
      </w:r>
    </w:p>
    <w:p w14:paraId="49A0D2C3" w14:textId="77777777" w:rsidR="00363ABB" w:rsidRPr="00FF49DF" w:rsidRDefault="00363ABB" w:rsidP="00363ABB">
      <w:pPr>
        <w:numPr>
          <w:ilvl w:val="2"/>
          <w:numId w:val="43"/>
        </w:numPr>
        <w:adjustRightInd/>
        <w:spacing w:after="0"/>
        <w:jc w:val="left"/>
        <w:textAlignment w:val="auto"/>
        <w:rPr>
          <w:rFonts w:cstheme="minorHAnsi"/>
          <w:strike/>
        </w:rPr>
      </w:pPr>
      <w:r w:rsidRPr="00FF49DF">
        <w:rPr>
          <w:rFonts w:cstheme="minorHAnsi"/>
        </w:rPr>
        <w:t>FFS: Time error (</w:t>
      </w:r>
      <w:proofErr w:type="spellStart"/>
      <w:r w:rsidRPr="00FF49DF">
        <w:rPr>
          <w:rFonts w:cstheme="minorHAnsi"/>
        </w:rPr>
        <w:t>Te</w:t>
      </w:r>
      <w:proofErr w:type="spellEnd"/>
      <w:r w:rsidRPr="00FF49DF">
        <w:rPr>
          <w:rFonts w:cstheme="minorHAnsi"/>
        </w:rPr>
        <w:t xml:space="preserve">) before detection of a current sync signal is defined as the difference between ideal time of the current sync signal and the time error due to 1) clock time drift (ΔT); and 2) residual time error from previous synchronization/calibration (Tr); </w:t>
      </w:r>
      <w:proofErr w:type="spellStart"/>
      <w:r w:rsidRPr="00FF49DF">
        <w:rPr>
          <w:rFonts w:cstheme="minorHAnsi"/>
        </w:rPr>
        <w:t>Te</w:t>
      </w:r>
      <w:proofErr w:type="spellEnd"/>
      <w:r w:rsidRPr="00FF49DF">
        <w:rPr>
          <w:rFonts w:cstheme="minorHAnsi"/>
        </w:rPr>
        <w:t>= ΔT+ Tr</w:t>
      </w:r>
    </w:p>
    <w:p w14:paraId="39C24D78" w14:textId="77777777" w:rsidR="00363ABB" w:rsidRPr="00FF49DF" w:rsidRDefault="00363ABB" w:rsidP="00363ABB">
      <w:pPr>
        <w:numPr>
          <w:ilvl w:val="2"/>
          <w:numId w:val="44"/>
        </w:numPr>
        <w:autoSpaceDE/>
        <w:adjustRightInd/>
        <w:spacing w:after="0"/>
        <w:jc w:val="left"/>
        <w:textAlignment w:val="auto"/>
        <w:rPr>
          <w:rFonts w:cstheme="minorHAnsi"/>
          <w:lang w:val="en-GB" w:eastAsia="en-US"/>
        </w:rPr>
      </w:pPr>
      <w:r w:rsidRPr="00FF49DF">
        <w:rPr>
          <w:rFonts w:cstheme="minorHAnsi"/>
        </w:rPr>
        <w:t>Model 2: random time drifting, FFS details</w:t>
      </w:r>
    </w:p>
    <w:p w14:paraId="6E22CB22" w14:textId="77777777" w:rsidR="00363ABB" w:rsidRPr="00FF49DF" w:rsidRDefault="00363ABB" w:rsidP="00363ABB">
      <w:pPr>
        <w:numPr>
          <w:ilvl w:val="0"/>
          <w:numId w:val="43"/>
        </w:numPr>
        <w:adjustRightInd/>
        <w:spacing w:after="0"/>
        <w:jc w:val="left"/>
        <w:textAlignment w:val="auto"/>
        <w:rPr>
          <w:rFonts w:cstheme="minorHAnsi"/>
        </w:rPr>
      </w:pPr>
      <w:r w:rsidRPr="00FF49DF">
        <w:rPr>
          <w:rFonts w:cstheme="minorHAnsi"/>
        </w:rPr>
        <w:t>FFS: Phase noise model</w:t>
      </w:r>
    </w:p>
    <w:p w14:paraId="47D7CFB0" w14:textId="77777777" w:rsidR="00363ABB" w:rsidRDefault="00363ABB" w:rsidP="00363ABB">
      <w:pPr>
        <w:snapToGrid w:val="0"/>
        <w:spacing w:after="0"/>
        <w:rPr>
          <w:rFonts w:eastAsia="SimSun"/>
        </w:rPr>
      </w:pPr>
      <w:r>
        <w:rPr>
          <w:rFonts w:eastAsia="SimSun"/>
        </w:rPr>
        <w:t xml:space="preserve"> </w:t>
      </w:r>
    </w:p>
    <w:p w14:paraId="3798188B" w14:textId="77777777" w:rsidR="00554244" w:rsidRDefault="00554244" w:rsidP="00363ABB">
      <w:pPr>
        <w:snapToGrid w:val="0"/>
        <w:spacing w:after="0"/>
        <w:rPr>
          <w:rFonts w:eastAsia="SimSun"/>
        </w:rPr>
      </w:pPr>
    </w:p>
    <w:p w14:paraId="4E134580" w14:textId="7E07DBCF" w:rsidR="00554244" w:rsidRDefault="00554244" w:rsidP="00200106">
      <w:pPr>
        <w:pStyle w:val="Heading2"/>
        <w:rPr>
          <w:rFonts w:eastAsia="DengXian"/>
        </w:rPr>
      </w:pPr>
      <w:bookmarkStart w:id="17" w:name="_Ref131004768"/>
      <w:r>
        <w:rPr>
          <w:rFonts w:eastAsia="DengXian" w:hint="eastAsia"/>
        </w:rPr>
        <w:t>P</w:t>
      </w:r>
      <w:r>
        <w:rPr>
          <w:rFonts w:eastAsia="DengXian"/>
        </w:rPr>
        <w:t>SG Settings</w:t>
      </w:r>
      <w:bookmarkEnd w:id="17"/>
    </w:p>
    <w:p w14:paraId="26F4ED04" w14:textId="7C89C13C" w:rsidR="00554244" w:rsidRDefault="00554244" w:rsidP="00554244">
      <w:pPr>
        <w:pStyle w:val="Caption"/>
        <w:rPr>
          <w:rFonts w:eastAsia="DengXian"/>
        </w:rPr>
      </w:pPr>
      <w:bookmarkStart w:id="18" w:name="_Ref130990267"/>
      <w:r>
        <w:t xml:space="preserve">Table </w:t>
      </w:r>
      <w:r w:rsidR="00AB7C1D">
        <w:fldChar w:fldCharType="begin"/>
      </w:r>
      <w:r w:rsidR="00AB7C1D">
        <w:instrText xml:space="preserve"> SEQ Table \* ARABIC </w:instrText>
      </w:r>
      <w:r w:rsidR="00AB7C1D">
        <w:fldChar w:fldCharType="separate"/>
      </w:r>
      <w:r w:rsidR="00AB7C1D">
        <w:rPr>
          <w:noProof/>
        </w:rPr>
        <w:t>4</w:t>
      </w:r>
      <w:r w:rsidR="00AB7C1D">
        <w:rPr>
          <w:noProof/>
        </w:rPr>
        <w:fldChar w:fldCharType="end"/>
      </w:r>
      <w:bookmarkEnd w:id="18"/>
      <w:r>
        <w:t xml:space="preserve">: </w:t>
      </w:r>
      <w:bookmarkStart w:id="19" w:name="_Ref130990266"/>
      <w:r>
        <w:t>OOK-based LPWUR, IDRX, No RRM relax, No duty cycle</w:t>
      </w:r>
      <w:bookmarkEnd w:id="19"/>
      <w:r w:rsidR="0063276F">
        <w:t xml:space="preserve"> </w:t>
      </w:r>
      <w:r w:rsidR="0063276F" w:rsidRPr="0063276F">
        <w:rPr>
          <w:b w:val="0"/>
          <w:bCs w:val="0"/>
        </w:rPr>
        <w:t xml:space="preserve">[back to </w:t>
      </w:r>
      <w:r w:rsidR="0063276F" w:rsidRPr="0063276F">
        <w:rPr>
          <w:b w:val="0"/>
          <w:bCs w:val="0"/>
        </w:rPr>
        <w:fldChar w:fldCharType="begin"/>
      </w:r>
      <w:r w:rsidR="0063276F" w:rsidRPr="0063276F">
        <w:rPr>
          <w:b w:val="0"/>
          <w:bCs w:val="0"/>
        </w:rPr>
        <w:instrText xml:space="preserve"> REF _Ref130991987 \h </w:instrText>
      </w:r>
      <w:r w:rsidR="0063276F">
        <w:rPr>
          <w:b w:val="0"/>
          <w:bCs w:val="0"/>
        </w:rPr>
        <w:instrText xml:space="preserve"> \* MERGEFORMAT </w:instrText>
      </w:r>
      <w:r w:rsidR="0063276F" w:rsidRPr="0063276F">
        <w:rPr>
          <w:b w:val="0"/>
          <w:bCs w:val="0"/>
        </w:rPr>
      </w:r>
      <w:r w:rsidR="0063276F" w:rsidRPr="0063276F">
        <w:rPr>
          <w:b w:val="0"/>
          <w:bCs w:val="0"/>
        </w:rPr>
        <w:fldChar w:fldCharType="separate"/>
      </w:r>
      <w:r w:rsidR="00AB7C1D" w:rsidRPr="00AB7C1D">
        <w:rPr>
          <w:b w:val="0"/>
          <w:bCs w:val="0"/>
        </w:rPr>
        <w:t xml:space="preserve">Table </w:t>
      </w:r>
      <w:r w:rsidR="00AB7C1D" w:rsidRPr="00AB7C1D">
        <w:rPr>
          <w:b w:val="0"/>
          <w:bCs w:val="0"/>
          <w:noProof/>
        </w:rPr>
        <w:t>1</w:t>
      </w:r>
      <w:r w:rsidR="0063276F" w:rsidRPr="0063276F">
        <w:rPr>
          <w:b w:val="0"/>
          <w:bCs w:val="0"/>
        </w:rPr>
        <w:fldChar w:fldCharType="end"/>
      </w:r>
      <w:r w:rsidR="0063276F" w:rsidRPr="0063276F">
        <w:rPr>
          <w:b w:val="0"/>
          <w:bCs w:val="0"/>
        </w:rPr>
        <w:t>]</w:t>
      </w:r>
    </w:p>
    <w:tbl>
      <w:tblPr>
        <w:tblStyle w:val="TableGrid"/>
        <w:tblW w:w="0" w:type="auto"/>
        <w:jc w:val="center"/>
        <w:tblLook w:val="04A0" w:firstRow="1" w:lastRow="0" w:firstColumn="1" w:lastColumn="0" w:noHBand="0" w:noVBand="1"/>
      </w:tblPr>
      <w:tblGrid>
        <w:gridCol w:w="1904"/>
        <w:gridCol w:w="5675"/>
      </w:tblGrid>
      <w:tr w:rsidR="00554244" w:rsidRPr="00E43D1B" w14:paraId="4F583F08" w14:textId="77777777" w:rsidTr="008620F6">
        <w:trPr>
          <w:jc w:val="center"/>
        </w:trPr>
        <w:tc>
          <w:tcPr>
            <w:tcW w:w="0" w:type="auto"/>
            <w:shd w:val="clear" w:color="auto" w:fill="F2F2F2" w:themeFill="background1" w:themeFillShade="F2"/>
          </w:tcPr>
          <w:p w14:paraId="1D357BA9" w14:textId="77777777" w:rsidR="00554244" w:rsidRPr="00E43D1B" w:rsidRDefault="00554244" w:rsidP="008620F6">
            <w:pPr>
              <w:spacing w:after="0"/>
              <w:rPr>
                <w:b/>
                <w:bCs/>
                <w:lang w:val="en-GB" w:eastAsia="zh-TW"/>
              </w:rPr>
            </w:pPr>
            <w:r w:rsidRPr="00E43D1B">
              <w:rPr>
                <w:b/>
                <w:bCs/>
                <w:lang w:val="en-GB" w:eastAsia="zh-TW"/>
              </w:rPr>
              <w:t>Items</w:t>
            </w:r>
          </w:p>
        </w:tc>
        <w:tc>
          <w:tcPr>
            <w:tcW w:w="0" w:type="auto"/>
            <w:shd w:val="clear" w:color="auto" w:fill="F2F2F2" w:themeFill="background1" w:themeFillShade="F2"/>
          </w:tcPr>
          <w:p w14:paraId="27D5C7A1" w14:textId="77777777" w:rsidR="00554244" w:rsidRPr="00E43D1B" w:rsidRDefault="00554244" w:rsidP="008620F6">
            <w:pPr>
              <w:spacing w:after="0"/>
              <w:rPr>
                <w:b/>
                <w:bCs/>
                <w:lang w:val="en-GB" w:eastAsia="zh-TW"/>
              </w:rPr>
            </w:pPr>
            <w:r w:rsidRPr="00E43D1B">
              <w:rPr>
                <w:b/>
                <w:bCs/>
                <w:lang w:val="en-GB" w:eastAsia="zh-TW"/>
              </w:rPr>
              <w:t>Descriptions</w:t>
            </w:r>
          </w:p>
        </w:tc>
      </w:tr>
      <w:tr w:rsidR="00554244" w:rsidRPr="00E43D1B" w14:paraId="5841E535" w14:textId="77777777" w:rsidTr="008620F6">
        <w:trPr>
          <w:jc w:val="center"/>
        </w:trPr>
        <w:tc>
          <w:tcPr>
            <w:tcW w:w="0" w:type="auto"/>
          </w:tcPr>
          <w:p w14:paraId="0777040E" w14:textId="77777777" w:rsidR="00554244" w:rsidRPr="00E43D1B" w:rsidRDefault="00554244" w:rsidP="008620F6">
            <w:pPr>
              <w:spacing w:after="0"/>
              <w:rPr>
                <w:lang w:val="en-GB" w:eastAsia="zh-TW"/>
              </w:rPr>
            </w:pPr>
            <w:r w:rsidRPr="00E43D1B">
              <w:rPr>
                <w:lang w:val="en-GB" w:eastAsia="zh-TW"/>
              </w:rPr>
              <w:t>Case identifier</w:t>
            </w:r>
          </w:p>
        </w:tc>
        <w:tc>
          <w:tcPr>
            <w:tcW w:w="0" w:type="auto"/>
          </w:tcPr>
          <w:p w14:paraId="7BE34102" w14:textId="77777777" w:rsidR="00554244" w:rsidRPr="00E43D1B" w:rsidRDefault="00554244" w:rsidP="008620F6">
            <w:pPr>
              <w:spacing w:after="0"/>
              <w:rPr>
                <w:lang w:val="en-GB" w:eastAsia="zh-TW"/>
              </w:rPr>
            </w:pPr>
            <w:r w:rsidRPr="00E43D1B">
              <w:rPr>
                <w:lang w:val="en-GB" w:eastAsia="zh-TW"/>
              </w:rPr>
              <w:t>Case A7: provide power and latency for different RRM assumptions</w:t>
            </w:r>
          </w:p>
        </w:tc>
      </w:tr>
      <w:tr w:rsidR="00554244" w:rsidRPr="00E43D1B" w14:paraId="359B00A0" w14:textId="77777777" w:rsidTr="00665500">
        <w:trPr>
          <w:jc w:val="center"/>
        </w:trPr>
        <w:tc>
          <w:tcPr>
            <w:tcW w:w="0" w:type="auto"/>
          </w:tcPr>
          <w:p w14:paraId="73030947" w14:textId="77777777" w:rsidR="00554244" w:rsidRPr="00E43D1B" w:rsidRDefault="00554244" w:rsidP="008620F6">
            <w:pPr>
              <w:spacing w:after="0"/>
              <w:rPr>
                <w:lang w:val="en-GB" w:eastAsia="zh-TW"/>
              </w:rPr>
            </w:pPr>
            <w:r w:rsidRPr="00E43D1B">
              <w:rPr>
                <w:rFonts w:hint="eastAsia"/>
                <w:lang w:val="en-GB" w:eastAsia="zh-TW"/>
              </w:rPr>
              <w:t>D</w:t>
            </w:r>
            <w:r w:rsidRPr="00E43D1B">
              <w:rPr>
                <w:lang w:val="en-GB" w:eastAsia="zh-TW"/>
              </w:rPr>
              <w:t>RX configuration</w:t>
            </w:r>
          </w:p>
        </w:tc>
        <w:tc>
          <w:tcPr>
            <w:tcW w:w="0" w:type="auto"/>
            <w:shd w:val="clear" w:color="auto" w:fill="DEEAF6" w:themeFill="accent5" w:themeFillTint="33"/>
          </w:tcPr>
          <w:p w14:paraId="5687DFA1" w14:textId="77777777" w:rsidR="00554244" w:rsidRPr="00E43D1B" w:rsidRDefault="00554244" w:rsidP="008620F6">
            <w:pPr>
              <w:spacing w:after="0"/>
              <w:rPr>
                <w:lang w:val="en-GB" w:eastAsia="zh-TW"/>
              </w:rPr>
            </w:pPr>
            <w:r w:rsidRPr="00E43D1B">
              <w:rPr>
                <w:lang w:val="en-GB" w:eastAsia="zh-TW"/>
              </w:rPr>
              <w:t xml:space="preserve">I-DRX cycle = </w:t>
            </w:r>
            <w:r w:rsidRPr="00E43D1B">
              <w:rPr>
                <w:rFonts w:hint="eastAsia"/>
                <w:lang w:val="en-GB" w:eastAsia="zh-TW"/>
              </w:rPr>
              <w:t>1</w:t>
            </w:r>
            <w:r w:rsidRPr="00E43D1B">
              <w:rPr>
                <w:lang w:val="en-GB" w:eastAsia="zh-TW"/>
              </w:rPr>
              <w:t>.28s</w:t>
            </w:r>
          </w:p>
        </w:tc>
      </w:tr>
      <w:tr w:rsidR="00554244" w:rsidRPr="00E43D1B" w14:paraId="4577972A" w14:textId="77777777" w:rsidTr="008620F6">
        <w:trPr>
          <w:jc w:val="center"/>
        </w:trPr>
        <w:tc>
          <w:tcPr>
            <w:tcW w:w="0" w:type="auto"/>
            <w:vMerge w:val="restart"/>
          </w:tcPr>
          <w:p w14:paraId="1673CB80" w14:textId="77777777" w:rsidR="00554244" w:rsidRPr="00E43D1B" w:rsidRDefault="00554244" w:rsidP="008620F6">
            <w:pPr>
              <w:spacing w:after="0"/>
              <w:rPr>
                <w:lang w:val="en-GB" w:eastAsia="zh-TW"/>
              </w:rPr>
            </w:pPr>
            <w:r w:rsidRPr="00E43D1B">
              <w:rPr>
                <w:lang w:val="en-GB" w:eastAsia="zh-TW"/>
              </w:rPr>
              <w:t>LP-WUR (LP)</w:t>
            </w:r>
          </w:p>
        </w:tc>
        <w:tc>
          <w:tcPr>
            <w:tcW w:w="0" w:type="auto"/>
          </w:tcPr>
          <w:p w14:paraId="7352AB03" w14:textId="77777777" w:rsidR="00554244" w:rsidRPr="00E43D1B" w:rsidRDefault="00554244" w:rsidP="008620F6">
            <w:pPr>
              <w:spacing w:after="0"/>
              <w:rPr>
                <w:lang w:val="en-GB" w:eastAsia="zh-TW"/>
              </w:rPr>
            </w:pPr>
            <w:r w:rsidRPr="00E43D1B">
              <w:rPr>
                <w:lang w:val="en-GB" w:eastAsia="zh-TW"/>
              </w:rPr>
              <w:t>Continuously monitoring</w:t>
            </w:r>
          </w:p>
        </w:tc>
      </w:tr>
      <w:tr w:rsidR="00554244" w:rsidRPr="00E43D1B" w14:paraId="09FF0C40" w14:textId="77777777" w:rsidTr="008620F6">
        <w:trPr>
          <w:jc w:val="center"/>
        </w:trPr>
        <w:tc>
          <w:tcPr>
            <w:tcW w:w="0" w:type="auto"/>
            <w:vMerge/>
          </w:tcPr>
          <w:p w14:paraId="17EEF084" w14:textId="77777777" w:rsidR="00554244" w:rsidRPr="00E43D1B" w:rsidRDefault="00554244" w:rsidP="008620F6">
            <w:pPr>
              <w:spacing w:after="0"/>
              <w:rPr>
                <w:lang w:val="en-GB" w:eastAsia="zh-TW"/>
              </w:rPr>
            </w:pPr>
          </w:p>
        </w:tc>
        <w:tc>
          <w:tcPr>
            <w:tcW w:w="0" w:type="auto"/>
          </w:tcPr>
          <w:p w14:paraId="448DABA7" w14:textId="2B8F6017" w:rsidR="00554244" w:rsidRPr="00E43D1B" w:rsidRDefault="00554244" w:rsidP="008620F6">
            <w:pPr>
              <w:spacing w:after="0"/>
              <w:rPr>
                <w:lang w:val="en-GB" w:eastAsia="zh-TW"/>
              </w:rPr>
            </w:pPr>
            <w:r w:rsidRPr="00E43D1B">
              <w:rPr>
                <w:lang w:val="en-GB" w:eastAsia="zh-TW"/>
              </w:rPr>
              <w:t>ON state power[unit] = 0.</w:t>
            </w:r>
            <w:r w:rsidR="00504936">
              <w:rPr>
                <w:lang w:val="en-GB" w:eastAsia="zh-TW"/>
              </w:rPr>
              <w:t>1</w:t>
            </w:r>
          </w:p>
        </w:tc>
      </w:tr>
      <w:tr w:rsidR="00554244" w:rsidRPr="00E43D1B" w14:paraId="20990B9D" w14:textId="77777777" w:rsidTr="008620F6">
        <w:trPr>
          <w:jc w:val="center"/>
        </w:trPr>
        <w:tc>
          <w:tcPr>
            <w:tcW w:w="0" w:type="auto"/>
            <w:vMerge/>
          </w:tcPr>
          <w:p w14:paraId="188599EA" w14:textId="77777777" w:rsidR="00554244" w:rsidRPr="00E43D1B" w:rsidRDefault="00554244" w:rsidP="008620F6">
            <w:pPr>
              <w:spacing w:after="0"/>
              <w:rPr>
                <w:lang w:val="en-GB" w:eastAsia="zh-TW"/>
              </w:rPr>
            </w:pPr>
          </w:p>
        </w:tc>
        <w:tc>
          <w:tcPr>
            <w:tcW w:w="0" w:type="auto"/>
          </w:tcPr>
          <w:p w14:paraId="586E755B" w14:textId="77777777" w:rsidR="00554244" w:rsidRPr="00E43D1B" w:rsidRDefault="00554244" w:rsidP="008620F6">
            <w:pPr>
              <w:spacing w:after="0"/>
              <w:rPr>
                <w:lang w:val="en-GB" w:eastAsia="zh-TW"/>
              </w:rPr>
            </w:pPr>
            <w:r w:rsidRPr="00E43D1B">
              <w:rPr>
                <w:lang w:val="en-GB" w:eastAsia="zh-TW"/>
              </w:rPr>
              <w:t>OFF state power[unit] = 0.001</w:t>
            </w:r>
          </w:p>
        </w:tc>
      </w:tr>
      <w:tr w:rsidR="00554244" w:rsidRPr="00E43D1B" w14:paraId="67A53632" w14:textId="77777777" w:rsidTr="008620F6">
        <w:trPr>
          <w:jc w:val="center"/>
        </w:trPr>
        <w:tc>
          <w:tcPr>
            <w:tcW w:w="0" w:type="auto"/>
            <w:vMerge w:val="restart"/>
          </w:tcPr>
          <w:p w14:paraId="2A5F3A90" w14:textId="77777777" w:rsidR="00554244" w:rsidRPr="00E43D1B" w:rsidRDefault="00554244" w:rsidP="008620F6">
            <w:pPr>
              <w:spacing w:after="0"/>
              <w:rPr>
                <w:lang w:val="en-GB" w:eastAsia="zh-TW"/>
              </w:rPr>
            </w:pPr>
            <w:r w:rsidRPr="00E43D1B">
              <w:rPr>
                <w:lang w:val="en-GB" w:eastAsia="zh-TW"/>
              </w:rPr>
              <w:t>Main Radio (MR)</w:t>
            </w:r>
          </w:p>
        </w:tc>
        <w:tc>
          <w:tcPr>
            <w:tcW w:w="0" w:type="auto"/>
          </w:tcPr>
          <w:p w14:paraId="22566674" w14:textId="77777777" w:rsidR="00554244" w:rsidRPr="00E43D1B" w:rsidRDefault="00554244" w:rsidP="008620F6">
            <w:pPr>
              <w:spacing w:after="0"/>
              <w:rPr>
                <w:lang w:val="en-GB" w:eastAsia="zh-TW"/>
              </w:rPr>
            </w:pPr>
            <w:r w:rsidRPr="00E43D1B">
              <w:rPr>
                <w:lang w:val="en-GB" w:eastAsia="zh-TW"/>
              </w:rPr>
              <w:t>Ramp-up time for ultra-deep sleep[ms] = 400ms</w:t>
            </w:r>
          </w:p>
        </w:tc>
      </w:tr>
      <w:tr w:rsidR="00554244" w:rsidRPr="00E43D1B" w14:paraId="55620FF9" w14:textId="77777777" w:rsidTr="008620F6">
        <w:trPr>
          <w:jc w:val="center"/>
        </w:trPr>
        <w:tc>
          <w:tcPr>
            <w:tcW w:w="0" w:type="auto"/>
            <w:vMerge/>
          </w:tcPr>
          <w:p w14:paraId="481D15FF" w14:textId="77777777" w:rsidR="00554244" w:rsidRPr="00E43D1B" w:rsidRDefault="00554244" w:rsidP="008620F6">
            <w:pPr>
              <w:spacing w:after="0"/>
              <w:rPr>
                <w:lang w:val="en-GB" w:eastAsia="zh-TW"/>
              </w:rPr>
            </w:pPr>
          </w:p>
        </w:tc>
        <w:tc>
          <w:tcPr>
            <w:tcW w:w="0" w:type="auto"/>
          </w:tcPr>
          <w:p w14:paraId="1EE1BED1" w14:textId="77777777" w:rsidR="00554244" w:rsidRPr="00E43D1B" w:rsidRDefault="00554244" w:rsidP="008620F6">
            <w:pPr>
              <w:spacing w:after="0"/>
              <w:rPr>
                <w:lang w:val="en-GB" w:eastAsia="zh-TW"/>
              </w:rPr>
            </w:pPr>
            <w:r w:rsidRPr="00E43D1B">
              <w:rPr>
                <w:lang w:val="en-GB" w:eastAsia="zh-TW"/>
              </w:rPr>
              <w:t>Ultra-deep sleep relative power [unit] = 0.015</w:t>
            </w:r>
          </w:p>
        </w:tc>
      </w:tr>
      <w:tr w:rsidR="00554244" w:rsidRPr="00E43D1B" w14:paraId="1D1408FC" w14:textId="77777777" w:rsidTr="008620F6">
        <w:trPr>
          <w:jc w:val="center"/>
        </w:trPr>
        <w:tc>
          <w:tcPr>
            <w:tcW w:w="0" w:type="auto"/>
            <w:vMerge/>
          </w:tcPr>
          <w:p w14:paraId="2E0B9834" w14:textId="77777777" w:rsidR="00554244" w:rsidRPr="00E43D1B" w:rsidRDefault="00554244" w:rsidP="008620F6">
            <w:pPr>
              <w:spacing w:after="0"/>
              <w:rPr>
                <w:lang w:val="en-GB" w:eastAsia="zh-TW"/>
              </w:rPr>
            </w:pPr>
          </w:p>
        </w:tc>
        <w:tc>
          <w:tcPr>
            <w:tcW w:w="0" w:type="auto"/>
          </w:tcPr>
          <w:p w14:paraId="0DDAC714" w14:textId="77777777" w:rsidR="00554244" w:rsidRPr="00E43D1B" w:rsidRDefault="00554244" w:rsidP="008620F6">
            <w:pPr>
              <w:spacing w:after="0"/>
              <w:rPr>
                <w:lang w:val="en-GB" w:eastAsia="zh-TW"/>
              </w:rPr>
            </w:pPr>
            <w:r w:rsidRPr="00E43D1B">
              <w:rPr>
                <w:lang w:val="en-GB" w:eastAsia="zh-TW"/>
              </w:rPr>
              <w:t>Ramp-up/down energy [unit*ms] = 1</w:t>
            </w:r>
            <w:r>
              <w:rPr>
                <w:lang w:val="en-GB" w:eastAsia="zh-TW"/>
              </w:rPr>
              <w:t>5</w:t>
            </w:r>
            <w:r w:rsidRPr="00E43D1B">
              <w:rPr>
                <w:lang w:val="en-GB" w:eastAsia="zh-TW"/>
              </w:rPr>
              <w:t>000</w:t>
            </w:r>
          </w:p>
        </w:tc>
      </w:tr>
      <w:tr w:rsidR="00554244" w:rsidRPr="00E43D1B" w14:paraId="31BC1A2A" w14:textId="77777777" w:rsidTr="00684020">
        <w:trPr>
          <w:jc w:val="center"/>
        </w:trPr>
        <w:tc>
          <w:tcPr>
            <w:tcW w:w="0" w:type="auto"/>
            <w:vMerge/>
          </w:tcPr>
          <w:p w14:paraId="24A9604C" w14:textId="77777777" w:rsidR="00554244" w:rsidRPr="00E43D1B" w:rsidRDefault="00554244" w:rsidP="008620F6">
            <w:pPr>
              <w:spacing w:after="0"/>
              <w:rPr>
                <w:lang w:val="en-GB" w:eastAsia="zh-TW"/>
              </w:rPr>
            </w:pPr>
          </w:p>
        </w:tc>
        <w:tc>
          <w:tcPr>
            <w:tcW w:w="0" w:type="auto"/>
            <w:shd w:val="clear" w:color="auto" w:fill="DEEAF6" w:themeFill="accent5" w:themeFillTint="33"/>
          </w:tcPr>
          <w:p w14:paraId="001E9EBB" w14:textId="68B75143" w:rsidR="00554244" w:rsidRPr="00E43D1B" w:rsidRDefault="00554244" w:rsidP="00684020">
            <w:pPr>
              <w:spacing w:after="0"/>
              <w:rPr>
                <w:lang w:val="en-GB" w:eastAsia="zh-TW"/>
              </w:rPr>
            </w:pPr>
            <w:r w:rsidRPr="00E43D1B">
              <w:rPr>
                <w:lang w:val="en-GB" w:eastAsia="zh-TW"/>
              </w:rPr>
              <w:t xml:space="preserve">Sync/re-sync = </w:t>
            </w:r>
            <w:r w:rsidR="00684020">
              <w:rPr>
                <w:lang w:val="en-GB" w:eastAsia="zh-TW"/>
              </w:rPr>
              <w:t>0</w:t>
            </w:r>
            <w:r w:rsidRPr="00E43D1B">
              <w:rPr>
                <w:lang w:val="en-GB" w:eastAsia="zh-TW"/>
              </w:rPr>
              <w:t xml:space="preserve"> ms</w:t>
            </w:r>
            <w:r w:rsidR="00684020">
              <w:rPr>
                <w:lang w:val="en-GB" w:eastAsia="zh-TW"/>
              </w:rPr>
              <w:t xml:space="preserve">, </w:t>
            </w:r>
            <w:r w:rsidRPr="00E43D1B">
              <w:rPr>
                <w:lang w:val="en-GB" w:eastAsia="zh-TW"/>
              </w:rPr>
              <w:t xml:space="preserve">Energy consumption = </w:t>
            </w:r>
            <w:r w:rsidR="00684020">
              <w:rPr>
                <w:lang w:val="en-GB" w:eastAsia="zh-TW"/>
              </w:rPr>
              <w:t>0 (Deep sleep)</w:t>
            </w:r>
          </w:p>
        </w:tc>
      </w:tr>
      <w:tr w:rsidR="00554244" w:rsidRPr="00E43D1B" w14:paraId="3238D9A1" w14:textId="77777777" w:rsidTr="008620F6">
        <w:trPr>
          <w:jc w:val="center"/>
        </w:trPr>
        <w:tc>
          <w:tcPr>
            <w:tcW w:w="0" w:type="auto"/>
            <w:vMerge/>
          </w:tcPr>
          <w:p w14:paraId="184499E0" w14:textId="77777777" w:rsidR="00554244" w:rsidRPr="00E43D1B" w:rsidRDefault="00554244" w:rsidP="008620F6">
            <w:pPr>
              <w:spacing w:after="0"/>
              <w:rPr>
                <w:lang w:val="en-GB" w:eastAsia="zh-TW"/>
              </w:rPr>
            </w:pPr>
          </w:p>
        </w:tc>
        <w:tc>
          <w:tcPr>
            <w:tcW w:w="0" w:type="auto"/>
          </w:tcPr>
          <w:p w14:paraId="1ACFD55C" w14:textId="77777777" w:rsidR="00554244" w:rsidRPr="00E43D1B" w:rsidRDefault="00554244" w:rsidP="008620F6">
            <w:pPr>
              <w:spacing w:after="0"/>
              <w:rPr>
                <w:lang w:val="en-GB" w:eastAsia="zh-TW"/>
              </w:rPr>
            </w:pPr>
            <w:r w:rsidRPr="00E43D1B">
              <w:rPr>
                <w:lang w:val="en-GB" w:eastAsia="zh-TW"/>
              </w:rPr>
              <w:t>Power model = TR 38.875 (IoT and wearables)</w:t>
            </w:r>
          </w:p>
        </w:tc>
      </w:tr>
      <w:tr w:rsidR="00554244" w:rsidRPr="00E43D1B" w14:paraId="2F396589" w14:textId="77777777" w:rsidTr="008620F6">
        <w:trPr>
          <w:jc w:val="center"/>
        </w:trPr>
        <w:tc>
          <w:tcPr>
            <w:tcW w:w="0" w:type="auto"/>
            <w:vMerge w:val="restart"/>
          </w:tcPr>
          <w:p w14:paraId="4A01B999" w14:textId="77777777" w:rsidR="00554244" w:rsidRPr="00E43D1B" w:rsidRDefault="00554244" w:rsidP="008620F6">
            <w:pPr>
              <w:spacing w:after="0"/>
              <w:rPr>
                <w:lang w:val="en-GB" w:eastAsia="zh-TW"/>
              </w:rPr>
            </w:pPr>
            <w:r w:rsidRPr="00E43D1B">
              <w:rPr>
                <w:rFonts w:hint="eastAsia"/>
                <w:lang w:val="en-GB" w:eastAsia="zh-TW"/>
              </w:rPr>
              <w:t>O</w:t>
            </w:r>
            <w:r w:rsidRPr="00E43D1B">
              <w:rPr>
                <w:lang w:val="en-GB" w:eastAsia="zh-TW"/>
              </w:rPr>
              <w:t>ther configurations</w:t>
            </w:r>
          </w:p>
        </w:tc>
        <w:tc>
          <w:tcPr>
            <w:tcW w:w="0" w:type="auto"/>
          </w:tcPr>
          <w:p w14:paraId="3F3A00B1" w14:textId="77777777" w:rsidR="00554244" w:rsidRPr="00E43D1B" w:rsidRDefault="00554244" w:rsidP="008620F6">
            <w:pPr>
              <w:spacing w:after="0"/>
              <w:rPr>
                <w:lang w:val="en-GB" w:eastAsia="zh-TW"/>
              </w:rPr>
            </w:pPr>
            <w:r w:rsidRPr="00E43D1B">
              <w:rPr>
                <w:lang w:val="en-GB" w:eastAsia="zh-TW"/>
              </w:rPr>
              <w:t>PEI used = Yes</w:t>
            </w:r>
          </w:p>
        </w:tc>
      </w:tr>
      <w:tr w:rsidR="00554244" w:rsidRPr="00E43D1B" w14:paraId="708ACAE6" w14:textId="77777777" w:rsidTr="008620F6">
        <w:trPr>
          <w:jc w:val="center"/>
        </w:trPr>
        <w:tc>
          <w:tcPr>
            <w:tcW w:w="0" w:type="auto"/>
            <w:vMerge/>
          </w:tcPr>
          <w:p w14:paraId="47F90D70" w14:textId="77777777" w:rsidR="00554244" w:rsidRPr="00E43D1B" w:rsidRDefault="00554244" w:rsidP="008620F6">
            <w:pPr>
              <w:spacing w:after="0"/>
              <w:rPr>
                <w:lang w:val="en-GB" w:eastAsia="zh-TW"/>
              </w:rPr>
            </w:pPr>
          </w:p>
        </w:tc>
        <w:tc>
          <w:tcPr>
            <w:tcW w:w="0" w:type="auto"/>
          </w:tcPr>
          <w:p w14:paraId="38856545" w14:textId="77777777" w:rsidR="00554244" w:rsidRPr="00E43D1B" w:rsidRDefault="00554244" w:rsidP="008620F6">
            <w:pPr>
              <w:spacing w:after="0"/>
              <w:rPr>
                <w:lang w:val="en-GB" w:eastAsia="zh-TW"/>
              </w:rPr>
            </w:pPr>
            <w:r w:rsidRPr="00E43D1B">
              <w:rPr>
                <w:lang w:val="en-GB" w:eastAsia="zh-TW"/>
              </w:rPr>
              <w:t>Number of SSB before PO / PEI = 6</w:t>
            </w:r>
          </w:p>
        </w:tc>
      </w:tr>
      <w:tr w:rsidR="00554244" w:rsidRPr="00E43D1B" w14:paraId="271796C1" w14:textId="77777777" w:rsidTr="008620F6">
        <w:trPr>
          <w:jc w:val="center"/>
        </w:trPr>
        <w:tc>
          <w:tcPr>
            <w:tcW w:w="0" w:type="auto"/>
            <w:vMerge w:val="restart"/>
          </w:tcPr>
          <w:p w14:paraId="1796DAA9" w14:textId="77777777" w:rsidR="00554244" w:rsidRPr="00E43D1B" w:rsidRDefault="00554244" w:rsidP="008620F6">
            <w:pPr>
              <w:spacing w:after="0"/>
              <w:rPr>
                <w:lang w:val="en-GB" w:eastAsia="zh-TW"/>
              </w:rPr>
            </w:pPr>
            <w:r w:rsidRPr="00E43D1B">
              <w:rPr>
                <w:rFonts w:hint="eastAsia"/>
                <w:lang w:val="en-GB" w:eastAsia="zh-TW"/>
              </w:rPr>
              <w:t>T</w:t>
            </w:r>
            <w:r w:rsidRPr="00E43D1B">
              <w:rPr>
                <w:lang w:val="en-GB" w:eastAsia="zh-TW"/>
              </w:rPr>
              <w:t>raffic</w:t>
            </w:r>
          </w:p>
        </w:tc>
        <w:tc>
          <w:tcPr>
            <w:tcW w:w="0" w:type="auto"/>
          </w:tcPr>
          <w:p w14:paraId="114F37AD" w14:textId="77777777" w:rsidR="00554244" w:rsidRPr="00E43D1B" w:rsidRDefault="00554244" w:rsidP="008620F6">
            <w:pPr>
              <w:spacing w:after="0"/>
              <w:rPr>
                <w:lang w:val="en-GB" w:eastAsia="zh-TW"/>
              </w:rPr>
            </w:pPr>
            <w:r w:rsidRPr="00E43D1B">
              <w:rPr>
                <w:lang w:val="en-GB" w:eastAsia="zh-TW"/>
              </w:rPr>
              <w:t>Per group/UE = group</w:t>
            </w:r>
          </w:p>
        </w:tc>
      </w:tr>
      <w:tr w:rsidR="00554244" w:rsidRPr="00E43D1B" w14:paraId="2B35FFDB" w14:textId="77777777" w:rsidTr="008620F6">
        <w:trPr>
          <w:jc w:val="center"/>
        </w:trPr>
        <w:tc>
          <w:tcPr>
            <w:tcW w:w="0" w:type="auto"/>
            <w:vMerge/>
          </w:tcPr>
          <w:p w14:paraId="4EFF38B6" w14:textId="77777777" w:rsidR="00554244" w:rsidRPr="00E43D1B" w:rsidRDefault="00554244" w:rsidP="008620F6">
            <w:pPr>
              <w:spacing w:after="0"/>
              <w:rPr>
                <w:lang w:val="en-GB" w:eastAsia="zh-TW"/>
              </w:rPr>
            </w:pPr>
          </w:p>
        </w:tc>
        <w:tc>
          <w:tcPr>
            <w:tcW w:w="0" w:type="auto"/>
          </w:tcPr>
          <w:p w14:paraId="302F8CB6" w14:textId="77777777" w:rsidR="00554244" w:rsidRPr="00E43D1B" w:rsidRDefault="00554244" w:rsidP="008620F6">
            <w:pPr>
              <w:spacing w:after="0"/>
              <w:rPr>
                <w:lang w:val="en-GB" w:eastAsia="zh-TW"/>
              </w:rPr>
            </w:pPr>
            <w:r w:rsidRPr="00E43D1B">
              <w:rPr>
                <w:lang w:val="en-GB" w:eastAsia="zh-TW"/>
              </w:rPr>
              <w:t>Mean arrival time = 128s</w:t>
            </w:r>
          </w:p>
        </w:tc>
      </w:tr>
      <w:tr w:rsidR="00554244" w:rsidRPr="00E43D1B" w14:paraId="2D81D9EE" w14:textId="77777777" w:rsidTr="008620F6">
        <w:trPr>
          <w:jc w:val="center"/>
        </w:trPr>
        <w:tc>
          <w:tcPr>
            <w:tcW w:w="0" w:type="auto"/>
            <w:vMerge/>
          </w:tcPr>
          <w:p w14:paraId="51A530F3" w14:textId="77777777" w:rsidR="00554244" w:rsidRPr="00E43D1B" w:rsidRDefault="00554244" w:rsidP="008620F6">
            <w:pPr>
              <w:spacing w:after="0"/>
              <w:rPr>
                <w:lang w:val="en-GB" w:eastAsia="zh-TW"/>
              </w:rPr>
            </w:pPr>
          </w:p>
        </w:tc>
        <w:tc>
          <w:tcPr>
            <w:tcW w:w="0" w:type="auto"/>
          </w:tcPr>
          <w:p w14:paraId="4953C38D" w14:textId="77777777" w:rsidR="00554244" w:rsidRPr="00E43D1B" w:rsidRDefault="00554244" w:rsidP="008620F6">
            <w:pPr>
              <w:spacing w:after="0"/>
              <w:rPr>
                <w:lang w:val="en-GB" w:eastAsia="zh-TW"/>
              </w:rPr>
            </w:pPr>
            <w:r w:rsidRPr="00E43D1B">
              <w:rPr>
                <w:rFonts w:hint="eastAsia"/>
                <w:lang w:val="en-GB" w:eastAsia="zh-TW"/>
              </w:rPr>
              <w:t>R</w:t>
            </w:r>
            <w:r w:rsidRPr="00E43D1B">
              <w:rPr>
                <w:lang w:val="en-GB" w:eastAsia="zh-TW"/>
              </w:rPr>
              <w:t>_E = 1%</w:t>
            </w:r>
          </w:p>
        </w:tc>
      </w:tr>
      <w:tr w:rsidR="00554244" w:rsidRPr="00E43D1B" w14:paraId="634FBB34" w14:textId="77777777" w:rsidTr="008620F6">
        <w:trPr>
          <w:jc w:val="center"/>
        </w:trPr>
        <w:tc>
          <w:tcPr>
            <w:tcW w:w="0" w:type="auto"/>
            <w:vMerge/>
          </w:tcPr>
          <w:p w14:paraId="699253E7" w14:textId="77777777" w:rsidR="00554244" w:rsidRPr="00E43D1B" w:rsidRDefault="00554244" w:rsidP="008620F6">
            <w:pPr>
              <w:spacing w:after="0"/>
              <w:rPr>
                <w:lang w:val="en-GB" w:eastAsia="zh-TW"/>
              </w:rPr>
            </w:pPr>
          </w:p>
        </w:tc>
        <w:tc>
          <w:tcPr>
            <w:tcW w:w="0" w:type="auto"/>
          </w:tcPr>
          <w:p w14:paraId="2DA9B9F5" w14:textId="77777777" w:rsidR="00554244" w:rsidRPr="00E43D1B" w:rsidRDefault="00554244" w:rsidP="008620F6">
            <w:pPr>
              <w:spacing w:after="0"/>
              <w:rPr>
                <w:lang w:val="en-GB" w:eastAsia="zh-TW"/>
              </w:rPr>
            </w:pPr>
            <w:r w:rsidRPr="00E43D1B">
              <w:rPr>
                <w:rFonts w:hint="eastAsia"/>
                <w:lang w:val="en-GB" w:eastAsia="zh-TW"/>
              </w:rPr>
              <w:t>I</w:t>
            </w:r>
            <w:r w:rsidRPr="00E43D1B">
              <w:rPr>
                <w:lang w:val="en-GB" w:eastAsia="zh-TW"/>
              </w:rPr>
              <w:t>-DRX cycle = 1280ms</w:t>
            </w:r>
          </w:p>
        </w:tc>
      </w:tr>
      <w:tr w:rsidR="00554244" w:rsidRPr="00E43D1B" w14:paraId="76005C06" w14:textId="77777777" w:rsidTr="008620F6">
        <w:trPr>
          <w:jc w:val="center"/>
        </w:trPr>
        <w:tc>
          <w:tcPr>
            <w:tcW w:w="0" w:type="auto"/>
            <w:vMerge/>
          </w:tcPr>
          <w:p w14:paraId="04CD9382" w14:textId="77777777" w:rsidR="00554244" w:rsidRPr="00E43D1B" w:rsidRDefault="00554244" w:rsidP="008620F6">
            <w:pPr>
              <w:spacing w:after="0"/>
              <w:rPr>
                <w:lang w:val="en-GB" w:eastAsia="zh-TW"/>
              </w:rPr>
            </w:pPr>
          </w:p>
        </w:tc>
        <w:tc>
          <w:tcPr>
            <w:tcW w:w="0" w:type="auto"/>
          </w:tcPr>
          <w:p w14:paraId="5DA09EFE" w14:textId="77777777" w:rsidR="00554244" w:rsidRPr="00E43D1B" w:rsidRDefault="00554244" w:rsidP="008620F6">
            <w:pPr>
              <w:spacing w:after="0"/>
              <w:rPr>
                <w:lang w:val="en-GB" w:eastAsia="zh-TW"/>
              </w:rPr>
            </w:pPr>
            <w:r w:rsidRPr="00E43D1B">
              <w:rPr>
                <w:lang w:val="en-GB" w:eastAsia="zh-TW"/>
              </w:rPr>
              <w:t>Number of UE = 10</w:t>
            </w:r>
          </w:p>
        </w:tc>
      </w:tr>
      <w:tr w:rsidR="00554244" w:rsidRPr="00E43D1B" w14:paraId="53152447" w14:textId="77777777" w:rsidTr="008620F6">
        <w:trPr>
          <w:jc w:val="center"/>
        </w:trPr>
        <w:tc>
          <w:tcPr>
            <w:tcW w:w="0" w:type="auto"/>
            <w:vMerge w:val="restart"/>
          </w:tcPr>
          <w:p w14:paraId="06D745A6" w14:textId="77777777" w:rsidR="00554244" w:rsidRPr="00E43D1B" w:rsidRDefault="00554244" w:rsidP="008620F6">
            <w:pPr>
              <w:spacing w:after="0"/>
              <w:rPr>
                <w:lang w:val="en-GB" w:eastAsia="zh-TW"/>
              </w:rPr>
            </w:pPr>
            <w:r w:rsidRPr="00E43D1B">
              <w:rPr>
                <w:lang w:val="en-GB" w:eastAsia="zh-TW"/>
              </w:rPr>
              <w:t>Measurement</w:t>
            </w:r>
          </w:p>
        </w:tc>
        <w:tc>
          <w:tcPr>
            <w:tcW w:w="0" w:type="auto"/>
          </w:tcPr>
          <w:p w14:paraId="0B97A156" w14:textId="77777777" w:rsidR="00554244" w:rsidRPr="00E43D1B" w:rsidRDefault="00554244" w:rsidP="008620F6">
            <w:pPr>
              <w:spacing w:after="0"/>
              <w:rPr>
                <w:lang w:val="en-GB" w:eastAsia="zh-TW"/>
              </w:rPr>
            </w:pPr>
            <w:r w:rsidRPr="00E43D1B">
              <w:rPr>
                <w:rFonts w:hint="eastAsia"/>
                <w:lang w:val="en-GB" w:eastAsia="zh-TW"/>
              </w:rPr>
              <w:t>R</w:t>
            </w:r>
            <w:r w:rsidRPr="00E43D1B">
              <w:rPr>
                <w:lang w:val="en-GB" w:eastAsia="zh-TW"/>
              </w:rPr>
              <w:t>RM included = Yes</w:t>
            </w:r>
          </w:p>
        </w:tc>
      </w:tr>
      <w:tr w:rsidR="00554244" w:rsidRPr="00E43D1B" w14:paraId="26879B28" w14:textId="77777777" w:rsidTr="008620F6">
        <w:trPr>
          <w:jc w:val="center"/>
        </w:trPr>
        <w:tc>
          <w:tcPr>
            <w:tcW w:w="0" w:type="auto"/>
            <w:vMerge/>
          </w:tcPr>
          <w:p w14:paraId="6D1D8EEF" w14:textId="77777777" w:rsidR="00554244" w:rsidRPr="00E43D1B" w:rsidRDefault="00554244" w:rsidP="008620F6">
            <w:pPr>
              <w:spacing w:after="0"/>
              <w:rPr>
                <w:lang w:val="en-GB" w:eastAsia="zh-TW"/>
              </w:rPr>
            </w:pPr>
          </w:p>
        </w:tc>
        <w:tc>
          <w:tcPr>
            <w:tcW w:w="0" w:type="auto"/>
          </w:tcPr>
          <w:p w14:paraId="22014A2E" w14:textId="77777777" w:rsidR="00554244" w:rsidRPr="00E43D1B" w:rsidRDefault="00554244" w:rsidP="008620F6">
            <w:pPr>
              <w:spacing w:after="0"/>
              <w:rPr>
                <w:lang w:val="en-GB" w:eastAsia="zh-TW"/>
              </w:rPr>
            </w:pPr>
            <w:r w:rsidRPr="00E43D1B">
              <w:rPr>
                <w:rFonts w:hint="eastAsia"/>
                <w:lang w:val="en-GB" w:eastAsia="zh-TW"/>
              </w:rPr>
              <w:t>M</w:t>
            </w:r>
            <w:r w:rsidRPr="00E43D1B">
              <w:rPr>
                <w:lang w:val="en-GB" w:eastAsia="zh-TW"/>
              </w:rPr>
              <w:t>easured by MR</w:t>
            </w:r>
          </w:p>
        </w:tc>
      </w:tr>
      <w:tr w:rsidR="00554244" w:rsidRPr="00E43D1B" w14:paraId="0F01F7C2" w14:textId="77777777" w:rsidTr="008620F6">
        <w:trPr>
          <w:jc w:val="center"/>
        </w:trPr>
        <w:tc>
          <w:tcPr>
            <w:tcW w:w="0" w:type="auto"/>
            <w:vMerge/>
          </w:tcPr>
          <w:p w14:paraId="3B581C35" w14:textId="77777777" w:rsidR="00554244" w:rsidRPr="00E43D1B" w:rsidRDefault="00554244" w:rsidP="008620F6">
            <w:pPr>
              <w:spacing w:after="0"/>
              <w:rPr>
                <w:lang w:val="en-GB" w:eastAsia="zh-TW"/>
              </w:rPr>
            </w:pPr>
          </w:p>
        </w:tc>
        <w:tc>
          <w:tcPr>
            <w:tcW w:w="0" w:type="auto"/>
          </w:tcPr>
          <w:p w14:paraId="3E3EEC74" w14:textId="77777777" w:rsidR="00554244" w:rsidRPr="00E43D1B" w:rsidRDefault="00554244" w:rsidP="008620F6">
            <w:pPr>
              <w:spacing w:after="0"/>
              <w:rPr>
                <w:lang w:val="en-GB" w:eastAsia="zh-TW"/>
              </w:rPr>
            </w:pPr>
            <w:r w:rsidRPr="00E43D1B">
              <w:rPr>
                <w:lang w:val="en-GB" w:eastAsia="zh-TW"/>
              </w:rPr>
              <w:t>Measurement Period = 8ms</w:t>
            </w:r>
          </w:p>
        </w:tc>
      </w:tr>
      <w:tr w:rsidR="00554244" w:rsidRPr="00E43D1B" w14:paraId="48EF3AE5" w14:textId="77777777" w:rsidTr="008620F6">
        <w:trPr>
          <w:jc w:val="center"/>
        </w:trPr>
        <w:tc>
          <w:tcPr>
            <w:tcW w:w="0" w:type="auto"/>
            <w:vMerge w:val="restart"/>
          </w:tcPr>
          <w:p w14:paraId="598A8A3E" w14:textId="77777777" w:rsidR="00554244" w:rsidRPr="00E43D1B" w:rsidRDefault="00554244" w:rsidP="008620F6">
            <w:pPr>
              <w:spacing w:after="0"/>
              <w:rPr>
                <w:lang w:val="en-GB" w:eastAsia="zh-TW"/>
              </w:rPr>
            </w:pPr>
            <w:r w:rsidRPr="00E43D1B">
              <w:rPr>
                <w:lang w:val="en-GB" w:eastAsia="zh-TW"/>
              </w:rPr>
              <w:t>Miscellaneous</w:t>
            </w:r>
          </w:p>
        </w:tc>
        <w:tc>
          <w:tcPr>
            <w:tcW w:w="0" w:type="auto"/>
          </w:tcPr>
          <w:p w14:paraId="32E65247" w14:textId="77777777" w:rsidR="00554244" w:rsidRPr="00E43D1B" w:rsidRDefault="00554244" w:rsidP="008620F6">
            <w:pPr>
              <w:spacing w:after="0"/>
              <w:rPr>
                <w:lang w:val="en-GB" w:eastAsia="zh-TW"/>
              </w:rPr>
            </w:pPr>
            <w:r w:rsidRPr="00E43D1B">
              <w:rPr>
                <w:lang w:val="en-GB" w:eastAsia="zh-TW"/>
              </w:rPr>
              <w:t xml:space="preserve">LPWUS </w:t>
            </w:r>
            <w:r w:rsidRPr="00E43D1B">
              <w:rPr>
                <w:rFonts w:hint="eastAsia"/>
                <w:lang w:val="en-GB" w:eastAsia="zh-TW"/>
              </w:rPr>
              <w:t>F</w:t>
            </w:r>
            <w:r w:rsidRPr="00E43D1B">
              <w:rPr>
                <w:lang w:val="en-GB" w:eastAsia="zh-TW"/>
              </w:rPr>
              <w:t>AR = 1%</w:t>
            </w:r>
          </w:p>
        </w:tc>
      </w:tr>
      <w:tr w:rsidR="00554244" w:rsidRPr="00E43D1B" w14:paraId="24A8EF4C" w14:textId="77777777" w:rsidTr="008620F6">
        <w:trPr>
          <w:jc w:val="center"/>
        </w:trPr>
        <w:tc>
          <w:tcPr>
            <w:tcW w:w="0" w:type="auto"/>
            <w:vMerge/>
          </w:tcPr>
          <w:p w14:paraId="1CB33983" w14:textId="77777777" w:rsidR="00554244" w:rsidRPr="00E43D1B" w:rsidRDefault="00554244" w:rsidP="008620F6">
            <w:pPr>
              <w:spacing w:after="0"/>
              <w:rPr>
                <w:lang w:val="en-GB" w:eastAsia="zh-TW"/>
              </w:rPr>
            </w:pPr>
          </w:p>
        </w:tc>
        <w:tc>
          <w:tcPr>
            <w:tcW w:w="0" w:type="auto"/>
          </w:tcPr>
          <w:p w14:paraId="22B213A9" w14:textId="77777777" w:rsidR="00554244" w:rsidRPr="00E43D1B" w:rsidRDefault="00554244" w:rsidP="008620F6">
            <w:pPr>
              <w:spacing w:after="0"/>
              <w:rPr>
                <w:lang w:val="en-GB" w:eastAsia="zh-TW"/>
              </w:rPr>
            </w:pPr>
            <w:r w:rsidRPr="00E43D1B">
              <w:rPr>
                <w:lang w:val="en-GB" w:eastAsia="zh-TW"/>
              </w:rPr>
              <w:t>total time used for evaluation = 1.28s</w:t>
            </w:r>
          </w:p>
        </w:tc>
      </w:tr>
      <w:tr w:rsidR="00554244" w:rsidRPr="00E43D1B" w14:paraId="48C70CCF" w14:textId="77777777" w:rsidTr="008620F6">
        <w:trPr>
          <w:jc w:val="center"/>
        </w:trPr>
        <w:tc>
          <w:tcPr>
            <w:tcW w:w="0" w:type="auto"/>
            <w:vMerge w:val="restart"/>
          </w:tcPr>
          <w:p w14:paraId="7FF0F339" w14:textId="77777777" w:rsidR="00554244" w:rsidRPr="00E43D1B" w:rsidRDefault="00554244" w:rsidP="008620F6">
            <w:pPr>
              <w:spacing w:after="0"/>
              <w:rPr>
                <w:lang w:val="en-GB" w:eastAsia="zh-TW"/>
              </w:rPr>
            </w:pPr>
            <w:r w:rsidRPr="00E43D1B">
              <w:rPr>
                <w:lang w:val="en-GB" w:eastAsia="zh-TW"/>
              </w:rPr>
              <w:t>Power consumption</w:t>
            </w:r>
          </w:p>
        </w:tc>
        <w:tc>
          <w:tcPr>
            <w:tcW w:w="0" w:type="auto"/>
          </w:tcPr>
          <w:p w14:paraId="59AFCFE3" w14:textId="78E0C3C3" w:rsidR="00554244" w:rsidRPr="00E43D1B" w:rsidRDefault="00554244" w:rsidP="008620F6">
            <w:pPr>
              <w:spacing w:after="0"/>
              <w:rPr>
                <w:lang w:val="en-GB" w:eastAsia="zh-TW"/>
              </w:rPr>
            </w:pPr>
            <w:r w:rsidRPr="00E43D1B">
              <w:rPr>
                <w:lang w:val="en-GB" w:eastAsia="zh-TW"/>
              </w:rPr>
              <w:t xml:space="preserve">Relative Power Consumption = </w:t>
            </w:r>
            <w:r w:rsidR="008732B9" w:rsidRPr="008732B9">
              <w:rPr>
                <w:lang w:val="en-GB" w:eastAsia="zh-TW"/>
              </w:rPr>
              <w:t>2580.35</w:t>
            </w:r>
          </w:p>
        </w:tc>
      </w:tr>
      <w:tr w:rsidR="00554244" w:rsidRPr="00E43D1B" w14:paraId="6CFCB5F5" w14:textId="77777777" w:rsidTr="008620F6">
        <w:trPr>
          <w:jc w:val="center"/>
        </w:trPr>
        <w:tc>
          <w:tcPr>
            <w:tcW w:w="0" w:type="auto"/>
            <w:vMerge/>
          </w:tcPr>
          <w:p w14:paraId="174336C5" w14:textId="77777777" w:rsidR="00554244" w:rsidRPr="00E43D1B" w:rsidRDefault="00554244" w:rsidP="008620F6">
            <w:pPr>
              <w:spacing w:after="0"/>
              <w:rPr>
                <w:lang w:val="en-GB" w:eastAsia="zh-TW"/>
              </w:rPr>
            </w:pPr>
          </w:p>
        </w:tc>
        <w:tc>
          <w:tcPr>
            <w:tcW w:w="0" w:type="auto"/>
            <w:shd w:val="clear" w:color="auto" w:fill="FFF2CC" w:themeFill="accent4" w:themeFillTint="33"/>
          </w:tcPr>
          <w:p w14:paraId="0898E7AE" w14:textId="08EEE2D7" w:rsidR="00554244" w:rsidRPr="00E43D1B" w:rsidRDefault="00554244" w:rsidP="008620F6">
            <w:pPr>
              <w:spacing w:after="0"/>
              <w:rPr>
                <w:lang w:val="en-GB" w:eastAsia="zh-TW"/>
              </w:rPr>
            </w:pPr>
            <w:r w:rsidRPr="00E43D1B">
              <w:rPr>
                <w:lang w:val="en-GB" w:eastAsia="zh-TW"/>
              </w:rPr>
              <w:t>Power saving gain = -</w:t>
            </w:r>
            <w:r w:rsidR="00FD02F4">
              <w:rPr>
                <w:lang w:val="en-GB" w:eastAsia="zh-TW"/>
              </w:rPr>
              <w:t>3</w:t>
            </w:r>
            <w:r w:rsidRPr="00E43D1B">
              <w:rPr>
                <w:lang w:val="en-GB" w:eastAsia="zh-TW"/>
              </w:rPr>
              <w:t>%</w:t>
            </w:r>
          </w:p>
        </w:tc>
      </w:tr>
      <w:tr w:rsidR="00554244" w:rsidRPr="00E43D1B" w14:paraId="51FEEF77" w14:textId="77777777" w:rsidTr="008620F6">
        <w:trPr>
          <w:jc w:val="center"/>
        </w:trPr>
        <w:tc>
          <w:tcPr>
            <w:tcW w:w="0" w:type="auto"/>
            <w:vMerge/>
          </w:tcPr>
          <w:p w14:paraId="35DD573D" w14:textId="77777777" w:rsidR="00554244" w:rsidRPr="00E43D1B" w:rsidRDefault="00554244" w:rsidP="008620F6">
            <w:pPr>
              <w:spacing w:after="0"/>
              <w:rPr>
                <w:lang w:val="en-GB" w:eastAsia="zh-TW"/>
              </w:rPr>
            </w:pPr>
          </w:p>
        </w:tc>
        <w:tc>
          <w:tcPr>
            <w:tcW w:w="0" w:type="auto"/>
          </w:tcPr>
          <w:p w14:paraId="076893E8" w14:textId="2DA73A23" w:rsidR="00554244" w:rsidRPr="00E43D1B" w:rsidRDefault="00554244" w:rsidP="008620F6">
            <w:pPr>
              <w:spacing w:after="0"/>
              <w:rPr>
                <w:lang w:val="en-GB" w:eastAsia="zh-TW"/>
              </w:rPr>
            </w:pPr>
            <w:r w:rsidRPr="00E43D1B">
              <w:rPr>
                <w:lang w:val="en-GB" w:eastAsia="zh-TW"/>
              </w:rPr>
              <w:t xml:space="preserve">baseline schemes = </w:t>
            </w:r>
            <w:r w:rsidR="003E7A8C" w:rsidRPr="003E7A8C">
              <w:rPr>
                <w:lang w:val="en-GB" w:eastAsia="zh-TW"/>
              </w:rPr>
              <w:t>2502.35</w:t>
            </w:r>
          </w:p>
        </w:tc>
      </w:tr>
    </w:tbl>
    <w:p w14:paraId="29B1D995" w14:textId="778796F0" w:rsidR="00554244" w:rsidRDefault="001B4192" w:rsidP="001B4192">
      <w:pPr>
        <w:pStyle w:val="Caption"/>
        <w:spacing w:beforeLines="100" w:before="240"/>
        <w:rPr>
          <w:rFonts w:eastAsia="DengXian"/>
          <w:lang w:val="en-GB"/>
        </w:rPr>
      </w:pPr>
      <w:bookmarkStart w:id="20" w:name="_Ref130991527"/>
      <w:r>
        <w:t xml:space="preserve">Table </w:t>
      </w:r>
      <w:r w:rsidR="00AB7C1D">
        <w:fldChar w:fldCharType="begin"/>
      </w:r>
      <w:r w:rsidR="00AB7C1D">
        <w:instrText xml:space="preserve"> SEQ Table \* ARABIC </w:instrText>
      </w:r>
      <w:r w:rsidR="00AB7C1D">
        <w:fldChar w:fldCharType="separate"/>
      </w:r>
      <w:r w:rsidR="00AB7C1D">
        <w:rPr>
          <w:noProof/>
        </w:rPr>
        <w:t>5</w:t>
      </w:r>
      <w:r w:rsidR="00AB7C1D">
        <w:rPr>
          <w:noProof/>
        </w:rPr>
        <w:fldChar w:fldCharType="end"/>
      </w:r>
      <w:bookmarkEnd w:id="20"/>
      <w:r>
        <w:t>: OOK-based LPWUR, IDRX, RRM relax, No duty cycle</w:t>
      </w:r>
      <w:r w:rsidR="0063276F">
        <w:t xml:space="preserve"> </w:t>
      </w:r>
      <w:r w:rsidR="0063276F" w:rsidRPr="0063276F">
        <w:rPr>
          <w:b w:val="0"/>
          <w:bCs w:val="0"/>
        </w:rPr>
        <w:t xml:space="preserve">[back to </w:t>
      </w:r>
      <w:r w:rsidR="0063276F" w:rsidRPr="0063276F">
        <w:rPr>
          <w:b w:val="0"/>
          <w:bCs w:val="0"/>
        </w:rPr>
        <w:fldChar w:fldCharType="begin"/>
      </w:r>
      <w:r w:rsidR="0063276F" w:rsidRPr="0063276F">
        <w:rPr>
          <w:b w:val="0"/>
          <w:bCs w:val="0"/>
        </w:rPr>
        <w:instrText xml:space="preserve"> REF _Ref130991987 \h </w:instrText>
      </w:r>
      <w:r w:rsidR="0063276F">
        <w:rPr>
          <w:b w:val="0"/>
          <w:bCs w:val="0"/>
        </w:rPr>
        <w:instrText xml:space="preserve"> \* MERGEFORMAT </w:instrText>
      </w:r>
      <w:r w:rsidR="0063276F" w:rsidRPr="0063276F">
        <w:rPr>
          <w:b w:val="0"/>
          <w:bCs w:val="0"/>
        </w:rPr>
      </w:r>
      <w:r w:rsidR="0063276F" w:rsidRPr="0063276F">
        <w:rPr>
          <w:b w:val="0"/>
          <w:bCs w:val="0"/>
        </w:rPr>
        <w:fldChar w:fldCharType="separate"/>
      </w:r>
      <w:r w:rsidR="00AB7C1D" w:rsidRPr="00AB7C1D">
        <w:rPr>
          <w:b w:val="0"/>
          <w:bCs w:val="0"/>
        </w:rPr>
        <w:t xml:space="preserve">Table </w:t>
      </w:r>
      <w:r w:rsidR="00AB7C1D" w:rsidRPr="00AB7C1D">
        <w:rPr>
          <w:b w:val="0"/>
          <w:bCs w:val="0"/>
          <w:noProof/>
        </w:rPr>
        <w:t>1</w:t>
      </w:r>
      <w:r w:rsidR="0063276F" w:rsidRPr="0063276F">
        <w:rPr>
          <w:b w:val="0"/>
          <w:bCs w:val="0"/>
        </w:rPr>
        <w:fldChar w:fldCharType="end"/>
      </w:r>
      <w:r w:rsidR="0063276F" w:rsidRPr="0063276F">
        <w:rPr>
          <w:b w:val="0"/>
          <w:bCs w:val="0"/>
        </w:rPr>
        <w:t>]</w:t>
      </w:r>
    </w:p>
    <w:tbl>
      <w:tblPr>
        <w:tblStyle w:val="TableGrid"/>
        <w:tblW w:w="0" w:type="auto"/>
        <w:jc w:val="center"/>
        <w:tblLook w:val="04A0" w:firstRow="1" w:lastRow="0" w:firstColumn="1" w:lastColumn="0" w:noHBand="0" w:noVBand="1"/>
      </w:tblPr>
      <w:tblGrid>
        <w:gridCol w:w="1904"/>
        <w:gridCol w:w="5675"/>
      </w:tblGrid>
      <w:tr w:rsidR="00EE389B" w:rsidRPr="00EE389B" w14:paraId="068552B2" w14:textId="77777777" w:rsidTr="008620F6">
        <w:trPr>
          <w:jc w:val="center"/>
        </w:trPr>
        <w:tc>
          <w:tcPr>
            <w:tcW w:w="0" w:type="auto"/>
            <w:shd w:val="clear" w:color="auto" w:fill="F2F2F2" w:themeFill="background1" w:themeFillShade="F2"/>
          </w:tcPr>
          <w:p w14:paraId="3840DBEA" w14:textId="77777777" w:rsidR="00EE389B" w:rsidRPr="00EE389B" w:rsidRDefault="00EE389B" w:rsidP="008620F6">
            <w:pPr>
              <w:spacing w:after="0"/>
              <w:rPr>
                <w:b/>
                <w:bCs/>
                <w:lang w:val="en-GB" w:eastAsia="zh-TW"/>
              </w:rPr>
            </w:pPr>
            <w:r w:rsidRPr="00EE389B">
              <w:rPr>
                <w:b/>
                <w:bCs/>
                <w:lang w:val="en-GB" w:eastAsia="zh-TW"/>
              </w:rPr>
              <w:t>Items</w:t>
            </w:r>
          </w:p>
        </w:tc>
        <w:tc>
          <w:tcPr>
            <w:tcW w:w="0" w:type="auto"/>
            <w:shd w:val="clear" w:color="auto" w:fill="F2F2F2" w:themeFill="background1" w:themeFillShade="F2"/>
          </w:tcPr>
          <w:p w14:paraId="2B416325" w14:textId="77777777" w:rsidR="00EE389B" w:rsidRPr="00EE389B" w:rsidRDefault="00EE389B" w:rsidP="008620F6">
            <w:pPr>
              <w:spacing w:after="0"/>
              <w:rPr>
                <w:b/>
                <w:bCs/>
                <w:lang w:val="en-GB" w:eastAsia="zh-TW"/>
              </w:rPr>
            </w:pPr>
            <w:r w:rsidRPr="00EE389B">
              <w:rPr>
                <w:b/>
                <w:bCs/>
                <w:lang w:val="en-GB" w:eastAsia="zh-TW"/>
              </w:rPr>
              <w:t>Descriptions</w:t>
            </w:r>
          </w:p>
        </w:tc>
      </w:tr>
      <w:tr w:rsidR="00EE389B" w:rsidRPr="00EE389B" w14:paraId="70102F0D" w14:textId="77777777" w:rsidTr="008620F6">
        <w:trPr>
          <w:jc w:val="center"/>
        </w:trPr>
        <w:tc>
          <w:tcPr>
            <w:tcW w:w="0" w:type="auto"/>
          </w:tcPr>
          <w:p w14:paraId="43C21862" w14:textId="77777777" w:rsidR="00EE389B" w:rsidRPr="00EE389B" w:rsidRDefault="00EE389B" w:rsidP="008620F6">
            <w:pPr>
              <w:spacing w:after="0"/>
              <w:rPr>
                <w:lang w:val="en-GB" w:eastAsia="zh-TW"/>
              </w:rPr>
            </w:pPr>
            <w:r w:rsidRPr="00EE389B">
              <w:rPr>
                <w:lang w:val="en-GB" w:eastAsia="zh-TW"/>
              </w:rPr>
              <w:t>Case identifier</w:t>
            </w:r>
          </w:p>
        </w:tc>
        <w:tc>
          <w:tcPr>
            <w:tcW w:w="0" w:type="auto"/>
          </w:tcPr>
          <w:p w14:paraId="082E3767" w14:textId="77777777" w:rsidR="00EE389B" w:rsidRPr="00EE389B" w:rsidRDefault="00EE389B" w:rsidP="008620F6">
            <w:pPr>
              <w:spacing w:after="0"/>
              <w:rPr>
                <w:lang w:val="en-GB" w:eastAsia="zh-TW"/>
              </w:rPr>
            </w:pPr>
            <w:r w:rsidRPr="00EE389B">
              <w:rPr>
                <w:lang w:val="en-GB" w:eastAsia="zh-TW"/>
              </w:rPr>
              <w:t>Case A7: provide power and latency for different RRM assumptions</w:t>
            </w:r>
          </w:p>
        </w:tc>
      </w:tr>
      <w:tr w:rsidR="00EE389B" w:rsidRPr="00EE389B" w14:paraId="70DE5760" w14:textId="77777777" w:rsidTr="00665500">
        <w:trPr>
          <w:jc w:val="center"/>
        </w:trPr>
        <w:tc>
          <w:tcPr>
            <w:tcW w:w="0" w:type="auto"/>
          </w:tcPr>
          <w:p w14:paraId="37E9EE40" w14:textId="77777777" w:rsidR="00EE389B" w:rsidRPr="00EE389B" w:rsidRDefault="00EE389B" w:rsidP="008620F6">
            <w:pPr>
              <w:spacing w:after="0"/>
              <w:rPr>
                <w:lang w:val="en-GB" w:eastAsia="zh-TW"/>
              </w:rPr>
            </w:pPr>
            <w:r w:rsidRPr="00EE389B">
              <w:rPr>
                <w:rFonts w:hint="eastAsia"/>
                <w:lang w:val="en-GB" w:eastAsia="zh-TW"/>
              </w:rPr>
              <w:t>D</w:t>
            </w:r>
            <w:r w:rsidRPr="00EE389B">
              <w:rPr>
                <w:lang w:val="en-GB" w:eastAsia="zh-TW"/>
              </w:rPr>
              <w:t>RX configuration</w:t>
            </w:r>
          </w:p>
        </w:tc>
        <w:tc>
          <w:tcPr>
            <w:tcW w:w="0" w:type="auto"/>
            <w:shd w:val="clear" w:color="auto" w:fill="DEEAF6" w:themeFill="accent5" w:themeFillTint="33"/>
          </w:tcPr>
          <w:p w14:paraId="2465CFB7" w14:textId="77777777" w:rsidR="00EE389B" w:rsidRPr="00EE389B" w:rsidRDefault="00EE389B" w:rsidP="008620F6">
            <w:pPr>
              <w:spacing w:after="0"/>
              <w:rPr>
                <w:lang w:val="en-GB" w:eastAsia="zh-TW"/>
              </w:rPr>
            </w:pPr>
            <w:r w:rsidRPr="00EE389B">
              <w:rPr>
                <w:lang w:val="en-GB" w:eastAsia="zh-TW"/>
              </w:rPr>
              <w:t xml:space="preserve">I-DRX cycle = </w:t>
            </w:r>
            <w:r w:rsidRPr="00EE389B">
              <w:rPr>
                <w:rFonts w:hint="eastAsia"/>
                <w:lang w:val="en-GB" w:eastAsia="zh-TW"/>
              </w:rPr>
              <w:t>1</w:t>
            </w:r>
            <w:r w:rsidRPr="00EE389B">
              <w:rPr>
                <w:lang w:val="en-GB" w:eastAsia="zh-TW"/>
              </w:rPr>
              <w:t>.28s</w:t>
            </w:r>
          </w:p>
        </w:tc>
      </w:tr>
      <w:tr w:rsidR="00EE389B" w:rsidRPr="00EE389B" w14:paraId="59DC9E38" w14:textId="77777777" w:rsidTr="008620F6">
        <w:trPr>
          <w:jc w:val="center"/>
        </w:trPr>
        <w:tc>
          <w:tcPr>
            <w:tcW w:w="0" w:type="auto"/>
            <w:vMerge w:val="restart"/>
          </w:tcPr>
          <w:p w14:paraId="1CCAEB0C" w14:textId="77777777" w:rsidR="00EE389B" w:rsidRPr="00EE389B" w:rsidRDefault="00EE389B" w:rsidP="008620F6">
            <w:pPr>
              <w:spacing w:after="0"/>
              <w:rPr>
                <w:lang w:val="en-GB" w:eastAsia="zh-TW"/>
              </w:rPr>
            </w:pPr>
            <w:r w:rsidRPr="00EE389B">
              <w:rPr>
                <w:lang w:val="en-GB" w:eastAsia="zh-TW"/>
              </w:rPr>
              <w:t>LP-WUR (LP)</w:t>
            </w:r>
          </w:p>
        </w:tc>
        <w:tc>
          <w:tcPr>
            <w:tcW w:w="0" w:type="auto"/>
          </w:tcPr>
          <w:p w14:paraId="2FA7F7DD" w14:textId="77777777" w:rsidR="00EE389B" w:rsidRPr="00EE389B" w:rsidRDefault="00EE389B" w:rsidP="008620F6">
            <w:pPr>
              <w:spacing w:after="0"/>
              <w:rPr>
                <w:lang w:val="en-GB" w:eastAsia="zh-TW"/>
              </w:rPr>
            </w:pPr>
            <w:r w:rsidRPr="00EE389B">
              <w:rPr>
                <w:lang w:val="en-GB" w:eastAsia="zh-TW"/>
              </w:rPr>
              <w:t>Continuously monitoring</w:t>
            </w:r>
          </w:p>
        </w:tc>
      </w:tr>
      <w:tr w:rsidR="00EE389B" w:rsidRPr="00EE389B" w14:paraId="0EA252CE" w14:textId="77777777" w:rsidTr="008620F6">
        <w:trPr>
          <w:jc w:val="center"/>
        </w:trPr>
        <w:tc>
          <w:tcPr>
            <w:tcW w:w="0" w:type="auto"/>
            <w:vMerge/>
          </w:tcPr>
          <w:p w14:paraId="7FAEA860" w14:textId="77777777" w:rsidR="00EE389B" w:rsidRPr="00EE389B" w:rsidRDefault="00EE389B" w:rsidP="008620F6">
            <w:pPr>
              <w:spacing w:after="0"/>
              <w:rPr>
                <w:lang w:val="en-GB" w:eastAsia="zh-TW"/>
              </w:rPr>
            </w:pPr>
          </w:p>
        </w:tc>
        <w:tc>
          <w:tcPr>
            <w:tcW w:w="0" w:type="auto"/>
          </w:tcPr>
          <w:p w14:paraId="6A7E6980" w14:textId="03DD7790" w:rsidR="00EE389B" w:rsidRPr="00EE389B" w:rsidRDefault="00EE389B" w:rsidP="008620F6">
            <w:pPr>
              <w:spacing w:after="0"/>
              <w:rPr>
                <w:lang w:val="en-GB" w:eastAsia="zh-TW"/>
              </w:rPr>
            </w:pPr>
            <w:r w:rsidRPr="00EE389B">
              <w:rPr>
                <w:lang w:val="en-GB" w:eastAsia="zh-TW"/>
              </w:rPr>
              <w:t>ON state power[unit] = 0</w:t>
            </w:r>
            <w:r w:rsidR="006D0172">
              <w:rPr>
                <w:lang w:val="en-GB" w:eastAsia="zh-TW"/>
              </w:rPr>
              <w:t>.1</w:t>
            </w:r>
          </w:p>
        </w:tc>
      </w:tr>
      <w:tr w:rsidR="00EE389B" w:rsidRPr="00EE389B" w14:paraId="3685BBAF" w14:textId="77777777" w:rsidTr="008620F6">
        <w:trPr>
          <w:jc w:val="center"/>
        </w:trPr>
        <w:tc>
          <w:tcPr>
            <w:tcW w:w="0" w:type="auto"/>
            <w:vMerge/>
          </w:tcPr>
          <w:p w14:paraId="044F739E" w14:textId="77777777" w:rsidR="00EE389B" w:rsidRPr="00EE389B" w:rsidRDefault="00EE389B" w:rsidP="008620F6">
            <w:pPr>
              <w:spacing w:after="0"/>
              <w:rPr>
                <w:lang w:val="en-GB" w:eastAsia="zh-TW"/>
              </w:rPr>
            </w:pPr>
          </w:p>
        </w:tc>
        <w:tc>
          <w:tcPr>
            <w:tcW w:w="0" w:type="auto"/>
          </w:tcPr>
          <w:p w14:paraId="77133283" w14:textId="77777777" w:rsidR="00EE389B" w:rsidRPr="00EE389B" w:rsidRDefault="00EE389B" w:rsidP="008620F6">
            <w:pPr>
              <w:spacing w:after="0"/>
              <w:rPr>
                <w:lang w:val="en-GB" w:eastAsia="zh-TW"/>
              </w:rPr>
            </w:pPr>
            <w:r w:rsidRPr="00EE389B">
              <w:rPr>
                <w:lang w:val="en-GB" w:eastAsia="zh-TW"/>
              </w:rPr>
              <w:t>OFF state power[unit] = 0.001</w:t>
            </w:r>
          </w:p>
        </w:tc>
      </w:tr>
      <w:tr w:rsidR="00EE389B" w:rsidRPr="00EE389B" w14:paraId="253A72F9" w14:textId="77777777" w:rsidTr="008620F6">
        <w:trPr>
          <w:jc w:val="center"/>
        </w:trPr>
        <w:tc>
          <w:tcPr>
            <w:tcW w:w="0" w:type="auto"/>
            <w:vMerge w:val="restart"/>
          </w:tcPr>
          <w:p w14:paraId="437DF839" w14:textId="77777777" w:rsidR="00EE389B" w:rsidRPr="00EE389B" w:rsidRDefault="00EE389B" w:rsidP="008620F6">
            <w:pPr>
              <w:spacing w:after="0"/>
              <w:rPr>
                <w:lang w:val="en-GB" w:eastAsia="zh-TW"/>
              </w:rPr>
            </w:pPr>
            <w:r w:rsidRPr="00EE389B">
              <w:rPr>
                <w:lang w:val="en-GB" w:eastAsia="zh-TW"/>
              </w:rPr>
              <w:t>Main Radio (MR)</w:t>
            </w:r>
          </w:p>
        </w:tc>
        <w:tc>
          <w:tcPr>
            <w:tcW w:w="0" w:type="auto"/>
          </w:tcPr>
          <w:p w14:paraId="52A87FC4" w14:textId="77777777" w:rsidR="00EE389B" w:rsidRPr="00EE389B" w:rsidRDefault="00EE389B" w:rsidP="008620F6">
            <w:pPr>
              <w:spacing w:after="0"/>
              <w:rPr>
                <w:lang w:val="en-GB" w:eastAsia="zh-TW"/>
              </w:rPr>
            </w:pPr>
            <w:r w:rsidRPr="00EE389B">
              <w:rPr>
                <w:lang w:val="en-GB" w:eastAsia="zh-TW"/>
              </w:rPr>
              <w:t>Ramp-up time for ultra-deep sleep[ms] = 400ms</w:t>
            </w:r>
          </w:p>
        </w:tc>
      </w:tr>
      <w:tr w:rsidR="00EE389B" w:rsidRPr="00EE389B" w14:paraId="7A827DDC" w14:textId="77777777" w:rsidTr="008620F6">
        <w:trPr>
          <w:jc w:val="center"/>
        </w:trPr>
        <w:tc>
          <w:tcPr>
            <w:tcW w:w="0" w:type="auto"/>
            <w:vMerge/>
          </w:tcPr>
          <w:p w14:paraId="4E597C18" w14:textId="77777777" w:rsidR="00EE389B" w:rsidRPr="00EE389B" w:rsidRDefault="00EE389B" w:rsidP="008620F6">
            <w:pPr>
              <w:spacing w:after="0"/>
              <w:rPr>
                <w:lang w:val="en-GB" w:eastAsia="zh-TW"/>
              </w:rPr>
            </w:pPr>
          </w:p>
        </w:tc>
        <w:tc>
          <w:tcPr>
            <w:tcW w:w="0" w:type="auto"/>
          </w:tcPr>
          <w:p w14:paraId="59FA830D" w14:textId="77777777" w:rsidR="00EE389B" w:rsidRPr="00EE389B" w:rsidRDefault="00EE389B" w:rsidP="008620F6">
            <w:pPr>
              <w:spacing w:after="0"/>
              <w:rPr>
                <w:lang w:val="en-GB" w:eastAsia="zh-TW"/>
              </w:rPr>
            </w:pPr>
            <w:r w:rsidRPr="00EE389B">
              <w:rPr>
                <w:lang w:val="en-GB" w:eastAsia="zh-TW"/>
              </w:rPr>
              <w:t>Ultra-deep sleep relative power [unit] = 0.015</w:t>
            </w:r>
          </w:p>
        </w:tc>
      </w:tr>
      <w:tr w:rsidR="00EE389B" w:rsidRPr="00EE389B" w14:paraId="6DD68487" w14:textId="77777777" w:rsidTr="008620F6">
        <w:trPr>
          <w:jc w:val="center"/>
        </w:trPr>
        <w:tc>
          <w:tcPr>
            <w:tcW w:w="0" w:type="auto"/>
            <w:vMerge/>
          </w:tcPr>
          <w:p w14:paraId="7B234F96" w14:textId="77777777" w:rsidR="00EE389B" w:rsidRPr="00EE389B" w:rsidRDefault="00EE389B" w:rsidP="008620F6">
            <w:pPr>
              <w:spacing w:after="0"/>
              <w:rPr>
                <w:lang w:val="en-GB" w:eastAsia="zh-TW"/>
              </w:rPr>
            </w:pPr>
          </w:p>
        </w:tc>
        <w:tc>
          <w:tcPr>
            <w:tcW w:w="0" w:type="auto"/>
          </w:tcPr>
          <w:p w14:paraId="14B138A3" w14:textId="7231C8ED" w:rsidR="00EE389B" w:rsidRPr="00EE389B" w:rsidRDefault="00EE389B" w:rsidP="008620F6">
            <w:pPr>
              <w:spacing w:after="0"/>
              <w:rPr>
                <w:lang w:val="en-GB" w:eastAsia="zh-TW"/>
              </w:rPr>
            </w:pPr>
            <w:r w:rsidRPr="00EE389B">
              <w:rPr>
                <w:lang w:val="en-GB" w:eastAsia="zh-TW"/>
              </w:rPr>
              <w:t>Ramp-up/down energy [unit*ms] = 1</w:t>
            </w:r>
            <w:r w:rsidR="00125D42">
              <w:rPr>
                <w:lang w:val="en-GB" w:eastAsia="zh-TW"/>
              </w:rPr>
              <w:t>5</w:t>
            </w:r>
            <w:r w:rsidRPr="00EE389B">
              <w:rPr>
                <w:lang w:val="en-GB" w:eastAsia="zh-TW"/>
              </w:rPr>
              <w:t>000</w:t>
            </w:r>
          </w:p>
        </w:tc>
      </w:tr>
      <w:tr w:rsidR="00EE389B" w:rsidRPr="00EE389B" w14:paraId="34E0FAA7" w14:textId="77777777" w:rsidTr="00125D42">
        <w:trPr>
          <w:jc w:val="center"/>
        </w:trPr>
        <w:tc>
          <w:tcPr>
            <w:tcW w:w="0" w:type="auto"/>
            <w:vMerge/>
          </w:tcPr>
          <w:p w14:paraId="59A71B8A" w14:textId="77777777" w:rsidR="00EE389B" w:rsidRPr="00EE389B" w:rsidRDefault="00EE389B" w:rsidP="008620F6">
            <w:pPr>
              <w:spacing w:after="0"/>
              <w:rPr>
                <w:lang w:val="en-GB" w:eastAsia="zh-TW"/>
              </w:rPr>
            </w:pPr>
          </w:p>
        </w:tc>
        <w:tc>
          <w:tcPr>
            <w:tcW w:w="0" w:type="auto"/>
            <w:shd w:val="clear" w:color="auto" w:fill="DEEAF6" w:themeFill="accent5" w:themeFillTint="33"/>
          </w:tcPr>
          <w:p w14:paraId="58A45F18" w14:textId="3693DAC6" w:rsidR="00EE389B" w:rsidRPr="00EE389B" w:rsidRDefault="00EE389B" w:rsidP="00125D42">
            <w:pPr>
              <w:spacing w:after="0"/>
              <w:rPr>
                <w:lang w:val="en-GB" w:eastAsia="zh-TW"/>
              </w:rPr>
            </w:pPr>
            <w:r w:rsidRPr="00EE389B">
              <w:rPr>
                <w:lang w:val="en-GB" w:eastAsia="zh-TW"/>
              </w:rPr>
              <w:t xml:space="preserve">Sync/re-sync = </w:t>
            </w:r>
            <w:r w:rsidR="00125D42">
              <w:rPr>
                <w:lang w:val="en-GB" w:eastAsia="zh-TW"/>
              </w:rPr>
              <w:t>0</w:t>
            </w:r>
            <w:r w:rsidRPr="00EE389B">
              <w:rPr>
                <w:lang w:val="en-GB" w:eastAsia="zh-TW"/>
              </w:rPr>
              <w:t xml:space="preserve"> ms</w:t>
            </w:r>
            <w:r w:rsidR="00125D42">
              <w:rPr>
                <w:lang w:val="en-GB" w:eastAsia="zh-TW"/>
              </w:rPr>
              <w:t xml:space="preserve">, </w:t>
            </w:r>
            <w:r w:rsidRPr="00EE389B">
              <w:rPr>
                <w:lang w:val="en-GB" w:eastAsia="zh-TW"/>
              </w:rPr>
              <w:t xml:space="preserve">Energy consumption = </w:t>
            </w:r>
            <w:r w:rsidR="00125D42">
              <w:rPr>
                <w:lang w:val="en-GB" w:eastAsia="zh-TW"/>
              </w:rPr>
              <w:t>0 (Deep Sleep)</w:t>
            </w:r>
          </w:p>
        </w:tc>
      </w:tr>
      <w:tr w:rsidR="00EE389B" w:rsidRPr="00EE389B" w14:paraId="178C0D2F" w14:textId="77777777" w:rsidTr="008620F6">
        <w:trPr>
          <w:jc w:val="center"/>
        </w:trPr>
        <w:tc>
          <w:tcPr>
            <w:tcW w:w="0" w:type="auto"/>
            <w:vMerge/>
          </w:tcPr>
          <w:p w14:paraId="35FCB7D4" w14:textId="77777777" w:rsidR="00EE389B" w:rsidRPr="00EE389B" w:rsidRDefault="00EE389B" w:rsidP="008620F6">
            <w:pPr>
              <w:spacing w:after="0"/>
              <w:rPr>
                <w:lang w:val="en-GB" w:eastAsia="zh-TW"/>
              </w:rPr>
            </w:pPr>
          </w:p>
        </w:tc>
        <w:tc>
          <w:tcPr>
            <w:tcW w:w="0" w:type="auto"/>
          </w:tcPr>
          <w:p w14:paraId="3B250DB8" w14:textId="77777777" w:rsidR="00EE389B" w:rsidRPr="00EE389B" w:rsidRDefault="00EE389B" w:rsidP="008620F6">
            <w:pPr>
              <w:spacing w:after="0"/>
              <w:rPr>
                <w:lang w:val="en-GB" w:eastAsia="zh-TW"/>
              </w:rPr>
            </w:pPr>
            <w:r w:rsidRPr="00EE389B">
              <w:rPr>
                <w:lang w:val="en-GB" w:eastAsia="zh-TW"/>
              </w:rPr>
              <w:t>Power model = TR 38.875 (IoT and wearables)</w:t>
            </w:r>
          </w:p>
        </w:tc>
      </w:tr>
      <w:tr w:rsidR="00EE389B" w:rsidRPr="00EE389B" w14:paraId="561D3DDD" w14:textId="77777777" w:rsidTr="008620F6">
        <w:trPr>
          <w:jc w:val="center"/>
        </w:trPr>
        <w:tc>
          <w:tcPr>
            <w:tcW w:w="0" w:type="auto"/>
            <w:vMerge w:val="restart"/>
          </w:tcPr>
          <w:p w14:paraId="72E28688" w14:textId="77777777" w:rsidR="00EE389B" w:rsidRPr="00EE389B" w:rsidRDefault="00EE389B" w:rsidP="008620F6">
            <w:pPr>
              <w:spacing w:after="0"/>
              <w:rPr>
                <w:lang w:val="en-GB" w:eastAsia="zh-TW"/>
              </w:rPr>
            </w:pPr>
            <w:r w:rsidRPr="00EE389B">
              <w:rPr>
                <w:rFonts w:hint="eastAsia"/>
                <w:lang w:val="en-GB" w:eastAsia="zh-TW"/>
              </w:rPr>
              <w:t>O</w:t>
            </w:r>
            <w:r w:rsidRPr="00EE389B">
              <w:rPr>
                <w:lang w:val="en-GB" w:eastAsia="zh-TW"/>
              </w:rPr>
              <w:t>ther configurations</w:t>
            </w:r>
          </w:p>
        </w:tc>
        <w:tc>
          <w:tcPr>
            <w:tcW w:w="0" w:type="auto"/>
          </w:tcPr>
          <w:p w14:paraId="77501407" w14:textId="77777777" w:rsidR="00EE389B" w:rsidRPr="00EE389B" w:rsidRDefault="00EE389B" w:rsidP="008620F6">
            <w:pPr>
              <w:spacing w:after="0"/>
              <w:rPr>
                <w:lang w:val="en-GB" w:eastAsia="zh-TW"/>
              </w:rPr>
            </w:pPr>
            <w:r w:rsidRPr="00EE389B">
              <w:rPr>
                <w:lang w:val="en-GB" w:eastAsia="zh-TW"/>
              </w:rPr>
              <w:t>PEI used = Yes</w:t>
            </w:r>
          </w:p>
        </w:tc>
      </w:tr>
      <w:tr w:rsidR="00EE389B" w:rsidRPr="00EE389B" w14:paraId="1C697E20" w14:textId="77777777" w:rsidTr="008620F6">
        <w:trPr>
          <w:jc w:val="center"/>
        </w:trPr>
        <w:tc>
          <w:tcPr>
            <w:tcW w:w="0" w:type="auto"/>
            <w:vMerge/>
          </w:tcPr>
          <w:p w14:paraId="3ADB21B9" w14:textId="77777777" w:rsidR="00EE389B" w:rsidRPr="00EE389B" w:rsidRDefault="00EE389B" w:rsidP="008620F6">
            <w:pPr>
              <w:spacing w:after="0"/>
              <w:rPr>
                <w:lang w:val="en-GB" w:eastAsia="zh-TW"/>
              </w:rPr>
            </w:pPr>
          </w:p>
        </w:tc>
        <w:tc>
          <w:tcPr>
            <w:tcW w:w="0" w:type="auto"/>
          </w:tcPr>
          <w:p w14:paraId="03A99944" w14:textId="77777777" w:rsidR="00EE389B" w:rsidRPr="00EE389B" w:rsidRDefault="00EE389B" w:rsidP="008620F6">
            <w:pPr>
              <w:spacing w:after="0"/>
              <w:rPr>
                <w:lang w:val="en-GB" w:eastAsia="zh-TW"/>
              </w:rPr>
            </w:pPr>
            <w:r w:rsidRPr="00EE389B">
              <w:rPr>
                <w:lang w:val="en-GB" w:eastAsia="zh-TW"/>
              </w:rPr>
              <w:t>Number of SSB before PO / PEI = 6</w:t>
            </w:r>
          </w:p>
        </w:tc>
      </w:tr>
      <w:tr w:rsidR="00EE389B" w:rsidRPr="00EE389B" w14:paraId="2D7F36E2" w14:textId="77777777" w:rsidTr="008620F6">
        <w:trPr>
          <w:jc w:val="center"/>
        </w:trPr>
        <w:tc>
          <w:tcPr>
            <w:tcW w:w="0" w:type="auto"/>
            <w:vMerge w:val="restart"/>
          </w:tcPr>
          <w:p w14:paraId="161862DA" w14:textId="77777777" w:rsidR="00EE389B" w:rsidRPr="00EE389B" w:rsidRDefault="00EE389B" w:rsidP="008620F6">
            <w:pPr>
              <w:spacing w:after="0"/>
              <w:rPr>
                <w:lang w:val="en-GB" w:eastAsia="zh-TW"/>
              </w:rPr>
            </w:pPr>
            <w:r w:rsidRPr="00EE389B">
              <w:rPr>
                <w:rFonts w:hint="eastAsia"/>
                <w:lang w:val="en-GB" w:eastAsia="zh-TW"/>
              </w:rPr>
              <w:t>T</w:t>
            </w:r>
            <w:r w:rsidRPr="00EE389B">
              <w:rPr>
                <w:lang w:val="en-GB" w:eastAsia="zh-TW"/>
              </w:rPr>
              <w:t>raffic</w:t>
            </w:r>
          </w:p>
        </w:tc>
        <w:tc>
          <w:tcPr>
            <w:tcW w:w="0" w:type="auto"/>
          </w:tcPr>
          <w:p w14:paraId="4094F4C6" w14:textId="77777777" w:rsidR="00EE389B" w:rsidRPr="00EE389B" w:rsidRDefault="00EE389B" w:rsidP="008620F6">
            <w:pPr>
              <w:spacing w:after="0"/>
              <w:rPr>
                <w:lang w:val="en-GB" w:eastAsia="zh-TW"/>
              </w:rPr>
            </w:pPr>
            <w:r w:rsidRPr="00EE389B">
              <w:rPr>
                <w:lang w:val="en-GB" w:eastAsia="zh-TW"/>
              </w:rPr>
              <w:t>Per group/UE = group</w:t>
            </w:r>
          </w:p>
        </w:tc>
      </w:tr>
      <w:tr w:rsidR="00EE389B" w:rsidRPr="00EE389B" w14:paraId="7CD4C7EE" w14:textId="77777777" w:rsidTr="008620F6">
        <w:trPr>
          <w:jc w:val="center"/>
        </w:trPr>
        <w:tc>
          <w:tcPr>
            <w:tcW w:w="0" w:type="auto"/>
            <w:vMerge/>
          </w:tcPr>
          <w:p w14:paraId="0469459C" w14:textId="77777777" w:rsidR="00EE389B" w:rsidRPr="00EE389B" w:rsidRDefault="00EE389B" w:rsidP="008620F6">
            <w:pPr>
              <w:spacing w:after="0"/>
              <w:rPr>
                <w:lang w:val="en-GB" w:eastAsia="zh-TW"/>
              </w:rPr>
            </w:pPr>
          </w:p>
        </w:tc>
        <w:tc>
          <w:tcPr>
            <w:tcW w:w="0" w:type="auto"/>
          </w:tcPr>
          <w:p w14:paraId="55A02C6A" w14:textId="77777777" w:rsidR="00EE389B" w:rsidRPr="00EE389B" w:rsidRDefault="00EE389B" w:rsidP="008620F6">
            <w:pPr>
              <w:spacing w:after="0"/>
              <w:rPr>
                <w:lang w:val="en-GB" w:eastAsia="zh-TW"/>
              </w:rPr>
            </w:pPr>
            <w:r w:rsidRPr="00EE389B">
              <w:rPr>
                <w:lang w:val="en-GB" w:eastAsia="zh-TW"/>
              </w:rPr>
              <w:t>Mean arrival time = 128s</w:t>
            </w:r>
          </w:p>
        </w:tc>
      </w:tr>
      <w:tr w:rsidR="00EE389B" w:rsidRPr="00EE389B" w14:paraId="41BC4741" w14:textId="77777777" w:rsidTr="008620F6">
        <w:trPr>
          <w:jc w:val="center"/>
        </w:trPr>
        <w:tc>
          <w:tcPr>
            <w:tcW w:w="0" w:type="auto"/>
            <w:vMerge/>
          </w:tcPr>
          <w:p w14:paraId="0A06E51C" w14:textId="77777777" w:rsidR="00EE389B" w:rsidRPr="00EE389B" w:rsidRDefault="00EE389B" w:rsidP="008620F6">
            <w:pPr>
              <w:spacing w:after="0"/>
              <w:rPr>
                <w:lang w:val="en-GB" w:eastAsia="zh-TW"/>
              </w:rPr>
            </w:pPr>
          </w:p>
        </w:tc>
        <w:tc>
          <w:tcPr>
            <w:tcW w:w="0" w:type="auto"/>
          </w:tcPr>
          <w:p w14:paraId="45900929" w14:textId="77777777" w:rsidR="00EE389B" w:rsidRPr="00EE389B" w:rsidRDefault="00EE389B" w:rsidP="008620F6">
            <w:pPr>
              <w:spacing w:after="0"/>
              <w:rPr>
                <w:lang w:val="en-GB" w:eastAsia="zh-TW"/>
              </w:rPr>
            </w:pPr>
            <w:r w:rsidRPr="00EE389B">
              <w:rPr>
                <w:rFonts w:hint="eastAsia"/>
                <w:lang w:val="en-GB" w:eastAsia="zh-TW"/>
              </w:rPr>
              <w:t>R</w:t>
            </w:r>
            <w:r w:rsidRPr="00EE389B">
              <w:rPr>
                <w:lang w:val="en-GB" w:eastAsia="zh-TW"/>
              </w:rPr>
              <w:t>_E = 1%</w:t>
            </w:r>
          </w:p>
        </w:tc>
      </w:tr>
      <w:tr w:rsidR="00EE389B" w:rsidRPr="00EE389B" w14:paraId="72BC27CD" w14:textId="77777777" w:rsidTr="008620F6">
        <w:trPr>
          <w:jc w:val="center"/>
        </w:trPr>
        <w:tc>
          <w:tcPr>
            <w:tcW w:w="0" w:type="auto"/>
            <w:vMerge/>
          </w:tcPr>
          <w:p w14:paraId="6F066EE3" w14:textId="77777777" w:rsidR="00EE389B" w:rsidRPr="00EE389B" w:rsidRDefault="00EE389B" w:rsidP="008620F6">
            <w:pPr>
              <w:spacing w:after="0"/>
              <w:rPr>
                <w:lang w:val="en-GB" w:eastAsia="zh-TW"/>
              </w:rPr>
            </w:pPr>
          </w:p>
        </w:tc>
        <w:tc>
          <w:tcPr>
            <w:tcW w:w="0" w:type="auto"/>
          </w:tcPr>
          <w:p w14:paraId="64D8F858" w14:textId="77777777" w:rsidR="00EE389B" w:rsidRPr="00EE389B" w:rsidRDefault="00EE389B" w:rsidP="008620F6">
            <w:pPr>
              <w:spacing w:after="0"/>
              <w:rPr>
                <w:lang w:val="en-GB" w:eastAsia="zh-TW"/>
              </w:rPr>
            </w:pPr>
            <w:r w:rsidRPr="00EE389B">
              <w:rPr>
                <w:rFonts w:hint="eastAsia"/>
                <w:lang w:val="en-GB" w:eastAsia="zh-TW"/>
              </w:rPr>
              <w:t>I</w:t>
            </w:r>
            <w:r w:rsidRPr="00EE389B">
              <w:rPr>
                <w:lang w:val="en-GB" w:eastAsia="zh-TW"/>
              </w:rPr>
              <w:t>-DRX cycle = 1280ms</w:t>
            </w:r>
          </w:p>
        </w:tc>
      </w:tr>
      <w:tr w:rsidR="00EE389B" w:rsidRPr="00EE389B" w14:paraId="27BF6C9C" w14:textId="77777777" w:rsidTr="008620F6">
        <w:trPr>
          <w:jc w:val="center"/>
        </w:trPr>
        <w:tc>
          <w:tcPr>
            <w:tcW w:w="0" w:type="auto"/>
            <w:vMerge/>
          </w:tcPr>
          <w:p w14:paraId="374FC987" w14:textId="77777777" w:rsidR="00EE389B" w:rsidRPr="00EE389B" w:rsidRDefault="00EE389B" w:rsidP="008620F6">
            <w:pPr>
              <w:spacing w:after="0"/>
              <w:rPr>
                <w:lang w:val="en-GB" w:eastAsia="zh-TW"/>
              </w:rPr>
            </w:pPr>
          </w:p>
        </w:tc>
        <w:tc>
          <w:tcPr>
            <w:tcW w:w="0" w:type="auto"/>
          </w:tcPr>
          <w:p w14:paraId="0AF302CF" w14:textId="77777777" w:rsidR="00EE389B" w:rsidRPr="00EE389B" w:rsidRDefault="00EE389B" w:rsidP="008620F6">
            <w:pPr>
              <w:spacing w:after="0"/>
              <w:rPr>
                <w:lang w:val="en-GB" w:eastAsia="zh-TW"/>
              </w:rPr>
            </w:pPr>
            <w:r w:rsidRPr="00EE389B">
              <w:rPr>
                <w:lang w:val="en-GB" w:eastAsia="zh-TW"/>
              </w:rPr>
              <w:t>Number of UE = 10</w:t>
            </w:r>
          </w:p>
        </w:tc>
      </w:tr>
      <w:tr w:rsidR="00D952C0" w:rsidRPr="00EE389B" w14:paraId="43F3408E" w14:textId="77777777" w:rsidTr="008620F6">
        <w:trPr>
          <w:jc w:val="center"/>
        </w:trPr>
        <w:tc>
          <w:tcPr>
            <w:tcW w:w="0" w:type="auto"/>
            <w:vMerge w:val="restart"/>
          </w:tcPr>
          <w:p w14:paraId="75B652FE" w14:textId="77777777" w:rsidR="00D952C0" w:rsidRPr="00EE389B" w:rsidRDefault="00D952C0" w:rsidP="008620F6">
            <w:pPr>
              <w:spacing w:after="0"/>
              <w:rPr>
                <w:lang w:val="en-GB" w:eastAsia="zh-TW"/>
              </w:rPr>
            </w:pPr>
            <w:r w:rsidRPr="00EE389B">
              <w:rPr>
                <w:lang w:val="en-GB" w:eastAsia="zh-TW"/>
              </w:rPr>
              <w:t>Measurement</w:t>
            </w:r>
          </w:p>
        </w:tc>
        <w:tc>
          <w:tcPr>
            <w:tcW w:w="0" w:type="auto"/>
          </w:tcPr>
          <w:p w14:paraId="6E9ACE8F" w14:textId="77777777" w:rsidR="00D952C0" w:rsidRPr="00EE389B" w:rsidRDefault="00D952C0" w:rsidP="008620F6">
            <w:pPr>
              <w:spacing w:after="0"/>
              <w:rPr>
                <w:lang w:val="en-GB" w:eastAsia="zh-TW"/>
              </w:rPr>
            </w:pPr>
            <w:r w:rsidRPr="00EE389B">
              <w:rPr>
                <w:rFonts w:hint="eastAsia"/>
                <w:lang w:val="en-GB" w:eastAsia="zh-TW"/>
              </w:rPr>
              <w:t>R</w:t>
            </w:r>
            <w:r w:rsidRPr="00EE389B">
              <w:rPr>
                <w:lang w:val="en-GB" w:eastAsia="zh-TW"/>
              </w:rPr>
              <w:t>RM included = Yes</w:t>
            </w:r>
          </w:p>
        </w:tc>
      </w:tr>
      <w:tr w:rsidR="00D952C0" w:rsidRPr="00EE389B" w14:paraId="07486886" w14:textId="77777777" w:rsidTr="008620F6">
        <w:trPr>
          <w:jc w:val="center"/>
        </w:trPr>
        <w:tc>
          <w:tcPr>
            <w:tcW w:w="0" w:type="auto"/>
            <w:vMerge/>
          </w:tcPr>
          <w:p w14:paraId="6600641F" w14:textId="77777777" w:rsidR="00D952C0" w:rsidRPr="00EE389B" w:rsidRDefault="00D952C0" w:rsidP="008620F6">
            <w:pPr>
              <w:spacing w:after="0"/>
              <w:rPr>
                <w:lang w:val="en-GB" w:eastAsia="zh-TW"/>
              </w:rPr>
            </w:pPr>
          </w:p>
        </w:tc>
        <w:tc>
          <w:tcPr>
            <w:tcW w:w="0" w:type="auto"/>
          </w:tcPr>
          <w:p w14:paraId="380DDF9D" w14:textId="77777777" w:rsidR="00D952C0" w:rsidRPr="00EE389B" w:rsidRDefault="00D952C0" w:rsidP="008620F6">
            <w:pPr>
              <w:spacing w:after="0"/>
              <w:rPr>
                <w:lang w:val="en-GB" w:eastAsia="zh-TW"/>
              </w:rPr>
            </w:pPr>
            <w:r w:rsidRPr="00EE389B">
              <w:rPr>
                <w:rFonts w:hint="eastAsia"/>
                <w:lang w:val="en-GB" w:eastAsia="zh-TW"/>
              </w:rPr>
              <w:t>M</w:t>
            </w:r>
            <w:r w:rsidRPr="00EE389B">
              <w:rPr>
                <w:lang w:val="en-GB" w:eastAsia="zh-TW"/>
              </w:rPr>
              <w:t>easured by MR</w:t>
            </w:r>
          </w:p>
        </w:tc>
      </w:tr>
      <w:tr w:rsidR="00D952C0" w:rsidRPr="00EE389B" w14:paraId="26B99BA0" w14:textId="77777777" w:rsidTr="008620F6">
        <w:trPr>
          <w:jc w:val="center"/>
        </w:trPr>
        <w:tc>
          <w:tcPr>
            <w:tcW w:w="0" w:type="auto"/>
            <w:vMerge/>
          </w:tcPr>
          <w:p w14:paraId="7FDE9206" w14:textId="77777777" w:rsidR="00D952C0" w:rsidRPr="00EE389B" w:rsidRDefault="00D952C0" w:rsidP="008620F6">
            <w:pPr>
              <w:spacing w:after="0"/>
              <w:rPr>
                <w:lang w:val="en-GB" w:eastAsia="zh-TW"/>
              </w:rPr>
            </w:pPr>
          </w:p>
        </w:tc>
        <w:tc>
          <w:tcPr>
            <w:tcW w:w="0" w:type="auto"/>
          </w:tcPr>
          <w:p w14:paraId="1894FCF9" w14:textId="6FC9F2F3" w:rsidR="00D952C0" w:rsidRPr="00EE389B" w:rsidRDefault="00D952C0" w:rsidP="008620F6">
            <w:pPr>
              <w:spacing w:after="0"/>
              <w:rPr>
                <w:lang w:val="en-GB" w:eastAsia="zh-TW"/>
              </w:rPr>
            </w:pPr>
            <w:r w:rsidRPr="00EE389B">
              <w:rPr>
                <w:lang w:val="en-GB" w:eastAsia="zh-TW"/>
              </w:rPr>
              <w:t xml:space="preserve">Measurement Period = </w:t>
            </w:r>
            <w:r>
              <w:rPr>
                <w:lang w:val="en-GB" w:eastAsia="zh-TW"/>
              </w:rPr>
              <w:t>2</w:t>
            </w:r>
            <w:r w:rsidRPr="00EE389B">
              <w:rPr>
                <w:lang w:val="en-GB" w:eastAsia="zh-TW"/>
              </w:rPr>
              <w:t>ms</w:t>
            </w:r>
          </w:p>
        </w:tc>
      </w:tr>
      <w:tr w:rsidR="00D952C0" w:rsidRPr="00EE389B" w14:paraId="39B1DB50" w14:textId="77777777" w:rsidTr="00973B22">
        <w:trPr>
          <w:jc w:val="center"/>
        </w:trPr>
        <w:tc>
          <w:tcPr>
            <w:tcW w:w="0" w:type="auto"/>
            <w:vMerge/>
          </w:tcPr>
          <w:p w14:paraId="68AD5B93" w14:textId="77777777" w:rsidR="00D952C0" w:rsidRPr="00EE389B" w:rsidRDefault="00D952C0" w:rsidP="008620F6">
            <w:pPr>
              <w:spacing w:after="0"/>
              <w:rPr>
                <w:lang w:val="en-GB" w:eastAsia="zh-TW"/>
              </w:rPr>
            </w:pPr>
          </w:p>
        </w:tc>
        <w:tc>
          <w:tcPr>
            <w:tcW w:w="0" w:type="auto"/>
            <w:shd w:val="clear" w:color="auto" w:fill="DEEAF6" w:themeFill="accent5" w:themeFillTint="33"/>
          </w:tcPr>
          <w:p w14:paraId="5D9F0C90" w14:textId="5AD38920" w:rsidR="00D952C0" w:rsidRPr="00EE389B" w:rsidRDefault="00050B93" w:rsidP="008620F6">
            <w:pPr>
              <w:spacing w:after="0"/>
              <w:rPr>
                <w:lang w:val="en-GB" w:eastAsia="zh-TW"/>
              </w:rPr>
            </w:pPr>
            <w:r>
              <w:rPr>
                <w:rFonts w:hint="eastAsia"/>
                <w:lang w:val="en-GB" w:eastAsia="zh-TW"/>
              </w:rPr>
              <w:t>R</w:t>
            </w:r>
            <w:r>
              <w:rPr>
                <w:lang w:val="en-GB" w:eastAsia="zh-TW"/>
              </w:rPr>
              <w:t>elax 4 times</w:t>
            </w:r>
            <w:r w:rsidR="00973B22">
              <w:rPr>
                <w:lang w:val="en-GB" w:eastAsia="zh-TW"/>
              </w:rPr>
              <w:t>. Perform RRM every 4 I-DRX cycles.</w:t>
            </w:r>
          </w:p>
        </w:tc>
      </w:tr>
      <w:tr w:rsidR="00EE389B" w:rsidRPr="00EE389B" w14:paraId="68BDA2E6" w14:textId="77777777" w:rsidTr="008620F6">
        <w:trPr>
          <w:jc w:val="center"/>
        </w:trPr>
        <w:tc>
          <w:tcPr>
            <w:tcW w:w="0" w:type="auto"/>
            <w:vMerge w:val="restart"/>
          </w:tcPr>
          <w:p w14:paraId="39940152" w14:textId="77777777" w:rsidR="00EE389B" w:rsidRPr="00EE389B" w:rsidRDefault="00EE389B" w:rsidP="008620F6">
            <w:pPr>
              <w:spacing w:after="0"/>
              <w:rPr>
                <w:lang w:val="en-GB" w:eastAsia="zh-TW"/>
              </w:rPr>
            </w:pPr>
            <w:r w:rsidRPr="00EE389B">
              <w:rPr>
                <w:lang w:val="en-GB" w:eastAsia="zh-TW"/>
              </w:rPr>
              <w:t>Miscellaneous</w:t>
            </w:r>
          </w:p>
        </w:tc>
        <w:tc>
          <w:tcPr>
            <w:tcW w:w="0" w:type="auto"/>
          </w:tcPr>
          <w:p w14:paraId="7E038977" w14:textId="77777777" w:rsidR="00EE389B" w:rsidRPr="00EE389B" w:rsidRDefault="00EE389B" w:rsidP="008620F6">
            <w:pPr>
              <w:spacing w:after="0"/>
              <w:rPr>
                <w:lang w:val="en-GB" w:eastAsia="zh-TW"/>
              </w:rPr>
            </w:pPr>
            <w:r w:rsidRPr="00EE389B">
              <w:rPr>
                <w:lang w:val="en-GB" w:eastAsia="zh-TW"/>
              </w:rPr>
              <w:t xml:space="preserve">LPWUS </w:t>
            </w:r>
            <w:r w:rsidRPr="00EE389B">
              <w:rPr>
                <w:rFonts w:hint="eastAsia"/>
                <w:lang w:val="en-GB" w:eastAsia="zh-TW"/>
              </w:rPr>
              <w:t>F</w:t>
            </w:r>
            <w:r w:rsidRPr="00EE389B">
              <w:rPr>
                <w:lang w:val="en-GB" w:eastAsia="zh-TW"/>
              </w:rPr>
              <w:t>AR = 1%</w:t>
            </w:r>
          </w:p>
        </w:tc>
      </w:tr>
      <w:tr w:rsidR="00EE389B" w:rsidRPr="00EE389B" w14:paraId="74B45EAE" w14:textId="77777777" w:rsidTr="008620F6">
        <w:trPr>
          <w:jc w:val="center"/>
        </w:trPr>
        <w:tc>
          <w:tcPr>
            <w:tcW w:w="0" w:type="auto"/>
            <w:vMerge/>
          </w:tcPr>
          <w:p w14:paraId="4E1F3762" w14:textId="77777777" w:rsidR="00EE389B" w:rsidRPr="00EE389B" w:rsidRDefault="00EE389B" w:rsidP="008620F6">
            <w:pPr>
              <w:spacing w:after="0"/>
              <w:rPr>
                <w:lang w:val="en-GB" w:eastAsia="zh-TW"/>
              </w:rPr>
            </w:pPr>
          </w:p>
        </w:tc>
        <w:tc>
          <w:tcPr>
            <w:tcW w:w="0" w:type="auto"/>
          </w:tcPr>
          <w:p w14:paraId="1E9C7EAC" w14:textId="77777777" w:rsidR="00EE389B" w:rsidRPr="00EE389B" w:rsidRDefault="00EE389B" w:rsidP="008620F6">
            <w:pPr>
              <w:spacing w:after="0"/>
              <w:rPr>
                <w:lang w:val="en-GB" w:eastAsia="zh-TW"/>
              </w:rPr>
            </w:pPr>
            <w:r w:rsidRPr="00EE389B">
              <w:rPr>
                <w:lang w:val="en-GB" w:eastAsia="zh-TW"/>
              </w:rPr>
              <w:t>total time used for evaluation = 1.28s</w:t>
            </w:r>
          </w:p>
        </w:tc>
      </w:tr>
      <w:tr w:rsidR="00EE389B" w:rsidRPr="00EE389B" w14:paraId="77A51E89" w14:textId="77777777" w:rsidTr="008620F6">
        <w:trPr>
          <w:jc w:val="center"/>
        </w:trPr>
        <w:tc>
          <w:tcPr>
            <w:tcW w:w="0" w:type="auto"/>
            <w:vMerge w:val="restart"/>
          </w:tcPr>
          <w:p w14:paraId="46A11D04" w14:textId="77777777" w:rsidR="00EE389B" w:rsidRPr="00EE389B" w:rsidRDefault="00EE389B" w:rsidP="008620F6">
            <w:pPr>
              <w:spacing w:after="0"/>
              <w:rPr>
                <w:lang w:val="en-GB" w:eastAsia="zh-TW"/>
              </w:rPr>
            </w:pPr>
            <w:r w:rsidRPr="00EE389B">
              <w:rPr>
                <w:lang w:val="en-GB" w:eastAsia="zh-TW"/>
              </w:rPr>
              <w:t>Power consumption</w:t>
            </w:r>
          </w:p>
        </w:tc>
        <w:tc>
          <w:tcPr>
            <w:tcW w:w="0" w:type="auto"/>
          </w:tcPr>
          <w:p w14:paraId="2DE2FA32" w14:textId="62299AD8" w:rsidR="00EE389B" w:rsidRPr="00EE389B" w:rsidRDefault="00EE389B" w:rsidP="008620F6">
            <w:pPr>
              <w:spacing w:after="0"/>
              <w:rPr>
                <w:lang w:val="en-GB" w:eastAsia="zh-TW"/>
              </w:rPr>
            </w:pPr>
            <w:r w:rsidRPr="00EE389B">
              <w:rPr>
                <w:lang w:val="en-GB" w:eastAsia="zh-TW"/>
              </w:rPr>
              <w:t xml:space="preserve">Relative Power Consumption = </w:t>
            </w:r>
            <w:r w:rsidR="00104744">
              <w:rPr>
                <w:lang w:val="en-GB" w:eastAsia="zh-TW"/>
              </w:rPr>
              <w:t>1356.8</w:t>
            </w:r>
          </w:p>
        </w:tc>
      </w:tr>
      <w:tr w:rsidR="00EE389B" w:rsidRPr="00EE389B" w14:paraId="6771C677" w14:textId="77777777" w:rsidTr="008620F6">
        <w:trPr>
          <w:jc w:val="center"/>
        </w:trPr>
        <w:tc>
          <w:tcPr>
            <w:tcW w:w="0" w:type="auto"/>
            <w:vMerge/>
          </w:tcPr>
          <w:p w14:paraId="14916DD3" w14:textId="77777777" w:rsidR="00EE389B" w:rsidRPr="00EE389B" w:rsidRDefault="00EE389B" w:rsidP="008620F6">
            <w:pPr>
              <w:spacing w:after="0"/>
              <w:rPr>
                <w:lang w:val="en-GB" w:eastAsia="zh-TW"/>
              </w:rPr>
            </w:pPr>
          </w:p>
        </w:tc>
        <w:tc>
          <w:tcPr>
            <w:tcW w:w="0" w:type="auto"/>
            <w:shd w:val="clear" w:color="auto" w:fill="FFF2CC" w:themeFill="accent4" w:themeFillTint="33"/>
          </w:tcPr>
          <w:p w14:paraId="2A2EFB77" w14:textId="07BE923E" w:rsidR="00EE389B" w:rsidRPr="00EE389B" w:rsidRDefault="00EE389B" w:rsidP="008620F6">
            <w:pPr>
              <w:spacing w:after="0"/>
              <w:rPr>
                <w:lang w:val="en-GB" w:eastAsia="zh-TW"/>
              </w:rPr>
            </w:pPr>
            <w:r w:rsidRPr="00EE389B">
              <w:rPr>
                <w:lang w:val="en-GB" w:eastAsia="zh-TW"/>
              </w:rPr>
              <w:t xml:space="preserve">Power saving gain = </w:t>
            </w:r>
            <w:r w:rsidR="009F7CC2">
              <w:rPr>
                <w:lang w:val="en-GB" w:eastAsia="zh-TW"/>
              </w:rPr>
              <w:t>28</w:t>
            </w:r>
            <w:r w:rsidRPr="00EE389B">
              <w:rPr>
                <w:lang w:val="en-GB" w:eastAsia="zh-TW"/>
              </w:rPr>
              <w:t>%</w:t>
            </w:r>
          </w:p>
        </w:tc>
      </w:tr>
      <w:tr w:rsidR="00EE389B" w:rsidRPr="00EE389B" w14:paraId="22D3F215" w14:textId="77777777" w:rsidTr="008620F6">
        <w:trPr>
          <w:jc w:val="center"/>
        </w:trPr>
        <w:tc>
          <w:tcPr>
            <w:tcW w:w="0" w:type="auto"/>
            <w:vMerge/>
          </w:tcPr>
          <w:p w14:paraId="12D7B2F4" w14:textId="77777777" w:rsidR="00EE389B" w:rsidRPr="00EE389B" w:rsidRDefault="00EE389B" w:rsidP="008620F6">
            <w:pPr>
              <w:spacing w:after="0"/>
              <w:rPr>
                <w:lang w:val="en-GB" w:eastAsia="zh-TW"/>
              </w:rPr>
            </w:pPr>
          </w:p>
        </w:tc>
        <w:tc>
          <w:tcPr>
            <w:tcW w:w="0" w:type="auto"/>
          </w:tcPr>
          <w:p w14:paraId="77F8E772" w14:textId="12F08107" w:rsidR="00EE389B" w:rsidRPr="00EE389B" w:rsidRDefault="00EE389B" w:rsidP="008620F6">
            <w:pPr>
              <w:spacing w:after="0"/>
              <w:rPr>
                <w:lang w:val="en-GB" w:eastAsia="zh-TW"/>
              </w:rPr>
            </w:pPr>
            <w:r w:rsidRPr="00EE389B">
              <w:rPr>
                <w:lang w:val="en-GB" w:eastAsia="zh-TW"/>
              </w:rPr>
              <w:t>baseline schemes =</w:t>
            </w:r>
            <w:r w:rsidR="00E25990">
              <w:rPr>
                <w:lang w:val="en-GB" w:eastAsia="zh-TW"/>
              </w:rPr>
              <w:t>1883</w:t>
            </w:r>
            <w:r w:rsidRPr="00EE389B">
              <w:rPr>
                <w:lang w:val="en-GB" w:eastAsia="zh-TW"/>
              </w:rPr>
              <w:t>.</w:t>
            </w:r>
            <w:r w:rsidR="00E25990">
              <w:rPr>
                <w:lang w:val="en-GB" w:eastAsia="zh-TW"/>
              </w:rPr>
              <w:t>65</w:t>
            </w:r>
          </w:p>
        </w:tc>
      </w:tr>
    </w:tbl>
    <w:p w14:paraId="7C5CB58E" w14:textId="2446D59C" w:rsidR="000F1BFD" w:rsidRDefault="000F1BFD" w:rsidP="000F1BFD">
      <w:pPr>
        <w:pStyle w:val="Caption"/>
        <w:spacing w:beforeLines="100" w:before="240"/>
        <w:rPr>
          <w:rFonts w:eastAsia="DengXian"/>
          <w:lang w:val="en-GB"/>
        </w:rPr>
      </w:pPr>
      <w:bookmarkStart w:id="21" w:name="_Ref130991777"/>
      <w:r>
        <w:t xml:space="preserve">Table </w:t>
      </w:r>
      <w:r w:rsidR="00AB7C1D">
        <w:fldChar w:fldCharType="begin"/>
      </w:r>
      <w:r w:rsidR="00AB7C1D">
        <w:instrText xml:space="preserve"> SEQ Table \* ARABIC </w:instrText>
      </w:r>
      <w:r w:rsidR="00AB7C1D">
        <w:fldChar w:fldCharType="separate"/>
      </w:r>
      <w:r w:rsidR="00AB7C1D">
        <w:rPr>
          <w:noProof/>
        </w:rPr>
        <w:t>6</w:t>
      </w:r>
      <w:r w:rsidR="00AB7C1D">
        <w:rPr>
          <w:noProof/>
        </w:rPr>
        <w:fldChar w:fldCharType="end"/>
      </w:r>
      <w:bookmarkEnd w:id="21"/>
      <w:r>
        <w:t>: OOK-based LPWUR, eDRX, No RRM relax, No duty cycle</w:t>
      </w:r>
      <w:r w:rsidR="0063276F">
        <w:t xml:space="preserve"> </w:t>
      </w:r>
      <w:r w:rsidR="0063276F" w:rsidRPr="0063276F">
        <w:rPr>
          <w:b w:val="0"/>
          <w:bCs w:val="0"/>
        </w:rPr>
        <w:t xml:space="preserve">[back to </w:t>
      </w:r>
      <w:r w:rsidR="0063276F" w:rsidRPr="0063276F">
        <w:rPr>
          <w:b w:val="0"/>
          <w:bCs w:val="0"/>
        </w:rPr>
        <w:fldChar w:fldCharType="begin"/>
      </w:r>
      <w:r w:rsidR="0063276F" w:rsidRPr="0063276F">
        <w:rPr>
          <w:b w:val="0"/>
          <w:bCs w:val="0"/>
        </w:rPr>
        <w:instrText xml:space="preserve"> REF _Ref130991987 \h </w:instrText>
      </w:r>
      <w:r w:rsidR="0063276F">
        <w:rPr>
          <w:b w:val="0"/>
          <w:bCs w:val="0"/>
        </w:rPr>
        <w:instrText xml:space="preserve"> \* MERGEFORMAT </w:instrText>
      </w:r>
      <w:r w:rsidR="0063276F" w:rsidRPr="0063276F">
        <w:rPr>
          <w:b w:val="0"/>
          <w:bCs w:val="0"/>
        </w:rPr>
      </w:r>
      <w:r w:rsidR="0063276F" w:rsidRPr="0063276F">
        <w:rPr>
          <w:b w:val="0"/>
          <w:bCs w:val="0"/>
        </w:rPr>
        <w:fldChar w:fldCharType="separate"/>
      </w:r>
      <w:r w:rsidR="00AB7C1D" w:rsidRPr="00AB7C1D">
        <w:rPr>
          <w:b w:val="0"/>
          <w:bCs w:val="0"/>
        </w:rPr>
        <w:t xml:space="preserve">Table </w:t>
      </w:r>
      <w:r w:rsidR="00AB7C1D" w:rsidRPr="00AB7C1D">
        <w:rPr>
          <w:b w:val="0"/>
          <w:bCs w:val="0"/>
          <w:noProof/>
        </w:rPr>
        <w:t>1</w:t>
      </w:r>
      <w:r w:rsidR="0063276F" w:rsidRPr="0063276F">
        <w:rPr>
          <w:b w:val="0"/>
          <w:bCs w:val="0"/>
        </w:rPr>
        <w:fldChar w:fldCharType="end"/>
      </w:r>
      <w:r w:rsidR="0063276F" w:rsidRPr="0063276F">
        <w:rPr>
          <w:b w:val="0"/>
          <w:bCs w:val="0"/>
        </w:rPr>
        <w:t>]</w:t>
      </w:r>
    </w:p>
    <w:tbl>
      <w:tblPr>
        <w:tblStyle w:val="TableGrid"/>
        <w:tblW w:w="0" w:type="auto"/>
        <w:jc w:val="center"/>
        <w:tblLook w:val="04A0" w:firstRow="1" w:lastRow="0" w:firstColumn="1" w:lastColumn="0" w:noHBand="0" w:noVBand="1"/>
      </w:tblPr>
      <w:tblGrid>
        <w:gridCol w:w="1904"/>
        <w:gridCol w:w="5675"/>
      </w:tblGrid>
      <w:tr w:rsidR="002A5C48" w:rsidRPr="002A5C48" w14:paraId="58A9B2E1" w14:textId="77777777" w:rsidTr="008620F6">
        <w:trPr>
          <w:jc w:val="center"/>
        </w:trPr>
        <w:tc>
          <w:tcPr>
            <w:tcW w:w="0" w:type="auto"/>
            <w:shd w:val="clear" w:color="auto" w:fill="F2F2F2" w:themeFill="background1" w:themeFillShade="F2"/>
          </w:tcPr>
          <w:p w14:paraId="5E9933CB" w14:textId="77777777" w:rsidR="002A5C48" w:rsidRPr="002A5C48" w:rsidRDefault="002A5C48" w:rsidP="008620F6">
            <w:pPr>
              <w:spacing w:after="0"/>
              <w:rPr>
                <w:b/>
                <w:bCs/>
                <w:lang w:val="en-GB" w:eastAsia="zh-TW"/>
              </w:rPr>
            </w:pPr>
            <w:r w:rsidRPr="002A5C48">
              <w:rPr>
                <w:b/>
                <w:bCs/>
                <w:lang w:val="en-GB" w:eastAsia="zh-TW"/>
              </w:rPr>
              <w:t>Items</w:t>
            </w:r>
          </w:p>
        </w:tc>
        <w:tc>
          <w:tcPr>
            <w:tcW w:w="0" w:type="auto"/>
            <w:shd w:val="clear" w:color="auto" w:fill="F2F2F2" w:themeFill="background1" w:themeFillShade="F2"/>
          </w:tcPr>
          <w:p w14:paraId="3664EB75" w14:textId="77777777" w:rsidR="002A5C48" w:rsidRPr="002A5C48" w:rsidRDefault="002A5C48" w:rsidP="008620F6">
            <w:pPr>
              <w:spacing w:after="0"/>
              <w:rPr>
                <w:b/>
                <w:bCs/>
                <w:lang w:val="en-GB" w:eastAsia="zh-TW"/>
              </w:rPr>
            </w:pPr>
            <w:r w:rsidRPr="002A5C48">
              <w:rPr>
                <w:b/>
                <w:bCs/>
                <w:lang w:val="en-GB" w:eastAsia="zh-TW"/>
              </w:rPr>
              <w:t>Descriptions</w:t>
            </w:r>
          </w:p>
        </w:tc>
      </w:tr>
      <w:tr w:rsidR="002A5C48" w:rsidRPr="002A5C48" w14:paraId="2F8A4B30" w14:textId="77777777" w:rsidTr="008620F6">
        <w:trPr>
          <w:jc w:val="center"/>
        </w:trPr>
        <w:tc>
          <w:tcPr>
            <w:tcW w:w="0" w:type="auto"/>
          </w:tcPr>
          <w:p w14:paraId="0140579B" w14:textId="77777777" w:rsidR="002A5C48" w:rsidRPr="002A5C48" w:rsidRDefault="002A5C48" w:rsidP="008620F6">
            <w:pPr>
              <w:spacing w:after="0"/>
              <w:rPr>
                <w:lang w:val="en-GB" w:eastAsia="zh-TW"/>
              </w:rPr>
            </w:pPr>
            <w:r w:rsidRPr="002A5C48">
              <w:rPr>
                <w:lang w:val="en-GB" w:eastAsia="zh-TW"/>
              </w:rPr>
              <w:t>Case identifier</w:t>
            </w:r>
          </w:p>
        </w:tc>
        <w:tc>
          <w:tcPr>
            <w:tcW w:w="0" w:type="auto"/>
          </w:tcPr>
          <w:p w14:paraId="1C6D7E12" w14:textId="77777777" w:rsidR="002A5C48" w:rsidRPr="002A5C48" w:rsidRDefault="002A5C48" w:rsidP="008620F6">
            <w:pPr>
              <w:spacing w:after="0"/>
              <w:rPr>
                <w:lang w:val="en-GB" w:eastAsia="zh-TW"/>
              </w:rPr>
            </w:pPr>
            <w:r w:rsidRPr="002A5C48">
              <w:rPr>
                <w:lang w:val="en-GB" w:eastAsia="zh-TW"/>
              </w:rPr>
              <w:t>Case A7: provide power and latency for different RRM assumptions</w:t>
            </w:r>
          </w:p>
        </w:tc>
      </w:tr>
      <w:tr w:rsidR="002A5C48" w:rsidRPr="002A5C48" w14:paraId="28CA0A49" w14:textId="77777777" w:rsidTr="00665500">
        <w:trPr>
          <w:jc w:val="center"/>
        </w:trPr>
        <w:tc>
          <w:tcPr>
            <w:tcW w:w="0" w:type="auto"/>
          </w:tcPr>
          <w:p w14:paraId="67733CD3" w14:textId="77777777" w:rsidR="002A5C48" w:rsidRPr="002A5C48" w:rsidRDefault="002A5C48" w:rsidP="008620F6">
            <w:pPr>
              <w:spacing w:after="0"/>
              <w:rPr>
                <w:lang w:val="en-GB" w:eastAsia="zh-TW"/>
              </w:rPr>
            </w:pPr>
            <w:r w:rsidRPr="002A5C48">
              <w:rPr>
                <w:lang w:val="en-GB" w:eastAsia="zh-TW"/>
              </w:rPr>
              <w:t>e</w:t>
            </w:r>
            <w:r w:rsidRPr="002A5C48">
              <w:rPr>
                <w:rFonts w:hint="eastAsia"/>
                <w:lang w:val="en-GB" w:eastAsia="zh-TW"/>
              </w:rPr>
              <w:t>D</w:t>
            </w:r>
            <w:r w:rsidRPr="002A5C48">
              <w:rPr>
                <w:lang w:val="en-GB" w:eastAsia="zh-TW"/>
              </w:rPr>
              <w:t>RX configuration</w:t>
            </w:r>
          </w:p>
        </w:tc>
        <w:tc>
          <w:tcPr>
            <w:tcW w:w="0" w:type="auto"/>
            <w:shd w:val="clear" w:color="auto" w:fill="DEEAF6" w:themeFill="accent5" w:themeFillTint="33"/>
          </w:tcPr>
          <w:p w14:paraId="4AF15EAE" w14:textId="77777777" w:rsidR="002A5C48" w:rsidRPr="002A5C48" w:rsidRDefault="002A5C48" w:rsidP="008620F6">
            <w:pPr>
              <w:spacing w:after="0"/>
              <w:rPr>
                <w:lang w:val="en-GB" w:eastAsia="zh-TW"/>
              </w:rPr>
            </w:pPr>
            <w:r w:rsidRPr="002A5C48">
              <w:rPr>
                <w:lang w:val="en-GB" w:eastAsia="zh-TW"/>
              </w:rPr>
              <w:t>e-DRX cycle = 61.44s</w:t>
            </w:r>
          </w:p>
        </w:tc>
      </w:tr>
      <w:tr w:rsidR="002A5C48" w:rsidRPr="002A5C48" w14:paraId="4ED81B21" w14:textId="77777777" w:rsidTr="008620F6">
        <w:trPr>
          <w:jc w:val="center"/>
        </w:trPr>
        <w:tc>
          <w:tcPr>
            <w:tcW w:w="0" w:type="auto"/>
          </w:tcPr>
          <w:p w14:paraId="69F95A86" w14:textId="77777777" w:rsidR="002A5C48" w:rsidRPr="002A5C48" w:rsidRDefault="002A5C48" w:rsidP="008620F6">
            <w:pPr>
              <w:spacing w:after="0"/>
              <w:rPr>
                <w:lang w:val="en-GB" w:eastAsia="zh-TW"/>
              </w:rPr>
            </w:pPr>
          </w:p>
        </w:tc>
        <w:tc>
          <w:tcPr>
            <w:tcW w:w="0" w:type="auto"/>
          </w:tcPr>
          <w:p w14:paraId="1E12B5E0" w14:textId="77777777" w:rsidR="002A5C48" w:rsidRPr="002A5C48" w:rsidRDefault="002A5C48" w:rsidP="008620F6">
            <w:pPr>
              <w:spacing w:after="0"/>
              <w:rPr>
                <w:lang w:val="en-GB" w:eastAsia="zh-TW"/>
              </w:rPr>
            </w:pPr>
            <w:proofErr w:type="spellStart"/>
            <w:r w:rsidRPr="002A5C48">
              <w:rPr>
                <w:lang w:val="en-GB" w:eastAsia="zh-TW"/>
              </w:rPr>
              <w:t>i</w:t>
            </w:r>
            <w:proofErr w:type="spellEnd"/>
            <w:r w:rsidRPr="002A5C48">
              <w:rPr>
                <w:lang w:val="en-GB" w:eastAsia="zh-TW"/>
              </w:rPr>
              <w:t>-DRX cycle in PTW [s] = 5.12 s</w:t>
            </w:r>
          </w:p>
        </w:tc>
      </w:tr>
      <w:tr w:rsidR="002A5C48" w:rsidRPr="002A5C48" w14:paraId="584EA271" w14:textId="77777777" w:rsidTr="008620F6">
        <w:trPr>
          <w:jc w:val="center"/>
        </w:trPr>
        <w:tc>
          <w:tcPr>
            <w:tcW w:w="0" w:type="auto"/>
            <w:vMerge w:val="restart"/>
          </w:tcPr>
          <w:p w14:paraId="5395A923" w14:textId="77777777" w:rsidR="002A5C48" w:rsidRPr="002A5C48" w:rsidRDefault="002A5C48" w:rsidP="008620F6">
            <w:pPr>
              <w:spacing w:after="0"/>
              <w:rPr>
                <w:lang w:val="en-GB" w:eastAsia="zh-TW"/>
              </w:rPr>
            </w:pPr>
            <w:r w:rsidRPr="002A5C48">
              <w:rPr>
                <w:lang w:val="en-GB" w:eastAsia="zh-TW"/>
              </w:rPr>
              <w:t>LP-WUR (LP)</w:t>
            </w:r>
          </w:p>
        </w:tc>
        <w:tc>
          <w:tcPr>
            <w:tcW w:w="0" w:type="auto"/>
          </w:tcPr>
          <w:p w14:paraId="2F868FFD" w14:textId="77777777" w:rsidR="002A5C48" w:rsidRPr="002A5C48" w:rsidRDefault="002A5C48" w:rsidP="008620F6">
            <w:pPr>
              <w:spacing w:after="0"/>
              <w:rPr>
                <w:lang w:val="en-GB" w:eastAsia="zh-TW"/>
              </w:rPr>
            </w:pPr>
            <w:r w:rsidRPr="002A5C48">
              <w:rPr>
                <w:lang w:val="en-GB" w:eastAsia="zh-TW"/>
              </w:rPr>
              <w:t>Continuously monitoring</w:t>
            </w:r>
          </w:p>
        </w:tc>
      </w:tr>
      <w:tr w:rsidR="002A5C48" w:rsidRPr="002A5C48" w14:paraId="30F3E667" w14:textId="77777777" w:rsidTr="008620F6">
        <w:trPr>
          <w:jc w:val="center"/>
        </w:trPr>
        <w:tc>
          <w:tcPr>
            <w:tcW w:w="0" w:type="auto"/>
            <w:vMerge/>
          </w:tcPr>
          <w:p w14:paraId="5BBAB878" w14:textId="77777777" w:rsidR="002A5C48" w:rsidRPr="002A5C48" w:rsidRDefault="002A5C48" w:rsidP="008620F6">
            <w:pPr>
              <w:spacing w:after="0"/>
              <w:rPr>
                <w:lang w:val="en-GB" w:eastAsia="zh-TW"/>
              </w:rPr>
            </w:pPr>
          </w:p>
        </w:tc>
        <w:tc>
          <w:tcPr>
            <w:tcW w:w="0" w:type="auto"/>
          </w:tcPr>
          <w:p w14:paraId="2543B142" w14:textId="738E653A" w:rsidR="002A5C48" w:rsidRPr="002A5C48" w:rsidRDefault="002A5C48" w:rsidP="008620F6">
            <w:pPr>
              <w:spacing w:after="0"/>
              <w:rPr>
                <w:lang w:val="en-GB" w:eastAsia="zh-TW"/>
              </w:rPr>
            </w:pPr>
            <w:r w:rsidRPr="002A5C48">
              <w:rPr>
                <w:lang w:val="en-GB" w:eastAsia="zh-TW"/>
              </w:rPr>
              <w:t>ON state power[unit] = 0.</w:t>
            </w:r>
            <w:r>
              <w:rPr>
                <w:lang w:val="en-GB" w:eastAsia="zh-TW"/>
              </w:rPr>
              <w:t>1</w:t>
            </w:r>
          </w:p>
        </w:tc>
      </w:tr>
      <w:tr w:rsidR="002A5C48" w:rsidRPr="002A5C48" w14:paraId="66C77723" w14:textId="77777777" w:rsidTr="008620F6">
        <w:trPr>
          <w:jc w:val="center"/>
        </w:trPr>
        <w:tc>
          <w:tcPr>
            <w:tcW w:w="0" w:type="auto"/>
            <w:vMerge/>
          </w:tcPr>
          <w:p w14:paraId="17DAC474" w14:textId="77777777" w:rsidR="002A5C48" w:rsidRPr="002A5C48" w:rsidRDefault="002A5C48" w:rsidP="008620F6">
            <w:pPr>
              <w:spacing w:after="0"/>
              <w:rPr>
                <w:lang w:val="en-GB" w:eastAsia="zh-TW"/>
              </w:rPr>
            </w:pPr>
          </w:p>
        </w:tc>
        <w:tc>
          <w:tcPr>
            <w:tcW w:w="0" w:type="auto"/>
          </w:tcPr>
          <w:p w14:paraId="3EAF511C" w14:textId="77777777" w:rsidR="002A5C48" w:rsidRPr="002A5C48" w:rsidRDefault="002A5C48" w:rsidP="008620F6">
            <w:pPr>
              <w:spacing w:after="0"/>
              <w:rPr>
                <w:lang w:val="en-GB" w:eastAsia="zh-TW"/>
              </w:rPr>
            </w:pPr>
            <w:r w:rsidRPr="002A5C48">
              <w:rPr>
                <w:lang w:val="en-GB" w:eastAsia="zh-TW"/>
              </w:rPr>
              <w:t>OFF state power[unit] = 0.001</w:t>
            </w:r>
          </w:p>
        </w:tc>
      </w:tr>
      <w:tr w:rsidR="002A5C48" w:rsidRPr="002A5C48" w14:paraId="3DA21B97" w14:textId="77777777" w:rsidTr="008620F6">
        <w:trPr>
          <w:jc w:val="center"/>
        </w:trPr>
        <w:tc>
          <w:tcPr>
            <w:tcW w:w="0" w:type="auto"/>
            <w:vMerge w:val="restart"/>
          </w:tcPr>
          <w:p w14:paraId="0D325D00" w14:textId="77777777" w:rsidR="002A5C48" w:rsidRPr="002A5C48" w:rsidRDefault="002A5C48" w:rsidP="008620F6">
            <w:pPr>
              <w:spacing w:after="0"/>
              <w:rPr>
                <w:lang w:val="en-GB" w:eastAsia="zh-TW"/>
              </w:rPr>
            </w:pPr>
            <w:r w:rsidRPr="002A5C48">
              <w:rPr>
                <w:lang w:val="en-GB" w:eastAsia="zh-TW"/>
              </w:rPr>
              <w:t>Main Radio (MR)</w:t>
            </w:r>
          </w:p>
        </w:tc>
        <w:tc>
          <w:tcPr>
            <w:tcW w:w="0" w:type="auto"/>
          </w:tcPr>
          <w:p w14:paraId="60266FF6" w14:textId="77777777" w:rsidR="002A5C48" w:rsidRPr="002A5C48" w:rsidRDefault="002A5C48" w:rsidP="008620F6">
            <w:pPr>
              <w:spacing w:after="0"/>
              <w:rPr>
                <w:lang w:val="en-GB" w:eastAsia="zh-TW"/>
              </w:rPr>
            </w:pPr>
            <w:r w:rsidRPr="002A5C48">
              <w:rPr>
                <w:lang w:val="en-GB" w:eastAsia="zh-TW"/>
              </w:rPr>
              <w:t>Ramp-up time for ultra-deep sleep[ms] = 400ms</w:t>
            </w:r>
          </w:p>
        </w:tc>
      </w:tr>
      <w:tr w:rsidR="002A5C48" w:rsidRPr="002A5C48" w14:paraId="052885AE" w14:textId="77777777" w:rsidTr="008620F6">
        <w:trPr>
          <w:jc w:val="center"/>
        </w:trPr>
        <w:tc>
          <w:tcPr>
            <w:tcW w:w="0" w:type="auto"/>
            <w:vMerge/>
          </w:tcPr>
          <w:p w14:paraId="0F0946ED" w14:textId="77777777" w:rsidR="002A5C48" w:rsidRPr="002A5C48" w:rsidRDefault="002A5C48" w:rsidP="008620F6">
            <w:pPr>
              <w:spacing w:after="0"/>
              <w:rPr>
                <w:lang w:val="en-GB" w:eastAsia="zh-TW"/>
              </w:rPr>
            </w:pPr>
          </w:p>
        </w:tc>
        <w:tc>
          <w:tcPr>
            <w:tcW w:w="0" w:type="auto"/>
          </w:tcPr>
          <w:p w14:paraId="71F2A81E" w14:textId="77777777" w:rsidR="002A5C48" w:rsidRPr="002A5C48" w:rsidRDefault="002A5C48" w:rsidP="008620F6">
            <w:pPr>
              <w:spacing w:after="0"/>
              <w:rPr>
                <w:lang w:val="en-GB" w:eastAsia="zh-TW"/>
              </w:rPr>
            </w:pPr>
            <w:r w:rsidRPr="002A5C48">
              <w:rPr>
                <w:lang w:val="en-GB" w:eastAsia="zh-TW"/>
              </w:rPr>
              <w:t>Ultra-deep sleep relative power [unit] = 0.015</w:t>
            </w:r>
          </w:p>
        </w:tc>
      </w:tr>
      <w:tr w:rsidR="002A5C48" w:rsidRPr="002A5C48" w14:paraId="6D483B67" w14:textId="77777777" w:rsidTr="008620F6">
        <w:trPr>
          <w:jc w:val="center"/>
        </w:trPr>
        <w:tc>
          <w:tcPr>
            <w:tcW w:w="0" w:type="auto"/>
            <w:vMerge/>
          </w:tcPr>
          <w:p w14:paraId="7E9D2492" w14:textId="77777777" w:rsidR="002A5C48" w:rsidRPr="002A5C48" w:rsidRDefault="002A5C48" w:rsidP="008620F6">
            <w:pPr>
              <w:spacing w:after="0"/>
              <w:rPr>
                <w:lang w:val="en-GB" w:eastAsia="zh-TW"/>
              </w:rPr>
            </w:pPr>
          </w:p>
        </w:tc>
        <w:tc>
          <w:tcPr>
            <w:tcW w:w="0" w:type="auto"/>
          </w:tcPr>
          <w:p w14:paraId="6D90F65D" w14:textId="61AB1D05" w:rsidR="002A5C48" w:rsidRPr="002A5C48" w:rsidRDefault="002A5C48" w:rsidP="008620F6">
            <w:pPr>
              <w:spacing w:after="0"/>
              <w:rPr>
                <w:lang w:val="en-GB" w:eastAsia="zh-TW"/>
              </w:rPr>
            </w:pPr>
            <w:r w:rsidRPr="002A5C48">
              <w:rPr>
                <w:lang w:val="en-GB" w:eastAsia="zh-TW"/>
              </w:rPr>
              <w:t>Ramp-up/down energy [unit*ms] = 1</w:t>
            </w:r>
            <w:r>
              <w:rPr>
                <w:lang w:val="en-GB" w:eastAsia="zh-TW"/>
              </w:rPr>
              <w:t>5</w:t>
            </w:r>
            <w:r w:rsidRPr="002A5C48">
              <w:rPr>
                <w:lang w:val="en-GB" w:eastAsia="zh-TW"/>
              </w:rPr>
              <w:t>000</w:t>
            </w:r>
          </w:p>
        </w:tc>
      </w:tr>
      <w:tr w:rsidR="002A5C48" w:rsidRPr="002A5C48" w14:paraId="6B9EDBD4" w14:textId="77777777" w:rsidTr="008620F6">
        <w:trPr>
          <w:jc w:val="center"/>
        </w:trPr>
        <w:tc>
          <w:tcPr>
            <w:tcW w:w="0" w:type="auto"/>
            <w:vMerge/>
          </w:tcPr>
          <w:p w14:paraId="071BD4BC" w14:textId="77777777" w:rsidR="002A5C48" w:rsidRPr="002A5C48" w:rsidRDefault="002A5C48" w:rsidP="008620F6">
            <w:pPr>
              <w:spacing w:after="0"/>
              <w:rPr>
                <w:lang w:val="en-GB" w:eastAsia="zh-TW"/>
              </w:rPr>
            </w:pPr>
          </w:p>
        </w:tc>
        <w:tc>
          <w:tcPr>
            <w:tcW w:w="0" w:type="auto"/>
          </w:tcPr>
          <w:p w14:paraId="51BCDC94" w14:textId="77777777" w:rsidR="002A5C48" w:rsidRPr="002A5C48" w:rsidRDefault="002A5C48" w:rsidP="008620F6">
            <w:pPr>
              <w:spacing w:after="0"/>
              <w:rPr>
                <w:lang w:val="en-GB" w:eastAsia="zh-TW"/>
              </w:rPr>
            </w:pPr>
            <w:r w:rsidRPr="002A5C48">
              <w:rPr>
                <w:lang w:val="en-GB" w:eastAsia="zh-TW"/>
              </w:rPr>
              <w:t xml:space="preserve">Sync/re-sync = 110 ms </w:t>
            </w:r>
          </w:p>
          <w:p w14:paraId="55670104" w14:textId="77777777" w:rsidR="002A5C48" w:rsidRPr="002A5C48" w:rsidRDefault="002A5C48" w:rsidP="008620F6">
            <w:pPr>
              <w:spacing w:after="0"/>
              <w:rPr>
                <w:lang w:val="en-GB" w:eastAsia="zh-TW"/>
              </w:rPr>
            </w:pPr>
            <w:r w:rsidRPr="002A5C48">
              <w:rPr>
                <w:lang w:val="en-GB" w:eastAsia="zh-TW"/>
              </w:rPr>
              <w:t>Energy consumption = 4225.25</w:t>
            </w:r>
          </w:p>
        </w:tc>
      </w:tr>
      <w:tr w:rsidR="002A5C48" w:rsidRPr="002A5C48" w14:paraId="30BB244B" w14:textId="77777777" w:rsidTr="008620F6">
        <w:trPr>
          <w:jc w:val="center"/>
        </w:trPr>
        <w:tc>
          <w:tcPr>
            <w:tcW w:w="0" w:type="auto"/>
            <w:vMerge/>
          </w:tcPr>
          <w:p w14:paraId="48644B00" w14:textId="77777777" w:rsidR="002A5C48" w:rsidRPr="002A5C48" w:rsidRDefault="002A5C48" w:rsidP="008620F6">
            <w:pPr>
              <w:spacing w:after="0"/>
              <w:rPr>
                <w:lang w:val="en-GB" w:eastAsia="zh-TW"/>
              </w:rPr>
            </w:pPr>
          </w:p>
        </w:tc>
        <w:tc>
          <w:tcPr>
            <w:tcW w:w="0" w:type="auto"/>
          </w:tcPr>
          <w:p w14:paraId="4A9E29EC" w14:textId="77777777" w:rsidR="002A5C48" w:rsidRPr="002A5C48" w:rsidRDefault="002A5C48" w:rsidP="008620F6">
            <w:pPr>
              <w:spacing w:after="0"/>
              <w:rPr>
                <w:lang w:val="en-GB" w:eastAsia="zh-TW"/>
              </w:rPr>
            </w:pPr>
            <w:r w:rsidRPr="002A5C48">
              <w:rPr>
                <w:lang w:val="en-GB" w:eastAsia="zh-TW"/>
              </w:rPr>
              <w:t>Power model = TR 38.875 (IoT and wearables)</w:t>
            </w:r>
          </w:p>
        </w:tc>
      </w:tr>
      <w:tr w:rsidR="002A5C48" w:rsidRPr="002A5C48" w14:paraId="3D04E75B" w14:textId="77777777" w:rsidTr="008620F6">
        <w:trPr>
          <w:jc w:val="center"/>
        </w:trPr>
        <w:tc>
          <w:tcPr>
            <w:tcW w:w="0" w:type="auto"/>
            <w:vMerge w:val="restart"/>
          </w:tcPr>
          <w:p w14:paraId="166C17C2" w14:textId="77777777" w:rsidR="002A5C48" w:rsidRPr="002A5C48" w:rsidRDefault="002A5C48" w:rsidP="008620F6">
            <w:pPr>
              <w:spacing w:after="0"/>
              <w:rPr>
                <w:lang w:val="en-GB" w:eastAsia="zh-TW"/>
              </w:rPr>
            </w:pPr>
            <w:r w:rsidRPr="002A5C48">
              <w:rPr>
                <w:rFonts w:hint="eastAsia"/>
                <w:lang w:val="en-GB" w:eastAsia="zh-TW"/>
              </w:rPr>
              <w:t>O</w:t>
            </w:r>
            <w:r w:rsidRPr="002A5C48">
              <w:rPr>
                <w:lang w:val="en-GB" w:eastAsia="zh-TW"/>
              </w:rPr>
              <w:t>ther configurations</w:t>
            </w:r>
          </w:p>
        </w:tc>
        <w:tc>
          <w:tcPr>
            <w:tcW w:w="0" w:type="auto"/>
          </w:tcPr>
          <w:p w14:paraId="4BD81E08" w14:textId="77777777" w:rsidR="002A5C48" w:rsidRPr="002A5C48" w:rsidRDefault="002A5C48" w:rsidP="008620F6">
            <w:pPr>
              <w:spacing w:after="0"/>
              <w:rPr>
                <w:lang w:val="en-GB" w:eastAsia="zh-TW"/>
              </w:rPr>
            </w:pPr>
            <w:r w:rsidRPr="002A5C48">
              <w:rPr>
                <w:lang w:val="en-GB" w:eastAsia="zh-TW"/>
              </w:rPr>
              <w:t>PEI used = Yes</w:t>
            </w:r>
          </w:p>
        </w:tc>
      </w:tr>
      <w:tr w:rsidR="002A5C48" w:rsidRPr="002A5C48" w14:paraId="77089282" w14:textId="77777777" w:rsidTr="008620F6">
        <w:trPr>
          <w:jc w:val="center"/>
        </w:trPr>
        <w:tc>
          <w:tcPr>
            <w:tcW w:w="0" w:type="auto"/>
            <w:vMerge/>
          </w:tcPr>
          <w:p w14:paraId="002C6EB8" w14:textId="77777777" w:rsidR="002A5C48" w:rsidRPr="002A5C48" w:rsidRDefault="002A5C48" w:rsidP="008620F6">
            <w:pPr>
              <w:spacing w:after="0"/>
              <w:rPr>
                <w:lang w:val="en-GB" w:eastAsia="zh-TW"/>
              </w:rPr>
            </w:pPr>
          </w:p>
        </w:tc>
        <w:tc>
          <w:tcPr>
            <w:tcW w:w="0" w:type="auto"/>
          </w:tcPr>
          <w:p w14:paraId="43A04875" w14:textId="77777777" w:rsidR="002A5C48" w:rsidRPr="002A5C48" w:rsidRDefault="002A5C48" w:rsidP="008620F6">
            <w:pPr>
              <w:spacing w:after="0"/>
              <w:rPr>
                <w:lang w:val="en-GB" w:eastAsia="zh-TW"/>
              </w:rPr>
            </w:pPr>
            <w:r w:rsidRPr="002A5C48">
              <w:rPr>
                <w:lang w:val="en-GB" w:eastAsia="zh-TW"/>
              </w:rPr>
              <w:t>Number of SSB before PO / PEI = 6</w:t>
            </w:r>
          </w:p>
        </w:tc>
      </w:tr>
      <w:tr w:rsidR="002A5C48" w:rsidRPr="002A5C48" w14:paraId="1845204D" w14:textId="77777777" w:rsidTr="008620F6">
        <w:trPr>
          <w:jc w:val="center"/>
        </w:trPr>
        <w:tc>
          <w:tcPr>
            <w:tcW w:w="0" w:type="auto"/>
            <w:vMerge w:val="restart"/>
          </w:tcPr>
          <w:p w14:paraId="1EE983EF" w14:textId="77777777" w:rsidR="002A5C48" w:rsidRPr="002A5C48" w:rsidRDefault="002A5C48" w:rsidP="008620F6">
            <w:pPr>
              <w:spacing w:after="0"/>
              <w:rPr>
                <w:lang w:val="en-GB" w:eastAsia="zh-TW"/>
              </w:rPr>
            </w:pPr>
            <w:r w:rsidRPr="002A5C48">
              <w:rPr>
                <w:rFonts w:hint="eastAsia"/>
                <w:lang w:val="en-GB" w:eastAsia="zh-TW"/>
              </w:rPr>
              <w:t>T</w:t>
            </w:r>
            <w:r w:rsidRPr="002A5C48">
              <w:rPr>
                <w:lang w:val="en-GB" w:eastAsia="zh-TW"/>
              </w:rPr>
              <w:t>raffic</w:t>
            </w:r>
          </w:p>
        </w:tc>
        <w:tc>
          <w:tcPr>
            <w:tcW w:w="0" w:type="auto"/>
          </w:tcPr>
          <w:p w14:paraId="7F77214A" w14:textId="77777777" w:rsidR="002A5C48" w:rsidRPr="002A5C48" w:rsidRDefault="002A5C48" w:rsidP="008620F6">
            <w:pPr>
              <w:spacing w:after="0"/>
              <w:rPr>
                <w:lang w:val="en-GB" w:eastAsia="zh-TW"/>
              </w:rPr>
            </w:pPr>
            <w:r w:rsidRPr="002A5C48">
              <w:rPr>
                <w:lang w:val="en-GB" w:eastAsia="zh-TW"/>
              </w:rPr>
              <w:t>Per group/UE = group</w:t>
            </w:r>
          </w:p>
        </w:tc>
      </w:tr>
      <w:tr w:rsidR="002A5C48" w:rsidRPr="002A5C48" w14:paraId="537DB4DC" w14:textId="77777777" w:rsidTr="008620F6">
        <w:trPr>
          <w:jc w:val="center"/>
        </w:trPr>
        <w:tc>
          <w:tcPr>
            <w:tcW w:w="0" w:type="auto"/>
            <w:vMerge/>
          </w:tcPr>
          <w:p w14:paraId="2EF4ECBC" w14:textId="77777777" w:rsidR="002A5C48" w:rsidRPr="002A5C48" w:rsidRDefault="002A5C48" w:rsidP="008620F6">
            <w:pPr>
              <w:spacing w:after="0"/>
              <w:rPr>
                <w:lang w:val="en-GB" w:eastAsia="zh-TW"/>
              </w:rPr>
            </w:pPr>
          </w:p>
        </w:tc>
        <w:tc>
          <w:tcPr>
            <w:tcW w:w="0" w:type="auto"/>
          </w:tcPr>
          <w:p w14:paraId="052ABC12" w14:textId="77777777" w:rsidR="002A5C48" w:rsidRPr="002A5C48" w:rsidRDefault="002A5C48" w:rsidP="008620F6">
            <w:pPr>
              <w:spacing w:after="0"/>
              <w:rPr>
                <w:lang w:val="en-GB" w:eastAsia="zh-TW"/>
              </w:rPr>
            </w:pPr>
            <w:r w:rsidRPr="002A5C48">
              <w:rPr>
                <w:lang w:val="en-GB" w:eastAsia="zh-TW"/>
              </w:rPr>
              <w:t>Mean arrival time = 128s</w:t>
            </w:r>
          </w:p>
        </w:tc>
      </w:tr>
      <w:tr w:rsidR="002A5C48" w:rsidRPr="002A5C48" w14:paraId="1154BD63" w14:textId="77777777" w:rsidTr="008620F6">
        <w:trPr>
          <w:jc w:val="center"/>
        </w:trPr>
        <w:tc>
          <w:tcPr>
            <w:tcW w:w="0" w:type="auto"/>
            <w:vMerge/>
          </w:tcPr>
          <w:p w14:paraId="18905037" w14:textId="77777777" w:rsidR="002A5C48" w:rsidRPr="002A5C48" w:rsidRDefault="002A5C48" w:rsidP="008620F6">
            <w:pPr>
              <w:spacing w:after="0"/>
              <w:rPr>
                <w:lang w:val="en-GB" w:eastAsia="zh-TW"/>
              </w:rPr>
            </w:pPr>
          </w:p>
        </w:tc>
        <w:tc>
          <w:tcPr>
            <w:tcW w:w="0" w:type="auto"/>
          </w:tcPr>
          <w:p w14:paraId="7361FDDB" w14:textId="77777777" w:rsidR="002A5C48" w:rsidRPr="002A5C48" w:rsidRDefault="002A5C48" w:rsidP="008620F6">
            <w:pPr>
              <w:spacing w:after="0"/>
              <w:rPr>
                <w:lang w:val="en-GB" w:eastAsia="zh-TW"/>
              </w:rPr>
            </w:pPr>
            <w:r w:rsidRPr="002A5C48">
              <w:rPr>
                <w:rFonts w:hint="eastAsia"/>
                <w:lang w:val="en-GB" w:eastAsia="zh-TW"/>
              </w:rPr>
              <w:t>R</w:t>
            </w:r>
            <w:r w:rsidRPr="002A5C48">
              <w:rPr>
                <w:lang w:val="en-GB" w:eastAsia="zh-TW"/>
              </w:rPr>
              <w:t>_E = 1%</w:t>
            </w:r>
          </w:p>
        </w:tc>
      </w:tr>
      <w:tr w:rsidR="002A5C48" w:rsidRPr="002A5C48" w14:paraId="41720470" w14:textId="77777777" w:rsidTr="008620F6">
        <w:trPr>
          <w:jc w:val="center"/>
        </w:trPr>
        <w:tc>
          <w:tcPr>
            <w:tcW w:w="0" w:type="auto"/>
            <w:vMerge/>
          </w:tcPr>
          <w:p w14:paraId="7AF23822" w14:textId="77777777" w:rsidR="002A5C48" w:rsidRPr="002A5C48" w:rsidRDefault="002A5C48" w:rsidP="008620F6">
            <w:pPr>
              <w:spacing w:after="0"/>
              <w:rPr>
                <w:lang w:val="en-GB" w:eastAsia="zh-TW"/>
              </w:rPr>
            </w:pPr>
          </w:p>
        </w:tc>
        <w:tc>
          <w:tcPr>
            <w:tcW w:w="0" w:type="auto"/>
          </w:tcPr>
          <w:p w14:paraId="396060E5" w14:textId="77777777" w:rsidR="002A5C48" w:rsidRPr="002A5C48" w:rsidRDefault="002A5C48" w:rsidP="008620F6">
            <w:pPr>
              <w:spacing w:after="0"/>
              <w:rPr>
                <w:lang w:val="en-GB" w:eastAsia="zh-TW"/>
              </w:rPr>
            </w:pPr>
            <w:r w:rsidRPr="002A5C48">
              <w:rPr>
                <w:rFonts w:hint="eastAsia"/>
                <w:lang w:val="en-GB" w:eastAsia="zh-TW"/>
              </w:rPr>
              <w:t>I</w:t>
            </w:r>
            <w:r w:rsidRPr="002A5C48">
              <w:rPr>
                <w:lang w:val="en-GB" w:eastAsia="zh-TW"/>
              </w:rPr>
              <w:t>-DRX cycle = 1280ms</w:t>
            </w:r>
          </w:p>
        </w:tc>
      </w:tr>
      <w:tr w:rsidR="002A5C48" w:rsidRPr="002A5C48" w14:paraId="0B6220EB" w14:textId="77777777" w:rsidTr="008620F6">
        <w:trPr>
          <w:jc w:val="center"/>
        </w:trPr>
        <w:tc>
          <w:tcPr>
            <w:tcW w:w="0" w:type="auto"/>
            <w:vMerge/>
          </w:tcPr>
          <w:p w14:paraId="4E210EF5" w14:textId="77777777" w:rsidR="002A5C48" w:rsidRPr="002A5C48" w:rsidRDefault="002A5C48" w:rsidP="008620F6">
            <w:pPr>
              <w:spacing w:after="0"/>
              <w:rPr>
                <w:lang w:val="en-GB" w:eastAsia="zh-TW"/>
              </w:rPr>
            </w:pPr>
          </w:p>
        </w:tc>
        <w:tc>
          <w:tcPr>
            <w:tcW w:w="0" w:type="auto"/>
          </w:tcPr>
          <w:p w14:paraId="6547B7C6" w14:textId="77777777" w:rsidR="002A5C48" w:rsidRPr="002A5C48" w:rsidRDefault="002A5C48" w:rsidP="008620F6">
            <w:pPr>
              <w:spacing w:after="0"/>
              <w:rPr>
                <w:lang w:val="en-GB" w:eastAsia="zh-TW"/>
              </w:rPr>
            </w:pPr>
            <w:r w:rsidRPr="002A5C48">
              <w:rPr>
                <w:lang w:val="en-GB" w:eastAsia="zh-TW"/>
              </w:rPr>
              <w:t>Number of UE = 10</w:t>
            </w:r>
          </w:p>
        </w:tc>
      </w:tr>
      <w:tr w:rsidR="002A5C48" w:rsidRPr="002A5C48" w14:paraId="04F28E70" w14:textId="77777777" w:rsidTr="008620F6">
        <w:trPr>
          <w:jc w:val="center"/>
        </w:trPr>
        <w:tc>
          <w:tcPr>
            <w:tcW w:w="0" w:type="auto"/>
            <w:vMerge w:val="restart"/>
          </w:tcPr>
          <w:p w14:paraId="4E957FC2" w14:textId="77777777" w:rsidR="002A5C48" w:rsidRPr="002A5C48" w:rsidRDefault="002A5C48" w:rsidP="008620F6">
            <w:pPr>
              <w:spacing w:after="0"/>
              <w:rPr>
                <w:lang w:val="en-GB" w:eastAsia="zh-TW"/>
              </w:rPr>
            </w:pPr>
            <w:r w:rsidRPr="002A5C48">
              <w:rPr>
                <w:lang w:val="en-GB" w:eastAsia="zh-TW"/>
              </w:rPr>
              <w:t>Measurement</w:t>
            </w:r>
          </w:p>
        </w:tc>
        <w:tc>
          <w:tcPr>
            <w:tcW w:w="0" w:type="auto"/>
          </w:tcPr>
          <w:p w14:paraId="58530BA5" w14:textId="77777777" w:rsidR="002A5C48" w:rsidRPr="002A5C48" w:rsidRDefault="002A5C48" w:rsidP="008620F6">
            <w:pPr>
              <w:spacing w:after="0"/>
              <w:rPr>
                <w:lang w:val="en-GB" w:eastAsia="zh-TW"/>
              </w:rPr>
            </w:pPr>
            <w:r w:rsidRPr="002A5C48">
              <w:rPr>
                <w:rFonts w:hint="eastAsia"/>
                <w:lang w:val="en-GB" w:eastAsia="zh-TW"/>
              </w:rPr>
              <w:t>R</w:t>
            </w:r>
            <w:r w:rsidRPr="002A5C48">
              <w:rPr>
                <w:lang w:val="en-GB" w:eastAsia="zh-TW"/>
              </w:rPr>
              <w:t>RM included = Yes</w:t>
            </w:r>
          </w:p>
        </w:tc>
      </w:tr>
      <w:tr w:rsidR="002A5C48" w:rsidRPr="002A5C48" w14:paraId="0D242DC0" w14:textId="77777777" w:rsidTr="008620F6">
        <w:trPr>
          <w:jc w:val="center"/>
        </w:trPr>
        <w:tc>
          <w:tcPr>
            <w:tcW w:w="0" w:type="auto"/>
            <w:vMerge/>
          </w:tcPr>
          <w:p w14:paraId="684F1BD4" w14:textId="77777777" w:rsidR="002A5C48" w:rsidRPr="002A5C48" w:rsidRDefault="002A5C48" w:rsidP="008620F6">
            <w:pPr>
              <w:spacing w:after="0"/>
              <w:rPr>
                <w:lang w:val="en-GB" w:eastAsia="zh-TW"/>
              </w:rPr>
            </w:pPr>
          </w:p>
        </w:tc>
        <w:tc>
          <w:tcPr>
            <w:tcW w:w="0" w:type="auto"/>
          </w:tcPr>
          <w:p w14:paraId="3DEB763F" w14:textId="77777777" w:rsidR="002A5C48" w:rsidRPr="002A5C48" w:rsidRDefault="002A5C48" w:rsidP="008620F6">
            <w:pPr>
              <w:spacing w:after="0"/>
              <w:rPr>
                <w:lang w:val="en-GB" w:eastAsia="zh-TW"/>
              </w:rPr>
            </w:pPr>
            <w:r w:rsidRPr="002A5C48">
              <w:rPr>
                <w:rFonts w:hint="eastAsia"/>
                <w:lang w:val="en-GB" w:eastAsia="zh-TW"/>
              </w:rPr>
              <w:t>M</w:t>
            </w:r>
            <w:r w:rsidRPr="002A5C48">
              <w:rPr>
                <w:lang w:val="en-GB" w:eastAsia="zh-TW"/>
              </w:rPr>
              <w:t>easured by MR</w:t>
            </w:r>
          </w:p>
        </w:tc>
      </w:tr>
      <w:tr w:rsidR="002A5C48" w:rsidRPr="002A5C48" w14:paraId="7DFA54D1" w14:textId="77777777" w:rsidTr="008620F6">
        <w:trPr>
          <w:jc w:val="center"/>
        </w:trPr>
        <w:tc>
          <w:tcPr>
            <w:tcW w:w="0" w:type="auto"/>
            <w:vMerge/>
          </w:tcPr>
          <w:p w14:paraId="3FFBD094" w14:textId="77777777" w:rsidR="002A5C48" w:rsidRPr="002A5C48" w:rsidRDefault="002A5C48" w:rsidP="008620F6">
            <w:pPr>
              <w:spacing w:after="0"/>
              <w:rPr>
                <w:lang w:val="en-GB" w:eastAsia="zh-TW"/>
              </w:rPr>
            </w:pPr>
          </w:p>
        </w:tc>
        <w:tc>
          <w:tcPr>
            <w:tcW w:w="0" w:type="auto"/>
          </w:tcPr>
          <w:p w14:paraId="3A7D8F97" w14:textId="77777777" w:rsidR="002A5C48" w:rsidRPr="002A5C48" w:rsidRDefault="002A5C48" w:rsidP="008620F6">
            <w:pPr>
              <w:spacing w:after="0"/>
              <w:rPr>
                <w:lang w:val="en-GB" w:eastAsia="zh-TW"/>
              </w:rPr>
            </w:pPr>
            <w:r w:rsidRPr="002A5C48">
              <w:rPr>
                <w:lang w:val="en-GB" w:eastAsia="zh-TW"/>
              </w:rPr>
              <w:t>Measurement Period = 8ms</w:t>
            </w:r>
          </w:p>
        </w:tc>
      </w:tr>
      <w:tr w:rsidR="002A5C48" w:rsidRPr="002A5C48" w14:paraId="6C882C7F" w14:textId="77777777" w:rsidTr="008620F6">
        <w:trPr>
          <w:jc w:val="center"/>
        </w:trPr>
        <w:tc>
          <w:tcPr>
            <w:tcW w:w="0" w:type="auto"/>
            <w:vMerge w:val="restart"/>
          </w:tcPr>
          <w:p w14:paraId="0794C247" w14:textId="77777777" w:rsidR="002A5C48" w:rsidRPr="002A5C48" w:rsidRDefault="002A5C48" w:rsidP="008620F6">
            <w:pPr>
              <w:spacing w:after="0"/>
              <w:rPr>
                <w:lang w:val="en-GB" w:eastAsia="zh-TW"/>
              </w:rPr>
            </w:pPr>
            <w:r w:rsidRPr="002A5C48">
              <w:rPr>
                <w:lang w:val="en-GB" w:eastAsia="zh-TW"/>
              </w:rPr>
              <w:t>Miscellaneous</w:t>
            </w:r>
          </w:p>
        </w:tc>
        <w:tc>
          <w:tcPr>
            <w:tcW w:w="0" w:type="auto"/>
          </w:tcPr>
          <w:p w14:paraId="70EDC414" w14:textId="77777777" w:rsidR="002A5C48" w:rsidRPr="002A5C48" w:rsidRDefault="002A5C48" w:rsidP="008620F6">
            <w:pPr>
              <w:spacing w:after="0"/>
              <w:rPr>
                <w:lang w:val="en-GB" w:eastAsia="zh-TW"/>
              </w:rPr>
            </w:pPr>
            <w:r w:rsidRPr="002A5C48">
              <w:rPr>
                <w:lang w:val="en-GB" w:eastAsia="zh-TW"/>
              </w:rPr>
              <w:t xml:space="preserve">LPWUS </w:t>
            </w:r>
            <w:r w:rsidRPr="002A5C48">
              <w:rPr>
                <w:rFonts w:hint="eastAsia"/>
                <w:lang w:val="en-GB" w:eastAsia="zh-TW"/>
              </w:rPr>
              <w:t>F</w:t>
            </w:r>
            <w:r w:rsidRPr="002A5C48">
              <w:rPr>
                <w:lang w:val="en-GB" w:eastAsia="zh-TW"/>
              </w:rPr>
              <w:t>AR = 1%</w:t>
            </w:r>
          </w:p>
        </w:tc>
      </w:tr>
      <w:tr w:rsidR="002A5C48" w:rsidRPr="002A5C48" w14:paraId="12CA8DBE" w14:textId="77777777" w:rsidTr="008620F6">
        <w:trPr>
          <w:jc w:val="center"/>
        </w:trPr>
        <w:tc>
          <w:tcPr>
            <w:tcW w:w="0" w:type="auto"/>
            <w:vMerge/>
          </w:tcPr>
          <w:p w14:paraId="3F200071" w14:textId="77777777" w:rsidR="002A5C48" w:rsidRPr="002A5C48" w:rsidRDefault="002A5C48" w:rsidP="008620F6">
            <w:pPr>
              <w:spacing w:after="0"/>
              <w:rPr>
                <w:lang w:val="en-GB" w:eastAsia="zh-TW"/>
              </w:rPr>
            </w:pPr>
          </w:p>
        </w:tc>
        <w:tc>
          <w:tcPr>
            <w:tcW w:w="0" w:type="auto"/>
          </w:tcPr>
          <w:p w14:paraId="49BDD614" w14:textId="77777777" w:rsidR="002A5C48" w:rsidRPr="002A5C48" w:rsidRDefault="002A5C48" w:rsidP="008620F6">
            <w:pPr>
              <w:spacing w:after="0"/>
              <w:rPr>
                <w:lang w:val="en-GB" w:eastAsia="zh-TW"/>
              </w:rPr>
            </w:pPr>
            <w:r w:rsidRPr="002A5C48">
              <w:rPr>
                <w:lang w:val="en-GB" w:eastAsia="zh-TW"/>
              </w:rPr>
              <w:t>total time used for evaluation = 1.28s</w:t>
            </w:r>
          </w:p>
        </w:tc>
      </w:tr>
      <w:tr w:rsidR="002A5C48" w:rsidRPr="002A5C48" w14:paraId="2D2D1DC8" w14:textId="77777777" w:rsidTr="008620F6">
        <w:trPr>
          <w:jc w:val="center"/>
        </w:trPr>
        <w:tc>
          <w:tcPr>
            <w:tcW w:w="0" w:type="auto"/>
            <w:vMerge w:val="restart"/>
          </w:tcPr>
          <w:p w14:paraId="7FAC68A5" w14:textId="77777777" w:rsidR="002A5C48" w:rsidRPr="002A5C48" w:rsidRDefault="002A5C48" w:rsidP="008620F6">
            <w:pPr>
              <w:spacing w:after="0"/>
              <w:rPr>
                <w:lang w:val="en-GB" w:eastAsia="zh-TW"/>
              </w:rPr>
            </w:pPr>
            <w:r w:rsidRPr="002A5C48">
              <w:rPr>
                <w:lang w:val="en-GB" w:eastAsia="zh-TW"/>
              </w:rPr>
              <w:t>Power consumption</w:t>
            </w:r>
          </w:p>
        </w:tc>
        <w:tc>
          <w:tcPr>
            <w:tcW w:w="0" w:type="auto"/>
          </w:tcPr>
          <w:p w14:paraId="14376BBE" w14:textId="2511E6F8" w:rsidR="002A5C48" w:rsidRPr="002A5C48" w:rsidRDefault="002A5C48" w:rsidP="008620F6">
            <w:pPr>
              <w:spacing w:after="0"/>
              <w:rPr>
                <w:lang w:val="en-GB" w:eastAsia="zh-TW"/>
              </w:rPr>
            </w:pPr>
            <w:r w:rsidRPr="002A5C48">
              <w:rPr>
                <w:lang w:val="en-GB" w:eastAsia="zh-TW"/>
              </w:rPr>
              <w:t xml:space="preserve">Relative Power Consumption = </w:t>
            </w:r>
            <w:r w:rsidR="00C3380A" w:rsidRPr="00C3380A">
              <w:rPr>
                <w:rFonts w:ascii="Calibri" w:hAnsi="Calibri" w:cs="Calibri"/>
              </w:rPr>
              <w:t>36379.99</w:t>
            </w:r>
          </w:p>
        </w:tc>
      </w:tr>
      <w:tr w:rsidR="002A5C48" w:rsidRPr="002A5C48" w14:paraId="0846E694" w14:textId="77777777" w:rsidTr="008620F6">
        <w:trPr>
          <w:jc w:val="center"/>
        </w:trPr>
        <w:tc>
          <w:tcPr>
            <w:tcW w:w="0" w:type="auto"/>
            <w:vMerge/>
          </w:tcPr>
          <w:p w14:paraId="36DC5F9E" w14:textId="77777777" w:rsidR="002A5C48" w:rsidRPr="002A5C48" w:rsidRDefault="002A5C48" w:rsidP="008620F6">
            <w:pPr>
              <w:spacing w:after="0"/>
              <w:rPr>
                <w:lang w:val="en-GB" w:eastAsia="zh-TW"/>
              </w:rPr>
            </w:pPr>
          </w:p>
        </w:tc>
        <w:tc>
          <w:tcPr>
            <w:tcW w:w="0" w:type="auto"/>
            <w:shd w:val="clear" w:color="auto" w:fill="FFF2CC" w:themeFill="accent4" w:themeFillTint="33"/>
          </w:tcPr>
          <w:p w14:paraId="3F4D01B2" w14:textId="2CE73EAC" w:rsidR="002A5C48" w:rsidRPr="002A5C48" w:rsidRDefault="002A5C48" w:rsidP="008620F6">
            <w:pPr>
              <w:spacing w:after="0"/>
              <w:rPr>
                <w:lang w:val="en-GB" w:eastAsia="zh-TW"/>
              </w:rPr>
            </w:pPr>
            <w:r w:rsidRPr="002A5C48">
              <w:rPr>
                <w:lang w:val="en-GB" w:eastAsia="zh-TW"/>
              </w:rPr>
              <w:t xml:space="preserve">Power saving gain = </w:t>
            </w:r>
            <w:r w:rsidR="00C3380A">
              <w:rPr>
                <w:lang w:val="en-GB" w:eastAsia="zh-TW"/>
              </w:rPr>
              <w:t>37</w:t>
            </w:r>
            <w:r w:rsidRPr="002A5C48">
              <w:rPr>
                <w:lang w:val="en-GB" w:eastAsia="zh-TW"/>
              </w:rPr>
              <w:t>%</w:t>
            </w:r>
          </w:p>
        </w:tc>
      </w:tr>
      <w:tr w:rsidR="002A5C48" w:rsidRPr="002A5C48" w14:paraId="401F7025" w14:textId="77777777" w:rsidTr="008620F6">
        <w:trPr>
          <w:jc w:val="center"/>
        </w:trPr>
        <w:tc>
          <w:tcPr>
            <w:tcW w:w="0" w:type="auto"/>
            <w:vMerge/>
          </w:tcPr>
          <w:p w14:paraId="2308783C" w14:textId="77777777" w:rsidR="002A5C48" w:rsidRPr="002A5C48" w:rsidRDefault="002A5C48" w:rsidP="008620F6">
            <w:pPr>
              <w:spacing w:after="0"/>
              <w:rPr>
                <w:lang w:val="en-GB" w:eastAsia="zh-TW"/>
              </w:rPr>
            </w:pPr>
          </w:p>
        </w:tc>
        <w:tc>
          <w:tcPr>
            <w:tcW w:w="0" w:type="auto"/>
          </w:tcPr>
          <w:p w14:paraId="77D84D6E" w14:textId="6C67EED2" w:rsidR="002A5C48" w:rsidRPr="002A5C48" w:rsidRDefault="002A5C48" w:rsidP="008620F6">
            <w:pPr>
              <w:spacing w:after="0"/>
              <w:rPr>
                <w:lang w:val="en-GB" w:eastAsia="zh-TW"/>
              </w:rPr>
            </w:pPr>
            <w:r w:rsidRPr="002A5C48">
              <w:rPr>
                <w:lang w:val="en-GB" w:eastAsia="zh-TW"/>
              </w:rPr>
              <w:t xml:space="preserve">baseline schemes = </w:t>
            </w:r>
            <w:r w:rsidRPr="002A5C48">
              <w:rPr>
                <w:rFonts w:ascii="Calibri" w:hAnsi="Calibri" w:cs="Calibri"/>
              </w:rPr>
              <w:t>57544.84</w:t>
            </w:r>
          </w:p>
        </w:tc>
      </w:tr>
    </w:tbl>
    <w:p w14:paraId="1E5B8F6A" w14:textId="3E8A8E29" w:rsidR="00FC160E" w:rsidRDefault="00FC160E" w:rsidP="00FC160E">
      <w:pPr>
        <w:pStyle w:val="Caption"/>
        <w:spacing w:beforeLines="100" w:before="240"/>
        <w:rPr>
          <w:rFonts w:eastAsia="DengXian"/>
        </w:rPr>
      </w:pPr>
      <w:bookmarkStart w:id="22" w:name="_Ref130995364"/>
      <w:r>
        <w:t xml:space="preserve">Table </w:t>
      </w:r>
      <w:r w:rsidR="00AB7C1D">
        <w:fldChar w:fldCharType="begin"/>
      </w:r>
      <w:r w:rsidR="00AB7C1D">
        <w:instrText xml:space="preserve"> SEQ Table \* ARABIC </w:instrText>
      </w:r>
      <w:r w:rsidR="00AB7C1D">
        <w:fldChar w:fldCharType="separate"/>
      </w:r>
      <w:r w:rsidR="00AB7C1D">
        <w:rPr>
          <w:noProof/>
        </w:rPr>
        <w:t>7</w:t>
      </w:r>
      <w:r w:rsidR="00AB7C1D">
        <w:rPr>
          <w:noProof/>
        </w:rPr>
        <w:fldChar w:fldCharType="end"/>
      </w:r>
      <w:bookmarkEnd w:id="22"/>
      <w:r>
        <w:t xml:space="preserve">: OOK-based LPWUR, IDRX, No RRM relax, </w:t>
      </w:r>
      <w:r w:rsidR="00036905">
        <w:t>D</w:t>
      </w:r>
      <w:r>
        <w:t xml:space="preserve">uty cycle </w:t>
      </w:r>
      <w:r w:rsidRPr="0063276F">
        <w:rPr>
          <w:b w:val="0"/>
          <w:bCs w:val="0"/>
        </w:rPr>
        <w:t xml:space="preserve">[back to </w:t>
      </w:r>
      <w:r w:rsidRPr="0063276F">
        <w:rPr>
          <w:b w:val="0"/>
          <w:bCs w:val="0"/>
        </w:rPr>
        <w:fldChar w:fldCharType="begin"/>
      </w:r>
      <w:r w:rsidRPr="0063276F">
        <w:rPr>
          <w:b w:val="0"/>
          <w:bCs w:val="0"/>
        </w:rPr>
        <w:instrText xml:space="preserve"> REF _Ref130991987 \h </w:instrText>
      </w:r>
      <w:r>
        <w:rPr>
          <w:b w:val="0"/>
          <w:bCs w:val="0"/>
        </w:rPr>
        <w:instrText xml:space="preserve"> \* MERGEFORMAT </w:instrText>
      </w:r>
      <w:r w:rsidRPr="0063276F">
        <w:rPr>
          <w:b w:val="0"/>
          <w:bCs w:val="0"/>
        </w:rPr>
      </w:r>
      <w:r w:rsidRPr="0063276F">
        <w:rPr>
          <w:b w:val="0"/>
          <w:bCs w:val="0"/>
        </w:rPr>
        <w:fldChar w:fldCharType="separate"/>
      </w:r>
      <w:r w:rsidR="00AB7C1D" w:rsidRPr="00AB7C1D">
        <w:rPr>
          <w:b w:val="0"/>
          <w:bCs w:val="0"/>
        </w:rPr>
        <w:t xml:space="preserve">Table </w:t>
      </w:r>
      <w:r w:rsidR="00AB7C1D" w:rsidRPr="00AB7C1D">
        <w:rPr>
          <w:b w:val="0"/>
          <w:bCs w:val="0"/>
          <w:noProof/>
        </w:rPr>
        <w:t>1</w:t>
      </w:r>
      <w:r w:rsidRPr="0063276F">
        <w:rPr>
          <w:b w:val="0"/>
          <w:bCs w:val="0"/>
        </w:rPr>
        <w:fldChar w:fldCharType="end"/>
      </w:r>
      <w:r w:rsidRPr="0063276F">
        <w:rPr>
          <w:b w:val="0"/>
          <w:bCs w:val="0"/>
        </w:rPr>
        <w:t>]</w:t>
      </w:r>
    </w:p>
    <w:tbl>
      <w:tblPr>
        <w:tblStyle w:val="TableGrid"/>
        <w:tblW w:w="0" w:type="auto"/>
        <w:jc w:val="center"/>
        <w:tblLook w:val="04A0" w:firstRow="1" w:lastRow="0" w:firstColumn="1" w:lastColumn="0" w:noHBand="0" w:noVBand="1"/>
      </w:tblPr>
      <w:tblGrid>
        <w:gridCol w:w="1904"/>
        <w:gridCol w:w="5675"/>
      </w:tblGrid>
      <w:tr w:rsidR="00FC160E" w:rsidRPr="00E43D1B" w14:paraId="752BFDEA" w14:textId="77777777" w:rsidTr="008620F6">
        <w:trPr>
          <w:jc w:val="center"/>
        </w:trPr>
        <w:tc>
          <w:tcPr>
            <w:tcW w:w="0" w:type="auto"/>
            <w:shd w:val="clear" w:color="auto" w:fill="F2F2F2" w:themeFill="background1" w:themeFillShade="F2"/>
          </w:tcPr>
          <w:p w14:paraId="3999A395" w14:textId="77777777" w:rsidR="00FC160E" w:rsidRPr="00E43D1B" w:rsidRDefault="00FC160E" w:rsidP="008620F6">
            <w:pPr>
              <w:spacing w:after="0"/>
              <w:rPr>
                <w:b/>
                <w:bCs/>
                <w:lang w:val="en-GB" w:eastAsia="zh-TW"/>
              </w:rPr>
            </w:pPr>
            <w:r w:rsidRPr="00E43D1B">
              <w:rPr>
                <w:b/>
                <w:bCs/>
                <w:lang w:val="en-GB" w:eastAsia="zh-TW"/>
              </w:rPr>
              <w:t>Items</w:t>
            </w:r>
          </w:p>
        </w:tc>
        <w:tc>
          <w:tcPr>
            <w:tcW w:w="0" w:type="auto"/>
            <w:shd w:val="clear" w:color="auto" w:fill="F2F2F2" w:themeFill="background1" w:themeFillShade="F2"/>
          </w:tcPr>
          <w:p w14:paraId="56256F4F" w14:textId="77777777" w:rsidR="00FC160E" w:rsidRPr="00E43D1B" w:rsidRDefault="00FC160E" w:rsidP="008620F6">
            <w:pPr>
              <w:spacing w:after="0"/>
              <w:rPr>
                <w:b/>
                <w:bCs/>
                <w:lang w:val="en-GB" w:eastAsia="zh-TW"/>
              </w:rPr>
            </w:pPr>
            <w:r w:rsidRPr="00E43D1B">
              <w:rPr>
                <w:b/>
                <w:bCs/>
                <w:lang w:val="en-GB" w:eastAsia="zh-TW"/>
              </w:rPr>
              <w:t>Descriptions</w:t>
            </w:r>
          </w:p>
        </w:tc>
      </w:tr>
      <w:tr w:rsidR="00FC160E" w:rsidRPr="00E43D1B" w14:paraId="6E327DF5" w14:textId="77777777" w:rsidTr="008620F6">
        <w:trPr>
          <w:jc w:val="center"/>
        </w:trPr>
        <w:tc>
          <w:tcPr>
            <w:tcW w:w="0" w:type="auto"/>
          </w:tcPr>
          <w:p w14:paraId="33B90081" w14:textId="77777777" w:rsidR="00FC160E" w:rsidRPr="00E43D1B" w:rsidRDefault="00FC160E" w:rsidP="008620F6">
            <w:pPr>
              <w:spacing w:after="0"/>
              <w:rPr>
                <w:lang w:val="en-GB" w:eastAsia="zh-TW"/>
              </w:rPr>
            </w:pPr>
            <w:r w:rsidRPr="00E43D1B">
              <w:rPr>
                <w:lang w:val="en-GB" w:eastAsia="zh-TW"/>
              </w:rPr>
              <w:t>Case identifier</w:t>
            </w:r>
          </w:p>
        </w:tc>
        <w:tc>
          <w:tcPr>
            <w:tcW w:w="0" w:type="auto"/>
          </w:tcPr>
          <w:p w14:paraId="5B553080" w14:textId="77777777" w:rsidR="00FC160E" w:rsidRPr="00E43D1B" w:rsidRDefault="00FC160E" w:rsidP="008620F6">
            <w:pPr>
              <w:spacing w:after="0"/>
              <w:rPr>
                <w:lang w:val="en-GB" w:eastAsia="zh-TW"/>
              </w:rPr>
            </w:pPr>
            <w:r w:rsidRPr="00E43D1B">
              <w:rPr>
                <w:lang w:val="en-GB" w:eastAsia="zh-TW"/>
              </w:rPr>
              <w:t>Case A7: provide power and latency for different RRM assumptions</w:t>
            </w:r>
          </w:p>
        </w:tc>
      </w:tr>
      <w:tr w:rsidR="00FC160E" w:rsidRPr="00E43D1B" w14:paraId="2640EC61" w14:textId="77777777" w:rsidTr="008620F6">
        <w:trPr>
          <w:jc w:val="center"/>
        </w:trPr>
        <w:tc>
          <w:tcPr>
            <w:tcW w:w="0" w:type="auto"/>
          </w:tcPr>
          <w:p w14:paraId="22170994" w14:textId="77777777" w:rsidR="00FC160E" w:rsidRPr="00E43D1B" w:rsidRDefault="00FC160E" w:rsidP="008620F6">
            <w:pPr>
              <w:spacing w:after="0"/>
              <w:rPr>
                <w:lang w:val="en-GB" w:eastAsia="zh-TW"/>
              </w:rPr>
            </w:pPr>
            <w:r w:rsidRPr="00E43D1B">
              <w:rPr>
                <w:rFonts w:hint="eastAsia"/>
                <w:lang w:val="en-GB" w:eastAsia="zh-TW"/>
              </w:rPr>
              <w:t>D</w:t>
            </w:r>
            <w:r w:rsidRPr="00E43D1B">
              <w:rPr>
                <w:lang w:val="en-GB" w:eastAsia="zh-TW"/>
              </w:rPr>
              <w:t>RX configuration</w:t>
            </w:r>
          </w:p>
        </w:tc>
        <w:tc>
          <w:tcPr>
            <w:tcW w:w="0" w:type="auto"/>
            <w:shd w:val="clear" w:color="auto" w:fill="DEEAF6" w:themeFill="accent5" w:themeFillTint="33"/>
          </w:tcPr>
          <w:p w14:paraId="68D74A0E" w14:textId="77777777" w:rsidR="00FC160E" w:rsidRPr="00E43D1B" w:rsidRDefault="00FC160E" w:rsidP="008620F6">
            <w:pPr>
              <w:spacing w:after="0"/>
              <w:rPr>
                <w:lang w:val="en-GB" w:eastAsia="zh-TW"/>
              </w:rPr>
            </w:pPr>
            <w:r w:rsidRPr="00E43D1B">
              <w:rPr>
                <w:lang w:val="en-GB" w:eastAsia="zh-TW"/>
              </w:rPr>
              <w:t xml:space="preserve">I-DRX cycle = </w:t>
            </w:r>
            <w:r w:rsidRPr="00E43D1B">
              <w:rPr>
                <w:rFonts w:hint="eastAsia"/>
                <w:lang w:val="en-GB" w:eastAsia="zh-TW"/>
              </w:rPr>
              <w:t>1</w:t>
            </w:r>
            <w:r w:rsidRPr="00E43D1B">
              <w:rPr>
                <w:lang w:val="en-GB" w:eastAsia="zh-TW"/>
              </w:rPr>
              <w:t>.28s</w:t>
            </w:r>
          </w:p>
        </w:tc>
      </w:tr>
      <w:tr w:rsidR="00FC160E" w:rsidRPr="00E43D1B" w14:paraId="5F6F9BB1" w14:textId="77777777" w:rsidTr="00036905">
        <w:trPr>
          <w:jc w:val="center"/>
        </w:trPr>
        <w:tc>
          <w:tcPr>
            <w:tcW w:w="0" w:type="auto"/>
            <w:vMerge w:val="restart"/>
          </w:tcPr>
          <w:p w14:paraId="23B9114B" w14:textId="77777777" w:rsidR="00FC160E" w:rsidRPr="00E43D1B" w:rsidRDefault="00FC160E" w:rsidP="008620F6">
            <w:pPr>
              <w:spacing w:after="0"/>
              <w:rPr>
                <w:lang w:val="en-GB" w:eastAsia="zh-TW"/>
              </w:rPr>
            </w:pPr>
            <w:r w:rsidRPr="00E43D1B">
              <w:rPr>
                <w:lang w:val="en-GB" w:eastAsia="zh-TW"/>
              </w:rPr>
              <w:t>LP-WUR (LP)</w:t>
            </w:r>
          </w:p>
        </w:tc>
        <w:tc>
          <w:tcPr>
            <w:tcW w:w="0" w:type="auto"/>
            <w:shd w:val="clear" w:color="auto" w:fill="DEEAF6" w:themeFill="accent5" w:themeFillTint="33"/>
          </w:tcPr>
          <w:p w14:paraId="0DD92BBD" w14:textId="4EEBF62C" w:rsidR="00FC160E" w:rsidRPr="00E43D1B" w:rsidRDefault="00F7667C" w:rsidP="008620F6">
            <w:pPr>
              <w:spacing w:after="0"/>
              <w:rPr>
                <w:lang w:val="en-GB" w:eastAsia="zh-TW"/>
              </w:rPr>
            </w:pPr>
            <w:r>
              <w:rPr>
                <w:lang w:val="en-GB" w:eastAsia="zh-TW"/>
              </w:rPr>
              <w:t xml:space="preserve">Duty Cycle = </w:t>
            </w:r>
            <w:r w:rsidR="00A23E99">
              <w:rPr>
                <w:lang w:val="en-GB" w:eastAsia="zh-TW"/>
              </w:rPr>
              <w:t>0.</w:t>
            </w:r>
            <w:r w:rsidR="008C65F6">
              <w:rPr>
                <w:lang w:val="en-GB" w:eastAsia="zh-TW"/>
              </w:rPr>
              <w:t>3125</w:t>
            </w:r>
            <w:r>
              <w:rPr>
                <w:lang w:val="en-GB" w:eastAsia="zh-TW"/>
              </w:rPr>
              <w:t>%</w:t>
            </w:r>
            <w:r w:rsidR="00036905">
              <w:rPr>
                <w:lang w:val="en-GB" w:eastAsia="zh-TW"/>
              </w:rPr>
              <w:t xml:space="preserve"> (monitor </w:t>
            </w:r>
            <w:r w:rsidR="00A23E99">
              <w:rPr>
                <w:lang w:val="en-GB" w:eastAsia="zh-TW"/>
              </w:rPr>
              <w:t xml:space="preserve">0.5ms per </w:t>
            </w:r>
            <w:r w:rsidR="008C65F6">
              <w:rPr>
                <w:lang w:val="en-GB" w:eastAsia="zh-TW"/>
              </w:rPr>
              <w:t>160</w:t>
            </w:r>
            <w:r w:rsidR="00A23E99">
              <w:rPr>
                <w:lang w:val="en-GB" w:eastAsia="zh-TW"/>
              </w:rPr>
              <w:t>ms</w:t>
            </w:r>
            <w:r w:rsidR="00036905">
              <w:rPr>
                <w:lang w:val="en-GB" w:eastAsia="zh-TW"/>
              </w:rPr>
              <w:t>)</w:t>
            </w:r>
          </w:p>
        </w:tc>
      </w:tr>
      <w:tr w:rsidR="00FC160E" w:rsidRPr="00E43D1B" w14:paraId="0CA853BD" w14:textId="77777777" w:rsidTr="008620F6">
        <w:trPr>
          <w:jc w:val="center"/>
        </w:trPr>
        <w:tc>
          <w:tcPr>
            <w:tcW w:w="0" w:type="auto"/>
            <w:vMerge/>
          </w:tcPr>
          <w:p w14:paraId="57B4D1AE" w14:textId="77777777" w:rsidR="00FC160E" w:rsidRPr="00E43D1B" w:rsidRDefault="00FC160E" w:rsidP="008620F6">
            <w:pPr>
              <w:spacing w:after="0"/>
              <w:rPr>
                <w:lang w:val="en-GB" w:eastAsia="zh-TW"/>
              </w:rPr>
            </w:pPr>
          </w:p>
        </w:tc>
        <w:tc>
          <w:tcPr>
            <w:tcW w:w="0" w:type="auto"/>
          </w:tcPr>
          <w:p w14:paraId="4EDCEE21" w14:textId="77777777" w:rsidR="00FC160E" w:rsidRPr="00E43D1B" w:rsidRDefault="00FC160E" w:rsidP="008620F6">
            <w:pPr>
              <w:spacing w:after="0"/>
              <w:rPr>
                <w:lang w:val="en-GB" w:eastAsia="zh-TW"/>
              </w:rPr>
            </w:pPr>
            <w:r w:rsidRPr="00E43D1B">
              <w:rPr>
                <w:lang w:val="en-GB" w:eastAsia="zh-TW"/>
              </w:rPr>
              <w:t>ON state power[unit] = 0.</w:t>
            </w:r>
            <w:r>
              <w:rPr>
                <w:lang w:val="en-GB" w:eastAsia="zh-TW"/>
              </w:rPr>
              <w:t>1</w:t>
            </w:r>
          </w:p>
        </w:tc>
      </w:tr>
      <w:tr w:rsidR="00FC160E" w:rsidRPr="00E43D1B" w14:paraId="4EDF0534" w14:textId="77777777" w:rsidTr="008620F6">
        <w:trPr>
          <w:jc w:val="center"/>
        </w:trPr>
        <w:tc>
          <w:tcPr>
            <w:tcW w:w="0" w:type="auto"/>
            <w:vMerge/>
          </w:tcPr>
          <w:p w14:paraId="30A134C8" w14:textId="77777777" w:rsidR="00FC160E" w:rsidRPr="00E43D1B" w:rsidRDefault="00FC160E" w:rsidP="008620F6">
            <w:pPr>
              <w:spacing w:after="0"/>
              <w:rPr>
                <w:lang w:val="en-GB" w:eastAsia="zh-TW"/>
              </w:rPr>
            </w:pPr>
          </w:p>
        </w:tc>
        <w:tc>
          <w:tcPr>
            <w:tcW w:w="0" w:type="auto"/>
          </w:tcPr>
          <w:p w14:paraId="33729C32" w14:textId="77777777" w:rsidR="00FC160E" w:rsidRPr="00E43D1B" w:rsidRDefault="00FC160E" w:rsidP="008620F6">
            <w:pPr>
              <w:spacing w:after="0"/>
              <w:rPr>
                <w:lang w:val="en-GB" w:eastAsia="zh-TW"/>
              </w:rPr>
            </w:pPr>
            <w:r w:rsidRPr="00E43D1B">
              <w:rPr>
                <w:lang w:val="en-GB" w:eastAsia="zh-TW"/>
              </w:rPr>
              <w:t>OFF state power[unit] = 0.001</w:t>
            </w:r>
          </w:p>
        </w:tc>
      </w:tr>
      <w:tr w:rsidR="00FC160E" w:rsidRPr="00E43D1B" w14:paraId="29411ADE" w14:textId="77777777" w:rsidTr="008620F6">
        <w:trPr>
          <w:jc w:val="center"/>
        </w:trPr>
        <w:tc>
          <w:tcPr>
            <w:tcW w:w="0" w:type="auto"/>
            <w:vMerge w:val="restart"/>
          </w:tcPr>
          <w:p w14:paraId="5CD769F7" w14:textId="77777777" w:rsidR="00FC160E" w:rsidRPr="00E43D1B" w:rsidRDefault="00FC160E" w:rsidP="008620F6">
            <w:pPr>
              <w:spacing w:after="0"/>
              <w:rPr>
                <w:lang w:val="en-GB" w:eastAsia="zh-TW"/>
              </w:rPr>
            </w:pPr>
            <w:r w:rsidRPr="00E43D1B">
              <w:rPr>
                <w:lang w:val="en-GB" w:eastAsia="zh-TW"/>
              </w:rPr>
              <w:t>Main Radio (MR)</w:t>
            </w:r>
          </w:p>
        </w:tc>
        <w:tc>
          <w:tcPr>
            <w:tcW w:w="0" w:type="auto"/>
          </w:tcPr>
          <w:p w14:paraId="4F090CE9" w14:textId="77777777" w:rsidR="00FC160E" w:rsidRPr="00E43D1B" w:rsidRDefault="00FC160E" w:rsidP="008620F6">
            <w:pPr>
              <w:spacing w:after="0"/>
              <w:rPr>
                <w:lang w:val="en-GB" w:eastAsia="zh-TW"/>
              </w:rPr>
            </w:pPr>
            <w:r w:rsidRPr="00E43D1B">
              <w:rPr>
                <w:lang w:val="en-GB" w:eastAsia="zh-TW"/>
              </w:rPr>
              <w:t>Ramp-up time for ultra-deep sleep[ms] = 400ms</w:t>
            </w:r>
          </w:p>
        </w:tc>
      </w:tr>
      <w:tr w:rsidR="00FC160E" w:rsidRPr="00E43D1B" w14:paraId="24AC3ED1" w14:textId="77777777" w:rsidTr="008620F6">
        <w:trPr>
          <w:jc w:val="center"/>
        </w:trPr>
        <w:tc>
          <w:tcPr>
            <w:tcW w:w="0" w:type="auto"/>
            <w:vMerge/>
          </w:tcPr>
          <w:p w14:paraId="41B0706B" w14:textId="77777777" w:rsidR="00FC160E" w:rsidRPr="00E43D1B" w:rsidRDefault="00FC160E" w:rsidP="008620F6">
            <w:pPr>
              <w:spacing w:after="0"/>
              <w:rPr>
                <w:lang w:val="en-GB" w:eastAsia="zh-TW"/>
              </w:rPr>
            </w:pPr>
          </w:p>
        </w:tc>
        <w:tc>
          <w:tcPr>
            <w:tcW w:w="0" w:type="auto"/>
          </w:tcPr>
          <w:p w14:paraId="28D5946F" w14:textId="77777777" w:rsidR="00FC160E" w:rsidRPr="00E43D1B" w:rsidRDefault="00FC160E" w:rsidP="008620F6">
            <w:pPr>
              <w:spacing w:after="0"/>
              <w:rPr>
                <w:lang w:val="en-GB" w:eastAsia="zh-TW"/>
              </w:rPr>
            </w:pPr>
            <w:r w:rsidRPr="00E43D1B">
              <w:rPr>
                <w:lang w:val="en-GB" w:eastAsia="zh-TW"/>
              </w:rPr>
              <w:t>Ultra-deep sleep relative power [unit] = 0.015</w:t>
            </w:r>
          </w:p>
        </w:tc>
      </w:tr>
      <w:tr w:rsidR="00FC160E" w:rsidRPr="00E43D1B" w14:paraId="3EEBA8D9" w14:textId="77777777" w:rsidTr="008620F6">
        <w:trPr>
          <w:jc w:val="center"/>
        </w:trPr>
        <w:tc>
          <w:tcPr>
            <w:tcW w:w="0" w:type="auto"/>
            <w:vMerge/>
          </w:tcPr>
          <w:p w14:paraId="7EF29F41" w14:textId="77777777" w:rsidR="00FC160E" w:rsidRPr="00E43D1B" w:rsidRDefault="00FC160E" w:rsidP="008620F6">
            <w:pPr>
              <w:spacing w:after="0"/>
              <w:rPr>
                <w:lang w:val="en-GB" w:eastAsia="zh-TW"/>
              </w:rPr>
            </w:pPr>
          </w:p>
        </w:tc>
        <w:tc>
          <w:tcPr>
            <w:tcW w:w="0" w:type="auto"/>
          </w:tcPr>
          <w:p w14:paraId="3CD47DD2" w14:textId="77777777" w:rsidR="00FC160E" w:rsidRPr="00E43D1B" w:rsidRDefault="00FC160E" w:rsidP="008620F6">
            <w:pPr>
              <w:spacing w:after="0"/>
              <w:rPr>
                <w:lang w:val="en-GB" w:eastAsia="zh-TW"/>
              </w:rPr>
            </w:pPr>
            <w:r w:rsidRPr="00E43D1B">
              <w:rPr>
                <w:lang w:val="en-GB" w:eastAsia="zh-TW"/>
              </w:rPr>
              <w:t>Ramp-up/down energy [unit*ms] = 1</w:t>
            </w:r>
            <w:r>
              <w:rPr>
                <w:lang w:val="en-GB" w:eastAsia="zh-TW"/>
              </w:rPr>
              <w:t>5</w:t>
            </w:r>
            <w:r w:rsidRPr="00E43D1B">
              <w:rPr>
                <w:lang w:val="en-GB" w:eastAsia="zh-TW"/>
              </w:rPr>
              <w:t>000</w:t>
            </w:r>
          </w:p>
        </w:tc>
      </w:tr>
      <w:tr w:rsidR="00FC160E" w:rsidRPr="00E43D1B" w14:paraId="1267F58E" w14:textId="77777777" w:rsidTr="000B04C1">
        <w:trPr>
          <w:jc w:val="center"/>
        </w:trPr>
        <w:tc>
          <w:tcPr>
            <w:tcW w:w="0" w:type="auto"/>
            <w:vMerge/>
          </w:tcPr>
          <w:p w14:paraId="71B95237" w14:textId="77777777" w:rsidR="00FC160E" w:rsidRPr="00E43D1B" w:rsidRDefault="00FC160E" w:rsidP="008620F6">
            <w:pPr>
              <w:spacing w:after="0"/>
              <w:rPr>
                <w:lang w:val="en-GB" w:eastAsia="zh-TW"/>
              </w:rPr>
            </w:pPr>
          </w:p>
        </w:tc>
        <w:tc>
          <w:tcPr>
            <w:tcW w:w="0" w:type="auto"/>
            <w:shd w:val="clear" w:color="auto" w:fill="DEEAF6" w:themeFill="accent5" w:themeFillTint="33"/>
          </w:tcPr>
          <w:p w14:paraId="5E7039D8" w14:textId="219CAA91" w:rsidR="00FC160E" w:rsidRPr="00E43D1B" w:rsidRDefault="00FC160E" w:rsidP="000B04C1">
            <w:pPr>
              <w:spacing w:after="0"/>
              <w:rPr>
                <w:lang w:val="en-GB" w:eastAsia="zh-TW"/>
              </w:rPr>
            </w:pPr>
            <w:r w:rsidRPr="00E43D1B">
              <w:rPr>
                <w:lang w:val="en-GB" w:eastAsia="zh-TW"/>
              </w:rPr>
              <w:t xml:space="preserve">Sync/re-sync = </w:t>
            </w:r>
            <w:r w:rsidR="000B04C1">
              <w:rPr>
                <w:lang w:val="en-GB" w:eastAsia="zh-TW"/>
              </w:rPr>
              <w:t>0</w:t>
            </w:r>
            <w:r w:rsidRPr="00E43D1B">
              <w:rPr>
                <w:lang w:val="en-GB" w:eastAsia="zh-TW"/>
              </w:rPr>
              <w:t xml:space="preserve"> ms</w:t>
            </w:r>
            <w:r w:rsidR="000B04C1">
              <w:rPr>
                <w:lang w:val="en-GB" w:eastAsia="zh-TW"/>
              </w:rPr>
              <w:t xml:space="preserve">, </w:t>
            </w:r>
            <w:r w:rsidRPr="00E43D1B">
              <w:rPr>
                <w:lang w:val="en-GB" w:eastAsia="zh-TW"/>
              </w:rPr>
              <w:t xml:space="preserve">Energy consumption = </w:t>
            </w:r>
            <w:r w:rsidR="000B04C1">
              <w:rPr>
                <w:lang w:val="en-GB" w:eastAsia="zh-TW"/>
              </w:rPr>
              <w:t>0 (Deep sleep)</w:t>
            </w:r>
          </w:p>
        </w:tc>
      </w:tr>
      <w:tr w:rsidR="00FC160E" w:rsidRPr="00E43D1B" w14:paraId="1A820C73" w14:textId="77777777" w:rsidTr="008620F6">
        <w:trPr>
          <w:jc w:val="center"/>
        </w:trPr>
        <w:tc>
          <w:tcPr>
            <w:tcW w:w="0" w:type="auto"/>
            <w:vMerge/>
          </w:tcPr>
          <w:p w14:paraId="3943F325" w14:textId="77777777" w:rsidR="00FC160E" w:rsidRPr="00E43D1B" w:rsidRDefault="00FC160E" w:rsidP="008620F6">
            <w:pPr>
              <w:spacing w:after="0"/>
              <w:rPr>
                <w:lang w:val="en-GB" w:eastAsia="zh-TW"/>
              </w:rPr>
            </w:pPr>
          </w:p>
        </w:tc>
        <w:tc>
          <w:tcPr>
            <w:tcW w:w="0" w:type="auto"/>
          </w:tcPr>
          <w:p w14:paraId="7ED3B2DF" w14:textId="77777777" w:rsidR="00FC160E" w:rsidRPr="00E43D1B" w:rsidRDefault="00FC160E" w:rsidP="008620F6">
            <w:pPr>
              <w:spacing w:after="0"/>
              <w:rPr>
                <w:lang w:val="en-GB" w:eastAsia="zh-TW"/>
              </w:rPr>
            </w:pPr>
            <w:r w:rsidRPr="00E43D1B">
              <w:rPr>
                <w:lang w:val="en-GB" w:eastAsia="zh-TW"/>
              </w:rPr>
              <w:t>Power model = TR 38.875 (IoT and wearables)</w:t>
            </w:r>
          </w:p>
        </w:tc>
      </w:tr>
      <w:tr w:rsidR="00FC160E" w:rsidRPr="00E43D1B" w14:paraId="664BC9BB" w14:textId="77777777" w:rsidTr="008620F6">
        <w:trPr>
          <w:jc w:val="center"/>
        </w:trPr>
        <w:tc>
          <w:tcPr>
            <w:tcW w:w="0" w:type="auto"/>
            <w:vMerge w:val="restart"/>
          </w:tcPr>
          <w:p w14:paraId="0A245FF0" w14:textId="77777777" w:rsidR="00FC160E" w:rsidRPr="00E43D1B" w:rsidRDefault="00FC160E" w:rsidP="008620F6">
            <w:pPr>
              <w:spacing w:after="0"/>
              <w:rPr>
                <w:lang w:val="en-GB" w:eastAsia="zh-TW"/>
              </w:rPr>
            </w:pPr>
            <w:r w:rsidRPr="00E43D1B">
              <w:rPr>
                <w:rFonts w:hint="eastAsia"/>
                <w:lang w:val="en-GB" w:eastAsia="zh-TW"/>
              </w:rPr>
              <w:t>O</w:t>
            </w:r>
            <w:r w:rsidRPr="00E43D1B">
              <w:rPr>
                <w:lang w:val="en-GB" w:eastAsia="zh-TW"/>
              </w:rPr>
              <w:t>ther configurations</w:t>
            </w:r>
          </w:p>
        </w:tc>
        <w:tc>
          <w:tcPr>
            <w:tcW w:w="0" w:type="auto"/>
          </w:tcPr>
          <w:p w14:paraId="30812A98" w14:textId="77777777" w:rsidR="00FC160E" w:rsidRPr="00E43D1B" w:rsidRDefault="00FC160E" w:rsidP="008620F6">
            <w:pPr>
              <w:spacing w:after="0"/>
              <w:rPr>
                <w:lang w:val="en-GB" w:eastAsia="zh-TW"/>
              </w:rPr>
            </w:pPr>
            <w:r w:rsidRPr="00E43D1B">
              <w:rPr>
                <w:lang w:val="en-GB" w:eastAsia="zh-TW"/>
              </w:rPr>
              <w:t>PEI used = Yes</w:t>
            </w:r>
          </w:p>
        </w:tc>
      </w:tr>
      <w:tr w:rsidR="00FC160E" w:rsidRPr="00E43D1B" w14:paraId="1DA77E5C" w14:textId="77777777" w:rsidTr="008620F6">
        <w:trPr>
          <w:jc w:val="center"/>
        </w:trPr>
        <w:tc>
          <w:tcPr>
            <w:tcW w:w="0" w:type="auto"/>
            <w:vMerge/>
          </w:tcPr>
          <w:p w14:paraId="0486F3D6" w14:textId="77777777" w:rsidR="00FC160E" w:rsidRPr="00E43D1B" w:rsidRDefault="00FC160E" w:rsidP="008620F6">
            <w:pPr>
              <w:spacing w:after="0"/>
              <w:rPr>
                <w:lang w:val="en-GB" w:eastAsia="zh-TW"/>
              </w:rPr>
            </w:pPr>
          </w:p>
        </w:tc>
        <w:tc>
          <w:tcPr>
            <w:tcW w:w="0" w:type="auto"/>
          </w:tcPr>
          <w:p w14:paraId="4845179B" w14:textId="77777777" w:rsidR="00FC160E" w:rsidRPr="00E43D1B" w:rsidRDefault="00FC160E" w:rsidP="008620F6">
            <w:pPr>
              <w:spacing w:after="0"/>
              <w:rPr>
                <w:lang w:val="en-GB" w:eastAsia="zh-TW"/>
              </w:rPr>
            </w:pPr>
            <w:r w:rsidRPr="00E43D1B">
              <w:rPr>
                <w:lang w:val="en-GB" w:eastAsia="zh-TW"/>
              </w:rPr>
              <w:t>Number of SSB before PO / PEI = 6</w:t>
            </w:r>
          </w:p>
        </w:tc>
      </w:tr>
      <w:tr w:rsidR="00FC160E" w:rsidRPr="00E43D1B" w14:paraId="3B1DB081" w14:textId="77777777" w:rsidTr="008620F6">
        <w:trPr>
          <w:jc w:val="center"/>
        </w:trPr>
        <w:tc>
          <w:tcPr>
            <w:tcW w:w="0" w:type="auto"/>
            <w:vMerge w:val="restart"/>
          </w:tcPr>
          <w:p w14:paraId="3DA75C39" w14:textId="77777777" w:rsidR="00FC160E" w:rsidRPr="00E43D1B" w:rsidRDefault="00FC160E" w:rsidP="008620F6">
            <w:pPr>
              <w:spacing w:after="0"/>
              <w:rPr>
                <w:lang w:val="en-GB" w:eastAsia="zh-TW"/>
              </w:rPr>
            </w:pPr>
            <w:r w:rsidRPr="00E43D1B">
              <w:rPr>
                <w:rFonts w:hint="eastAsia"/>
                <w:lang w:val="en-GB" w:eastAsia="zh-TW"/>
              </w:rPr>
              <w:t>T</w:t>
            </w:r>
            <w:r w:rsidRPr="00E43D1B">
              <w:rPr>
                <w:lang w:val="en-GB" w:eastAsia="zh-TW"/>
              </w:rPr>
              <w:t>raffic</w:t>
            </w:r>
          </w:p>
        </w:tc>
        <w:tc>
          <w:tcPr>
            <w:tcW w:w="0" w:type="auto"/>
          </w:tcPr>
          <w:p w14:paraId="5889D783" w14:textId="77777777" w:rsidR="00FC160E" w:rsidRPr="00E43D1B" w:rsidRDefault="00FC160E" w:rsidP="008620F6">
            <w:pPr>
              <w:spacing w:after="0"/>
              <w:rPr>
                <w:lang w:val="en-GB" w:eastAsia="zh-TW"/>
              </w:rPr>
            </w:pPr>
            <w:r w:rsidRPr="00E43D1B">
              <w:rPr>
                <w:lang w:val="en-GB" w:eastAsia="zh-TW"/>
              </w:rPr>
              <w:t>Per group/UE = group</w:t>
            </w:r>
          </w:p>
        </w:tc>
      </w:tr>
      <w:tr w:rsidR="00FC160E" w:rsidRPr="00E43D1B" w14:paraId="3BAE2263" w14:textId="77777777" w:rsidTr="008620F6">
        <w:trPr>
          <w:jc w:val="center"/>
        </w:trPr>
        <w:tc>
          <w:tcPr>
            <w:tcW w:w="0" w:type="auto"/>
            <w:vMerge/>
          </w:tcPr>
          <w:p w14:paraId="7D091EA0" w14:textId="77777777" w:rsidR="00FC160E" w:rsidRPr="00E43D1B" w:rsidRDefault="00FC160E" w:rsidP="008620F6">
            <w:pPr>
              <w:spacing w:after="0"/>
              <w:rPr>
                <w:lang w:val="en-GB" w:eastAsia="zh-TW"/>
              </w:rPr>
            </w:pPr>
          </w:p>
        </w:tc>
        <w:tc>
          <w:tcPr>
            <w:tcW w:w="0" w:type="auto"/>
          </w:tcPr>
          <w:p w14:paraId="61E8D131" w14:textId="77777777" w:rsidR="00FC160E" w:rsidRPr="00E43D1B" w:rsidRDefault="00FC160E" w:rsidP="008620F6">
            <w:pPr>
              <w:spacing w:after="0"/>
              <w:rPr>
                <w:lang w:val="en-GB" w:eastAsia="zh-TW"/>
              </w:rPr>
            </w:pPr>
            <w:r w:rsidRPr="00E43D1B">
              <w:rPr>
                <w:lang w:val="en-GB" w:eastAsia="zh-TW"/>
              </w:rPr>
              <w:t>Mean arrival time = 128s</w:t>
            </w:r>
          </w:p>
        </w:tc>
      </w:tr>
      <w:tr w:rsidR="00FC160E" w:rsidRPr="00E43D1B" w14:paraId="1E979EF2" w14:textId="77777777" w:rsidTr="008620F6">
        <w:trPr>
          <w:jc w:val="center"/>
        </w:trPr>
        <w:tc>
          <w:tcPr>
            <w:tcW w:w="0" w:type="auto"/>
            <w:vMerge/>
          </w:tcPr>
          <w:p w14:paraId="226A04C9" w14:textId="77777777" w:rsidR="00FC160E" w:rsidRPr="00E43D1B" w:rsidRDefault="00FC160E" w:rsidP="008620F6">
            <w:pPr>
              <w:spacing w:after="0"/>
              <w:rPr>
                <w:lang w:val="en-GB" w:eastAsia="zh-TW"/>
              </w:rPr>
            </w:pPr>
          </w:p>
        </w:tc>
        <w:tc>
          <w:tcPr>
            <w:tcW w:w="0" w:type="auto"/>
          </w:tcPr>
          <w:p w14:paraId="58465E2C" w14:textId="77777777" w:rsidR="00FC160E" w:rsidRPr="00E43D1B" w:rsidRDefault="00FC160E" w:rsidP="008620F6">
            <w:pPr>
              <w:spacing w:after="0"/>
              <w:rPr>
                <w:lang w:val="en-GB" w:eastAsia="zh-TW"/>
              </w:rPr>
            </w:pPr>
            <w:r w:rsidRPr="00E43D1B">
              <w:rPr>
                <w:rFonts w:hint="eastAsia"/>
                <w:lang w:val="en-GB" w:eastAsia="zh-TW"/>
              </w:rPr>
              <w:t>R</w:t>
            </w:r>
            <w:r w:rsidRPr="00E43D1B">
              <w:rPr>
                <w:lang w:val="en-GB" w:eastAsia="zh-TW"/>
              </w:rPr>
              <w:t>_E = 1%</w:t>
            </w:r>
          </w:p>
        </w:tc>
      </w:tr>
      <w:tr w:rsidR="00FC160E" w:rsidRPr="00E43D1B" w14:paraId="1DFACDFD" w14:textId="77777777" w:rsidTr="008620F6">
        <w:trPr>
          <w:jc w:val="center"/>
        </w:trPr>
        <w:tc>
          <w:tcPr>
            <w:tcW w:w="0" w:type="auto"/>
            <w:vMerge/>
          </w:tcPr>
          <w:p w14:paraId="39B95F0A" w14:textId="77777777" w:rsidR="00FC160E" w:rsidRPr="00E43D1B" w:rsidRDefault="00FC160E" w:rsidP="008620F6">
            <w:pPr>
              <w:spacing w:after="0"/>
              <w:rPr>
                <w:lang w:val="en-GB" w:eastAsia="zh-TW"/>
              </w:rPr>
            </w:pPr>
          </w:p>
        </w:tc>
        <w:tc>
          <w:tcPr>
            <w:tcW w:w="0" w:type="auto"/>
          </w:tcPr>
          <w:p w14:paraId="177FD428" w14:textId="77777777" w:rsidR="00FC160E" w:rsidRPr="00E43D1B" w:rsidRDefault="00FC160E" w:rsidP="008620F6">
            <w:pPr>
              <w:spacing w:after="0"/>
              <w:rPr>
                <w:lang w:val="en-GB" w:eastAsia="zh-TW"/>
              </w:rPr>
            </w:pPr>
            <w:r w:rsidRPr="00E43D1B">
              <w:rPr>
                <w:rFonts w:hint="eastAsia"/>
                <w:lang w:val="en-GB" w:eastAsia="zh-TW"/>
              </w:rPr>
              <w:t>I</w:t>
            </w:r>
            <w:r w:rsidRPr="00E43D1B">
              <w:rPr>
                <w:lang w:val="en-GB" w:eastAsia="zh-TW"/>
              </w:rPr>
              <w:t>-DRX cycle = 1280ms</w:t>
            </w:r>
          </w:p>
        </w:tc>
      </w:tr>
      <w:tr w:rsidR="00FC160E" w:rsidRPr="00E43D1B" w14:paraId="054E9A87" w14:textId="77777777" w:rsidTr="008620F6">
        <w:trPr>
          <w:jc w:val="center"/>
        </w:trPr>
        <w:tc>
          <w:tcPr>
            <w:tcW w:w="0" w:type="auto"/>
            <w:vMerge/>
          </w:tcPr>
          <w:p w14:paraId="39BD1304" w14:textId="77777777" w:rsidR="00FC160E" w:rsidRPr="00E43D1B" w:rsidRDefault="00FC160E" w:rsidP="008620F6">
            <w:pPr>
              <w:spacing w:after="0"/>
              <w:rPr>
                <w:lang w:val="en-GB" w:eastAsia="zh-TW"/>
              </w:rPr>
            </w:pPr>
          </w:p>
        </w:tc>
        <w:tc>
          <w:tcPr>
            <w:tcW w:w="0" w:type="auto"/>
          </w:tcPr>
          <w:p w14:paraId="258F4B75" w14:textId="77777777" w:rsidR="00FC160E" w:rsidRPr="00E43D1B" w:rsidRDefault="00FC160E" w:rsidP="008620F6">
            <w:pPr>
              <w:spacing w:after="0"/>
              <w:rPr>
                <w:lang w:val="en-GB" w:eastAsia="zh-TW"/>
              </w:rPr>
            </w:pPr>
            <w:r w:rsidRPr="00E43D1B">
              <w:rPr>
                <w:lang w:val="en-GB" w:eastAsia="zh-TW"/>
              </w:rPr>
              <w:t>Number of UE = 10</w:t>
            </w:r>
          </w:p>
        </w:tc>
      </w:tr>
      <w:tr w:rsidR="00FC160E" w:rsidRPr="00E43D1B" w14:paraId="4E2A9FDE" w14:textId="77777777" w:rsidTr="008620F6">
        <w:trPr>
          <w:jc w:val="center"/>
        </w:trPr>
        <w:tc>
          <w:tcPr>
            <w:tcW w:w="0" w:type="auto"/>
            <w:vMerge w:val="restart"/>
          </w:tcPr>
          <w:p w14:paraId="338AEA69" w14:textId="77777777" w:rsidR="00FC160E" w:rsidRPr="00E43D1B" w:rsidRDefault="00FC160E" w:rsidP="008620F6">
            <w:pPr>
              <w:spacing w:after="0"/>
              <w:rPr>
                <w:lang w:val="en-GB" w:eastAsia="zh-TW"/>
              </w:rPr>
            </w:pPr>
            <w:r w:rsidRPr="00E43D1B">
              <w:rPr>
                <w:lang w:val="en-GB" w:eastAsia="zh-TW"/>
              </w:rPr>
              <w:t>Measurement</w:t>
            </w:r>
          </w:p>
        </w:tc>
        <w:tc>
          <w:tcPr>
            <w:tcW w:w="0" w:type="auto"/>
          </w:tcPr>
          <w:p w14:paraId="734F8EEA" w14:textId="77777777" w:rsidR="00FC160E" w:rsidRPr="00E43D1B" w:rsidRDefault="00FC160E" w:rsidP="008620F6">
            <w:pPr>
              <w:spacing w:after="0"/>
              <w:rPr>
                <w:lang w:val="en-GB" w:eastAsia="zh-TW"/>
              </w:rPr>
            </w:pPr>
            <w:r w:rsidRPr="00E43D1B">
              <w:rPr>
                <w:rFonts w:hint="eastAsia"/>
                <w:lang w:val="en-GB" w:eastAsia="zh-TW"/>
              </w:rPr>
              <w:t>R</w:t>
            </w:r>
            <w:r w:rsidRPr="00E43D1B">
              <w:rPr>
                <w:lang w:val="en-GB" w:eastAsia="zh-TW"/>
              </w:rPr>
              <w:t>RM included = Yes</w:t>
            </w:r>
          </w:p>
        </w:tc>
      </w:tr>
      <w:tr w:rsidR="00FC160E" w:rsidRPr="00E43D1B" w14:paraId="343665AD" w14:textId="77777777" w:rsidTr="008620F6">
        <w:trPr>
          <w:jc w:val="center"/>
        </w:trPr>
        <w:tc>
          <w:tcPr>
            <w:tcW w:w="0" w:type="auto"/>
            <w:vMerge/>
          </w:tcPr>
          <w:p w14:paraId="5443E109" w14:textId="77777777" w:rsidR="00FC160E" w:rsidRPr="00E43D1B" w:rsidRDefault="00FC160E" w:rsidP="008620F6">
            <w:pPr>
              <w:spacing w:after="0"/>
              <w:rPr>
                <w:lang w:val="en-GB" w:eastAsia="zh-TW"/>
              </w:rPr>
            </w:pPr>
          </w:p>
        </w:tc>
        <w:tc>
          <w:tcPr>
            <w:tcW w:w="0" w:type="auto"/>
          </w:tcPr>
          <w:p w14:paraId="4B1D0ADC" w14:textId="77777777" w:rsidR="00FC160E" w:rsidRPr="00E43D1B" w:rsidRDefault="00FC160E" w:rsidP="008620F6">
            <w:pPr>
              <w:spacing w:after="0"/>
              <w:rPr>
                <w:lang w:val="en-GB" w:eastAsia="zh-TW"/>
              </w:rPr>
            </w:pPr>
            <w:r w:rsidRPr="00E43D1B">
              <w:rPr>
                <w:rFonts w:hint="eastAsia"/>
                <w:lang w:val="en-GB" w:eastAsia="zh-TW"/>
              </w:rPr>
              <w:t>M</w:t>
            </w:r>
            <w:r w:rsidRPr="00E43D1B">
              <w:rPr>
                <w:lang w:val="en-GB" w:eastAsia="zh-TW"/>
              </w:rPr>
              <w:t>easured by MR</w:t>
            </w:r>
          </w:p>
        </w:tc>
      </w:tr>
      <w:tr w:rsidR="00FC160E" w:rsidRPr="00E43D1B" w14:paraId="075BF04B" w14:textId="77777777" w:rsidTr="008620F6">
        <w:trPr>
          <w:jc w:val="center"/>
        </w:trPr>
        <w:tc>
          <w:tcPr>
            <w:tcW w:w="0" w:type="auto"/>
            <w:vMerge/>
          </w:tcPr>
          <w:p w14:paraId="25E769D4" w14:textId="77777777" w:rsidR="00FC160E" w:rsidRPr="00E43D1B" w:rsidRDefault="00FC160E" w:rsidP="008620F6">
            <w:pPr>
              <w:spacing w:after="0"/>
              <w:rPr>
                <w:lang w:val="en-GB" w:eastAsia="zh-TW"/>
              </w:rPr>
            </w:pPr>
          </w:p>
        </w:tc>
        <w:tc>
          <w:tcPr>
            <w:tcW w:w="0" w:type="auto"/>
          </w:tcPr>
          <w:p w14:paraId="39D3A489" w14:textId="77777777" w:rsidR="00FC160E" w:rsidRPr="00E43D1B" w:rsidRDefault="00FC160E" w:rsidP="008620F6">
            <w:pPr>
              <w:spacing w:after="0"/>
              <w:rPr>
                <w:lang w:val="en-GB" w:eastAsia="zh-TW"/>
              </w:rPr>
            </w:pPr>
            <w:r w:rsidRPr="00E43D1B">
              <w:rPr>
                <w:lang w:val="en-GB" w:eastAsia="zh-TW"/>
              </w:rPr>
              <w:t>Measurement Period = 8ms</w:t>
            </w:r>
          </w:p>
        </w:tc>
      </w:tr>
      <w:tr w:rsidR="00FC160E" w:rsidRPr="00E43D1B" w14:paraId="2844A967" w14:textId="77777777" w:rsidTr="008620F6">
        <w:trPr>
          <w:jc w:val="center"/>
        </w:trPr>
        <w:tc>
          <w:tcPr>
            <w:tcW w:w="0" w:type="auto"/>
            <w:vMerge w:val="restart"/>
          </w:tcPr>
          <w:p w14:paraId="6D1E1C86" w14:textId="77777777" w:rsidR="00FC160E" w:rsidRPr="00E43D1B" w:rsidRDefault="00FC160E" w:rsidP="008620F6">
            <w:pPr>
              <w:spacing w:after="0"/>
              <w:rPr>
                <w:lang w:val="en-GB" w:eastAsia="zh-TW"/>
              </w:rPr>
            </w:pPr>
            <w:r w:rsidRPr="00E43D1B">
              <w:rPr>
                <w:lang w:val="en-GB" w:eastAsia="zh-TW"/>
              </w:rPr>
              <w:t>Miscellaneous</w:t>
            </w:r>
          </w:p>
        </w:tc>
        <w:tc>
          <w:tcPr>
            <w:tcW w:w="0" w:type="auto"/>
          </w:tcPr>
          <w:p w14:paraId="3739321F" w14:textId="77777777" w:rsidR="00FC160E" w:rsidRPr="00E43D1B" w:rsidRDefault="00FC160E" w:rsidP="008620F6">
            <w:pPr>
              <w:spacing w:after="0"/>
              <w:rPr>
                <w:lang w:val="en-GB" w:eastAsia="zh-TW"/>
              </w:rPr>
            </w:pPr>
            <w:r w:rsidRPr="00E43D1B">
              <w:rPr>
                <w:lang w:val="en-GB" w:eastAsia="zh-TW"/>
              </w:rPr>
              <w:t xml:space="preserve">LPWUS </w:t>
            </w:r>
            <w:r w:rsidRPr="00E43D1B">
              <w:rPr>
                <w:rFonts w:hint="eastAsia"/>
                <w:lang w:val="en-GB" w:eastAsia="zh-TW"/>
              </w:rPr>
              <w:t>F</w:t>
            </w:r>
            <w:r w:rsidRPr="00E43D1B">
              <w:rPr>
                <w:lang w:val="en-GB" w:eastAsia="zh-TW"/>
              </w:rPr>
              <w:t>AR = 1%</w:t>
            </w:r>
          </w:p>
        </w:tc>
      </w:tr>
      <w:tr w:rsidR="00FC160E" w:rsidRPr="00E43D1B" w14:paraId="694019FE" w14:textId="77777777" w:rsidTr="008620F6">
        <w:trPr>
          <w:jc w:val="center"/>
        </w:trPr>
        <w:tc>
          <w:tcPr>
            <w:tcW w:w="0" w:type="auto"/>
            <w:vMerge/>
          </w:tcPr>
          <w:p w14:paraId="6D239B99" w14:textId="77777777" w:rsidR="00FC160E" w:rsidRPr="00E43D1B" w:rsidRDefault="00FC160E" w:rsidP="008620F6">
            <w:pPr>
              <w:spacing w:after="0"/>
              <w:rPr>
                <w:lang w:val="en-GB" w:eastAsia="zh-TW"/>
              </w:rPr>
            </w:pPr>
          </w:p>
        </w:tc>
        <w:tc>
          <w:tcPr>
            <w:tcW w:w="0" w:type="auto"/>
          </w:tcPr>
          <w:p w14:paraId="0A152BDB" w14:textId="77777777" w:rsidR="00FC160E" w:rsidRPr="00E43D1B" w:rsidRDefault="00FC160E" w:rsidP="008620F6">
            <w:pPr>
              <w:spacing w:after="0"/>
              <w:rPr>
                <w:lang w:val="en-GB" w:eastAsia="zh-TW"/>
              </w:rPr>
            </w:pPr>
            <w:r w:rsidRPr="00E43D1B">
              <w:rPr>
                <w:lang w:val="en-GB" w:eastAsia="zh-TW"/>
              </w:rPr>
              <w:t>total time used for evaluation = 1.28s</w:t>
            </w:r>
          </w:p>
        </w:tc>
      </w:tr>
      <w:tr w:rsidR="00FC160E" w:rsidRPr="00E43D1B" w14:paraId="660DFC9A" w14:textId="77777777" w:rsidTr="008620F6">
        <w:trPr>
          <w:jc w:val="center"/>
        </w:trPr>
        <w:tc>
          <w:tcPr>
            <w:tcW w:w="0" w:type="auto"/>
            <w:vMerge w:val="restart"/>
          </w:tcPr>
          <w:p w14:paraId="5B321045" w14:textId="77777777" w:rsidR="00FC160E" w:rsidRPr="00E43D1B" w:rsidRDefault="00FC160E" w:rsidP="008620F6">
            <w:pPr>
              <w:spacing w:after="0"/>
              <w:rPr>
                <w:lang w:val="en-GB" w:eastAsia="zh-TW"/>
              </w:rPr>
            </w:pPr>
            <w:r w:rsidRPr="00E43D1B">
              <w:rPr>
                <w:lang w:val="en-GB" w:eastAsia="zh-TW"/>
              </w:rPr>
              <w:t>Power consumption</w:t>
            </w:r>
          </w:p>
        </w:tc>
        <w:tc>
          <w:tcPr>
            <w:tcW w:w="0" w:type="auto"/>
          </w:tcPr>
          <w:p w14:paraId="2AA70F98" w14:textId="6A46D9B5" w:rsidR="00FC160E" w:rsidRPr="00E43D1B" w:rsidRDefault="00FC160E" w:rsidP="008620F6">
            <w:pPr>
              <w:spacing w:after="0"/>
              <w:rPr>
                <w:lang w:val="en-GB" w:eastAsia="zh-TW"/>
              </w:rPr>
            </w:pPr>
            <w:r w:rsidRPr="00E43D1B">
              <w:rPr>
                <w:lang w:val="en-GB" w:eastAsia="zh-TW"/>
              </w:rPr>
              <w:t xml:space="preserve">Relative Power Consumption = </w:t>
            </w:r>
            <w:r w:rsidR="00B761C0" w:rsidRPr="00B761C0">
              <w:rPr>
                <w:lang w:val="en-GB" w:eastAsia="zh-TW"/>
              </w:rPr>
              <w:t>2453.95</w:t>
            </w:r>
          </w:p>
        </w:tc>
      </w:tr>
      <w:tr w:rsidR="00FC160E" w:rsidRPr="00E43D1B" w14:paraId="082E486E" w14:textId="77777777" w:rsidTr="008620F6">
        <w:trPr>
          <w:jc w:val="center"/>
        </w:trPr>
        <w:tc>
          <w:tcPr>
            <w:tcW w:w="0" w:type="auto"/>
            <w:vMerge/>
          </w:tcPr>
          <w:p w14:paraId="41A09D9A" w14:textId="77777777" w:rsidR="00FC160E" w:rsidRPr="00E43D1B" w:rsidRDefault="00FC160E" w:rsidP="008620F6">
            <w:pPr>
              <w:spacing w:after="0"/>
              <w:rPr>
                <w:lang w:val="en-GB" w:eastAsia="zh-TW"/>
              </w:rPr>
            </w:pPr>
          </w:p>
        </w:tc>
        <w:tc>
          <w:tcPr>
            <w:tcW w:w="0" w:type="auto"/>
            <w:shd w:val="clear" w:color="auto" w:fill="FFF2CC" w:themeFill="accent4" w:themeFillTint="33"/>
          </w:tcPr>
          <w:p w14:paraId="49CAE7E0" w14:textId="4AE76483" w:rsidR="00FC160E" w:rsidRPr="00E43D1B" w:rsidRDefault="00FC160E" w:rsidP="008620F6">
            <w:pPr>
              <w:spacing w:after="0"/>
              <w:rPr>
                <w:lang w:val="en-GB" w:eastAsia="zh-TW"/>
              </w:rPr>
            </w:pPr>
            <w:r w:rsidRPr="00E43D1B">
              <w:rPr>
                <w:lang w:val="en-GB" w:eastAsia="zh-TW"/>
              </w:rPr>
              <w:t xml:space="preserve">Power saving gain = </w:t>
            </w:r>
            <w:r w:rsidR="00D34778">
              <w:rPr>
                <w:lang w:val="en-GB" w:eastAsia="zh-TW"/>
              </w:rPr>
              <w:t>2</w:t>
            </w:r>
            <w:r w:rsidRPr="00E43D1B">
              <w:rPr>
                <w:lang w:val="en-GB" w:eastAsia="zh-TW"/>
              </w:rPr>
              <w:t>%</w:t>
            </w:r>
          </w:p>
        </w:tc>
      </w:tr>
      <w:tr w:rsidR="00FC160E" w:rsidRPr="00E43D1B" w14:paraId="76EB3D70" w14:textId="77777777" w:rsidTr="008620F6">
        <w:trPr>
          <w:jc w:val="center"/>
        </w:trPr>
        <w:tc>
          <w:tcPr>
            <w:tcW w:w="0" w:type="auto"/>
            <w:vMerge/>
          </w:tcPr>
          <w:p w14:paraId="729D6572" w14:textId="77777777" w:rsidR="00FC160E" w:rsidRPr="00E43D1B" w:rsidRDefault="00FC160E" w:rsidP="008620F6">
            <w:pPr>
              <w:spacing w:after="0"/>
              <w:rPr>
                <w:lang w:val="en-GB" w:eastAsia="zh-TW"/>
              </w:rPr>
            </w:pPr>
          </w:p>
        </w:tc>
        <w:tc>
          <w:tcPr>
            <w:tcW w:w="0" w:type="auto"/>
          </w:tcPr>
          <w:p w14:paraId="1B49BD2E" w14:textId="696CFA56" w:rsidR="00FC160E" w:rsidRPr="00E43D1B" w:rsidRDefault="00FC160E" w:rsidP="008620F6">
            <w:pPr>
              <w:spacing w:after="0"/>
              <w:rPr>
                <w:lang w:val="en-GB" w:eastAsia="zh-TW"/>
              </w:rPr>
            </w:pPr>
            <w:r w:rsidRPr="00E43D1B">
              <w:rPr>
                <w:lang w:val="en-GB" w:eastAsia="zh-TW"/>
              </w:rPr>
              <w:t xml:space="preserve">baseline schemes = </w:t>
            </w:r>
            <w:r w:rsidR="00722AD3" w:rsidRPr="00722AD3">
              <w:rPr>
                <w:lang w:val="en-GB" w:eastAsia="zh-TW"/>
              </w:rPr>
              <w:t>2502.35</w:t>
            </w:r>
          </w:p>
        </w:tc>
      </w:tr>
    </w:tbl>
    <w:p w14:paraId="3F9F063B" w14:textId="0005DF65" w:rsidR="008E13B2" w:rsidRDefault="008E13B2" w:rsidP="008E13B2">
      <w:pPr>
        <w:pStyle w:val="Caption"/>
        <w:spacing w:beforeLines="100" w:before="240"/>
        <w:rPr>
          <w:rFonts w:eastAsia="DengXian"/>
          <w:lang w:val="en-GB"/>
        </w:rPr>
      </w:pPr>
      <w:bookmarkStart w:id="23" w:name="_Ref130995796"/>
      <w:r>
        <w:t xml:space="preserve">Table </w:t>
      </w:r>
      <w:r w:rsidR="00AB7C1D">
        <w:fldChar w:fldCharType="begin"/>
      </w:r>
      <w:r w:rsidR="00AB7C1D">
        <w:instrText xml:space="preserve"> SEQ Table \* ARABIC </w:instrText>
      </w:r>
      <w:r w:rsidR="00AB7C1D">
        <w:fldChar w:fldCharType="separate"/>
      </w:r>
      <w:r w:rsidR="00AB7C1D">
        <w:rPr>
          <w:noProof/>
        </w:rPr>
        <w:t>8</w:t>
      </w:r>
      <w:r w:rsidR="00AB7C1D">
        <w:rPr>
          <w:noProof/>
        </w:rPr>
        <w:fldChar w:fldCharType="end"/>
      </w:r>
      <w:bookmarkEnd w:id="23"/>
      <w:r>
        <w:t xml:space="preserve">: OOK-based LPWUR, IDRX, RRM relax, Duty cycle </w:t>
      </w:r>
      <w:r w:rsidRPr="0063276F">
        <w:rPr>
          <w:b w:val="0"/>
          <w:bCs w:val="0"/>
        </w:rPr>
        <w:t xml:space="preserve">[back to </w:t>
      </w:r>
      <w:r w:rsidRPr="0063276F">
        <w:rPr>
          <w:b w:val="0"/>
          <w:bCs w:val="0"/>
        </w:rPr>
        <w:fldChar w:fldCharType="begin"/>
      </w:r>
      <w:r w:rsidRPr="0063276F">
        <w:rPr>
          <w:b w:val="0"/>
          <w:bCs w:val="0"/>
        </w:rPr>
        <w:instrText xml:space="preserve"> REF _Ref130991987 \h </w:instrText>
      </w:r>
      <w:r>
        <w:rPr>
          <w:b w:val="0"/>
          <w:bCs w:val="0"/>
        </w:rPr>
        <w:instrText xml:space="preserve"> \* MERGEFORMAT </w:instrText>
      </w:r>
      <w:r w:rsidRPr="0063276F">
        <w:rPr>
          <w:b w:val="0"/>
          <w:bCs w:val="0"/>
        </w:rPr>
      </w:r>
      <w:r w:rsidRPr="0063276F">
        <w:rPr>
          <w:b w:val="0"/>
          <w:bCs w:val="0"/>
        </w:rPr>
        <w:fldChar w:fldCharType="separate"/>
      </w:r>
      <w:r w:rsidR="00AB7C1D" w:rsidRPr="00AB7C1D">
        <w:rPr>
          <w:b w:val="0"/>
          <w:bCs w:val="0"/>
        </w:rPr>
        <w:t xml:space="preserve">Table </w:t>
      </w:r>
      <w:r w:rsidR="00AB7C1D" w:rsidRPr="00AB7C1D">
        <w:rPr>
          <w:b w:val="0"/>
          <w:bCs w:val="0"/>
          <w:noProof/>
        </w:rPr>
        <w:t>1</w:t>
      </w:r>
      <w:r w:rsidRPr="0063276F">
        <w:rPr>
          <w:b w:val="0"/>
          <w:bCs w:val="0"/>
        </w:rPr>
        <w:fldChar w:fldCharType="end"/>
      </w:r>
      <w:r w:rsidRPr="0063276F">
        <w:rPr>
          <w:b w:val="0"/>
          <w:bCs w:val="0"/>
        </w:rPr>
        <w:t>]</w:t>
      </w:r>
    </w:p>
    <w:tbl>
      <w:tblPr>
        <w:tblStyle w:val="TableGrid"/>
        <w:tblW w:w="0" w:type="auto"/>
        <w:jc w:val="center"/>
        <w:tblLook w:val="04A0" w:firstRow="1" w:lastRow="0" w:firstColumn="1" w:lastColumn="0" w:noHBand="0" w:noVBand="1"/>
      </w:tblPr>
      <w:tblGrid>
        <w:gridCol w:w="1904"/>
        <w:gridCol w:w="5675"/>
      </w:tblGrid>
      <w:tr w:rsidR="008E13B2" w:rsidRPr="00EE389B" w14:paraId="7A638EA2" w14:textId="77777777" w:rsidTr="008620F6">
        <w:trPr>
          <w:jc w:val="center"/>
        </w:trPr>
        <w:tc>
          <w:tcPr>
            <w:tcW w:w="0" w:type="auto"/>
            <w:shd w:val="clear" w:color="auto" w:fill="F2F2F2" w:themeFill="background1" w:themeFillShade="F2"/>
          </w:tcPr>
          <w:p w14:paraId="52BEE4E4" w14:textId="77777777" w:rsidR="008E13B2" w:rsidRPr="00EE389B" w:rsidRDefault="008E13B2" w:rsidP="008620F6">
            <w:pPr>
              <w:spacing w:after="0"/>
              <w:rPr>
                <w:b/>
                <w:bCs/>
                <w:lang w:val="en-GB" w:eastAsia="zh-TW"/>
              </w:rPr>
            </w:pPr>
            <w:r w:rsidRPr="00EE389B">
              <w:rPr>
                <w:b/>
                <w:bCs/>
                <w:lang w:val="en-GB" w:eastAsia="zh-TW"/>
              </w:rPr>
              <w:t>Items</w:t>
            </w:r>
          </w:p>
        </w:tc>
        <w:tc>
          <w:tcPr>
            <w:tcW w:w="0" w:type="auto"/>
            <w:shd w:val="clear" w:color="auto" w:fill="F2F2F2" w:themeFill="background1" w:themeFillShade="F2"/>
          </w:tcPr>
          <w:p w14:paraId="005FE868" w14:textId="77777777" w:rsidR="008E13B2" w:rsidRPr="00EE389B" w:rsidRDefault="008E13B2" w:rsidP="008620F6">
            <w:pPr>
              <w:spacing w:after="0"/>
              <w:rPr>
                <w:b/>
                <w:bCs/>
                <w:lang w:val="en-GB" w:eastAsia="zh-TW"/>
              </w:rPr>
            </w:pPr>
            <w:r w:rsidRPr="00EE389B">
              <w:rPr>
                <w:b/>
                <w:bCs/>
                <w:lang w:val="en-GB" w:eastAsia="zh-TW"/>
              </w:rPr>
              <w:t>Descriptions</w:t>
            </w:r>
          </w:p>
        </w:tc>
      </w:tr>
      <w:tr w:rsidR="008E13B2" w:rsidRPr="00EE389B" w14:paraId="63BC71D5" w14:textId="77777777" w:rsidTr="008620F6">
        <w:trPr>
          <w:jc w:val="center"/>
        </w:trPr>
        <w:tc>
          <w:tcPr>
            <w:tcW w:w="0" w:type="auto"/>
          </w:tcPr>
          <w:p w14:paraId="5863C72D" w14:textId="77777777" w:rsidR="008E13B2" w:rsidRPr="00EE389B" w:rsidRDefault="008E13B2" w:rsidP="008620F6">
            <w:pPr>
              <w:spacing w:after="0"/>
              <w:rPr>
                <w:lang w:val="en-GB" w:eastAsia="zh-TW"/>
              </w:rPr>
            </w:pPr>
            <w:r w:rsidRPr="00EE389B">
              <w:rPr>
                <w:lang w:val="en-GB" w:eastAsia="zh-TW"/>
              </w:rPr>
              <w:t>Case identifier</w:t>
            </w:r>
          </w:p>
        </w:tc>
        <w:tc>
          <w:tcPr>
            <w:tcW w:w="0" w:type="auto"/>
          </w:tcPr>
          <w:p w14:paraId="06DCE7FC" w14:textId="77777777" w:rsidR="008E13B2" w:rsidRPr="00EE389B" w:rsidRDefault="008E13B2" w:rsidP="008620F6">
            <w:pPr>
              <w:spacing w:after="0"/>
              <w:rPr>
                <w:lang w:val="en-GB" w:eastAsia="zh-TW"/>
              </w:rPr>
            </w:pPr>
            <w:r w:rsidRPr="00EE389B">
              <w:rPr>
                <w:lang w:val="en-GB" w:eastAsia="zh-TW"/>
              </w:rPr>
              <w:t>Case A7: provide power and latency for different RRM assumptions</w:t>
            </w:r>
          </w:p>
        </w:tc>
      </w:tr>
      <w:tr w:rsidR="008E13B2" w:rsidRPr="00EE389B" w14:paraId="4047F080" w14:textId="77777777" w:rsidTr="008620F6">
        <w:trPr>
          <w:jc w:val="center"/>
        </w:trPr>
        <w:tc>
          <w:tcPr>
            <w:tcW w:w="0" w:type="auto"/>
          </w:tcPr>
          <w:p w14:paraId="4F67D690" w14:textId="77777777" w:rsidR="008E13B2" w:rsidRPr="00EE389B" w:rsidRDefault="008E13B2" w:rsidP="008620F6">
            <w:pPr>
              <w:spacing w:after="0"/>
              <w:rPr>
                <w:lang w:val="en-GB" w:eastAsia="zh-TW"/>
              </w:rPr>
            </w:pPr>
            <w:r w:rsidRPr="00EE389B">
              <w:rPr>
                <w:rFonts w:hint="eastAsia"/>
                <w:lang w:val="en-GB" w:eastAsia="zh-TW"/>
              </w:rPr>
              <w:t>D</w:t>
            </w:r>
            <w:r w:rsidRPr="00EE389B">
              <w:rPr>
                <w:lang w:val="en-GB" w:eastAsia="zh-TW"/>
              </w:rPr>
              <w:t>RX configuration</w:t>
            </w:r>
          </w:p>
        </w:tc>
        <w:tc>
          <w:tcPr>
            <w:tcW w:w="0" w:type="auto"/>
            <w:shd w:val="clear" w:color="auto" w:fill="DEEAF6" w:themeFill="accent5" w:themeFillTint="33"/>
          </w:tcPr>
          <w:p w14:paraId="5D9F3883" w14:textId="77777777" w:rsidR="008E13B2" w:rsidRPr="00EE389B" w:rsidRDefault="008E13B2" w:rsidP="008620F6">
            <w:pPr>
              <w:spacing w:after="0"/>
              <w:rPr>
                <w:lang w:val="en-GB" w:eastAsia="zh-TW"/>
              </w:rPr>
            </w:pPr>
            <w:r w:rsidRPr="00EE389B">
              <w:rPr>
                <w:lang w:val="en-GB" w:eastAsia="zh-TW"/>
              </w:rPr>
              <w:t xml:space="preserve">I-DRX cycle = </w:t>
            </w:r>
            <w:r w:rsidRPr="00EE389B">
              <w:rPr>
                <w:rFonts w:hint="eastAsia"/>
                <w:lang w:val="en-GB" w:eastAsia="zh-TW"/>
              </w:rPr>
              <w:t>1</w:t>
            </w:r>
            <w:r w:rsidRPr="00EE389B">
              <w:rPr>
                <w:lang w:val="en-GB" w:eastAsia="zh-TW"/>
              </w:rPr>
              <w:t>.28s</w:t>
            </w:r>
          </w:p>
        </w:tc>
      </w:tr>
      <w:tr w:rsidR="008E13B2" w:rsidRPr="00EE389B" w14:paraId="2015DB6D" w14:textId="77777777" w:rsidTr="008E13B2">
        <w:trPr>
          <w:jc w:val="center"/>
        </w:trPr>
        <w:tc>
          <w:tcPr>
            <w:tcW w:w="0" w:type="auto"/>
            <w:vMerge w:val="restart"/>
          </w:tcPr>
          <w:p w14:paraId="22E24275" w14:textId="77777777" w:rsidR="008E13B2" w:rsidRPr="00EE389B" w:rsidRDefault="008E13B2" w:rsidP="008620F6">
            <w:pPr>
              <w:spacing w:after="0"/>
              <w:rPr>
                <w:lang w:val="en-GB" w:eastAsia="zh-TW"/>
              </w:rPr>
            </w:pPr>
            <w:r w:rsidRPr="00EE389B">
              <w:rPr>
                <w:lang w:val="en-GB" w:eastAsia="zh-TW"/>
              </w:rPr>
              <w:t>LP-WUR (LP)</w:t>
            </w:r>
          </w:p>
        </w:tc>
        <w:tc>
          <w:tcPr>
            <w:tcW w:w="0" w:type="auto"/>
            <w:shd w:val="clear" w:color="auto" w:fill="DEEAF6" w:themeFill="accent5" w:themeFillTint="33"/>
          </w:tcPr>
          <w:p w14:paraId="5D1C41D1" w14:textId="06B0EEFA" w:rsidR="008E13B2" w:rsidRPr="00EE389B" w:rsidRDefault="008E13B2" w:rsidP="008620F6">
            <w:pPr>
              <w:spacing w:after="0"/>
              <w:rPr>
                <w:lang w:val="en-GB" w:eastAsia="zh-TW"/>
              </w:rPr>
            </w:pPr>
            <w:r>
              <w:rPr>
                <w:lang w:val="en-GB" w:eastAsia="zh-TW"/>
              </w:rPr>
              <w:t xml:space="preserve">Duty Cycle = </w:t>
            </w:r>
            <w:r w:rsidR="00A23E99">
              <w:rPr>
                <w:lang w:val="en-GB" w:eastAsia="zh-TW"/>
              </w:rPr>
              <w:t>0.</w:t>
            </w:r>
            <w:r w:rsidR="008C65F6">
              <w:rPr>
                <w:lang w:val="en-GB" w:eastAsia="zh-TW"/>
              </w:rPr>
              <w:t>3125</w:t>
            </w:r>
            <w:r>
              <w:rPr>
                <w:lang w:val="en-GB" w:eastAsia="zh-TW"/>
              </w:rPr>
              <w:t xml:space="preserve">% (monitor </w:t>
            </w:r>
            <w:r w:rsidR="00A23E99">
              <w:rPr>
                <w:lang w:val="en-GB" w:eastAsia="zh-TW"/>
              </w:rPr>
              <w:t xml:space="preserve">0.5ms per </w:t>
            </w:r>
            <w:r w:rsidR="008C65F6">
              <w:rPr>
                <w:lang w:val="en-GB" w:eastAsia="zh-TW"/>
              </w:rPr>
              <w:t>160</w:t>
            </w:r>
            <w:r w:rsidR="00A23E99">
              <w:rPr>
                <w:lang w:val="en-GB" w:eastAsia="zh-TW"/>
              </w:rPr>
              <w:t>ms</w:t>
            </w:r>
            <w:r>
              <w:rPr>
                <w:lang w:val="en-GB" w:eastAsia="zh-TW"/>
              </w:rPr>
              <w:t>)</w:t>
            </w:r>
          </w:p>
        </w:tc>
      </w:tr>
      <w:tr w:rsidR="008E13B2" w:rsidRPr="00EE389B" w14:paraId="5A3949EB" w14:textId="77777777" w:rsidTr="008620F6">
        <w:trPr>
          <w:jc w:val="center"/>
        </w:trPr>
        <w:tc>
          <w:tcPr>
            <w:tcW w:w="0" w:type="auto"/>
            <w:vMerge/>
          </w:tcPr>
          <w:p w14:paraId="018F98AD" w14:textId="77777777" w:rsidR="008E13B2" w:rsidRPr="00EE389B" w:rsidRDefault="008E13B2" w:rsidP="008620F6">
            <w:pPr>
              <w:spacing w:after="0"/>
              <w:rPr>
                <w:lang w:val="en-GB" w:eastAsia="zh-TW"/>
              </w:rPr>
            </w:pPr>
          </w:p>
        </w:tc>
        <w:tc>
          <w:tcPr>
            <w:tcW w:w="0" w:type="auto"/>
          </w:tcPr>
          <w:p w14:paraId="7CE0E189" w14:textId="77777777" w:rsidR="008E13B2" w:rsidRPr="00EE389B" w:rsidRDefault="008E13B2" w:rsidP="008620F6">
            <w:pPr>
              <w:spacing w:after="0"/>
              <w:rPr>
                <w:lang w:val="en-GB" w:eastAsia="zh-TW"/>
              </w:rPr>
            </w:pPr>
            <w:r w:rsidRPr="00EE389B">
              <w:rPr>
                <w:lang w:val="en-GB" w:eastAsia="zh-TW"/>
              </w:rPr>
              <w:t>ON state power[unit] = 0</w:t>
            </w:r>
            <w:r>
              <w:rPr>
                <w:lang w:val="en-GB" w:eastAsia="zh-TW"/>
              </w:rPr>
              <w:t>.1</w:t>
            </w:r>
          </w:p>
        </w:tc>
      </w:tr>
      <w:tr w:rsidR="008E13B2" w:rsidRPr="00EE389B" w14:paraId="7AB7E6E5" w14:textId="77777777" w:rsidTr="008620F6">
        <w:trPr>
          <w:jc w:val="center"/>
        </w:trPr>
        <w:tc>
          <w:tcPr>
            <w:tcW w:w="0" w:type="auto"/>
            <w:vMerge/>
          </w:tcPr>
          <w:p w14:paraId="62D59935" w14:textId="77777777" w:rsidR="008E13B2" w:rsidRPr="00EE389B" w:rsidRDefault="008E13B2" w:rsidP="008620F6">
            <w:pPr>
              <w:spacing w:after="0"/>
              <w:rPr>
                <w:lang w:val="en-GB" w:eastAsia="zh-TW"/>
              </w:rPr>
            </w:pPr>
          </w:p>
        </w:tc>
        <w:tc>
          <w:tcPr>
            <w:tcW w:w="0" w:type="auto"/>
          </w:tcPr>
          <w:p w14:paraId="3763621E" w14:textId="77777777" w:rsidR="008E13B2" w:rsidRPr="00EE389B" w:rsidRDefault="008E13B2" w:rsidP="008620F6">
            <w:pPr>
              <w:spacing w:after="0"/>
              <w:rPr>
                <w:lang w:val="en-GB" w:eastAsia="zh-TW"/>
              </w:rPr>
            </w:pPr>
            <w:r w:rsidRPr="00EE389B">
              <w:rPr>
                <w:lang w:val="en-GB" w:eastAsia="zh-TW"/>
              </w:rPr>
              <w:t>OFF state power[unit] = 0.001</w:t>
            </w:r>
          </w:p>
        </w:tc>
      </w:tr>
      <w:tr w:rsidR="008E13B2" w:rsidRPr="00EE389B" w14:paraId="56162154" w14:textId="77777777" w:rsidTr="008620F6">
        <w:trPr>
          <w:jc w:val="center"/>
        </w:trPr>
        <w:tc>
          <w:tcPr>
            <w:tcW w:w="0" w:type="auto"/>
            <w:vMerge w:val="restart"/>
          </w:tcPr>
          <w:p w14:paraId="7C21E2C3" w14:textId="77777777" w:rsidR="008E13B2" w:rsidRPr="00EE389B" w:rsidRDefault="008E13B2" w:rsidP="008620F6">
            <w:pPr>
              <w:spacing w:after="0"/>
              <w:rPr>
                <w:lang w:val="en-GB" w:eastAsia="zh-TW"/>
              </w:rPr>
            </w:pPr>
            <w:r w:rsidRPr="00EE389B">
              <w:rPr>
                <w:lang w:val="en-GB" w:eastAsia="zh-TW"/>
              </w:rPr>
              <w:t>Main Radio (MR)</w:t>
            </w:r>
          </w:p>
        </w:tc>
        <w:tc>
          <w:tcPr>
            <w:tcW w:w="0" w:type="auto"/>
          </w:tcPr>
          <w:p w14:paraId="3B05518B" w14:textId="77777777" w:rsidR="008E13B2" w:rsidRPr="00EE389B" w:rsidRDefault="008E13B2" w:rsidP="008620F6">
            <w:pPr>
              <w:spacing w:after="0"/>
              <w:rPr>
                <w:lang w:val="en-GB" w:eastAsia="zh-TW"/>
              </w:rPr>
            </w:pPr>
            <w:r w:rsidRPr="00EE389B">
              <w:rPr>
                <w:lang w:val="en-GB" w:eastAsia="zh-TW"/>
              </w:rPr>
              <w:t>Ramp-up time for ultra-deep sleep[ms] = 400ms</w:t>
            </w:r>
          </w:p>
        </w:tc>
      </w:tr>
      <w:tr w:rsidR="008E13B2" w:rsidRPr="00EE389B" w14:paraId="61B20480" w14:textId="77777777" w:rsidTr="008620F6">
        <w:trPr>
          <w:jc w:val="center"/>
        </w:trPr>
        <w:tc>
          <w:tcPr>
            <w:tcW w:w="0" w:type="auto"/>
            <w:vMerge/>
          </w:tcPr>
          <w:p w14:paraId="2A097992" w14:textId="77777777" w:rsidR="008E13B2" w:rsidRPr="00EE389B" w:rsidRDefault="008E13B2" w:rsidP="008620F6">
            <w:pPr>
              <w:spacing w:after="0"/>
              <w:rPr>
                <w:lang w:val="en-GB" w:eastAsia="zh-TW"/>
              </w:rPr>
            </w:pPr>
          </w:p>
        </w:tc>
        <w:tc>
          <w:tcPr>
            <w:tcW w:w="0" w:type="auto"/>
          </w:tcPr>
          <w:p w14:paraId="488998A6" w14:textId="77777777" w:rsidR="008E13B2" w:rsidRPr="00EE389B" w:rsidRDefault="008E13B2" w:rsidP="008620F6">
            <w:pPr>
              <w:spacing w:after="0"/>
              <w:rPr>
                <w:lang w:val="en-GB" w:eastAsia="zh-TW"/>
              </w:rPr>
            </w:pPr>
            <w:r w:rsidRPr="00EE389B">
              <w:rPr>
                <w:lang w:val="en-GB" w:eastAsia="zh-TW"/>
              </w:rPr>
              <w:t>Ultra-deep sleep relative power [unit] = 0.015</w:t>
            </w:r>
          </w:p>
        </w:tc>
      </w:tr>
      <w:tr w:rsidR="008E13B2" w:rsidRPr="00EE389B" w14:paraId="3C5BA000" w14:textId="77777777" w:rsidTr="008620F6">
        <w:trPr>
          <w:jc w:val="center"/>
        </w:trPr>
        <w:tc>
          <w:tcPr>
            <w:tcW w:w="0" w:type="auto"/>
            <w:vMerge/>
          </w:tcPr>
          <w:p w14:paraId="0563876F" w14:textId="77777777" w:rsidR="008E13B2" w:rsidRPr="00EE389B" w:rsidRDefault="008E13B2" w:rsidP="008620F6">
            <w:pPr>
              <w:spacing w:after="0"/>
              <w:rPr>
                <w:lang w:val="en-GB" w:eastAsia="zh-TW"/>
              </w:rPr>
            </w:pPr>
          </w:p>
        </w:tc>
        <w:tc>
          <w:tcPr>
            <w:tcW w:w="0" w:type="auto"/>
          </w:tcPr>
          <w:p w14:paraId="564F5423" w14:textId="77777777" w:rsidR="008E13B2" w:rsidRPr="00EE389B" w:rsidRDefault="008E13B2" w:rsidP="008620F6">
            <w:pPr>
              <w:spacing w:after="0"/>
              <w:rPr>
                <w:lang w:val="en-GB" w:eastAsia="zh-TW"/>
              </w:rPr>
            </w:pPr>
            <w:r w:rsidRPr="00EE389B">
              <w:rPr>
                <w:lang w:val="en-GB" w:eastAsia="zh-TW"/>
              </w:rPr>
              <w:t>Ramp-up/down energy [unit*ms] = 1</w:t>
            </w:r>
            <w:r>
              <w:rPr>
                <w:lang w:val="en-GB" w:eastAsia="zh-TW"/>
              </w:rPr>
              <w:t>5</w:t>
            </w:r>
            <w:r w:rsidRPr="00EE389B">
              <w:rPr>
                <w:lang w:val="en-GB" w:eastAsia="zh-TW"/>
              </w:rPr>
              <w:t>000</w:t>
            </w:r>
          </w:p>
        </w:tc>
      </w:tr>
      <w:tr w:rsidR="008E13B2" w:rsidRPr="00EE389B" w14:paraId="5F06A3B3" w14:textId="77777777" w:rsidTr="008620F6">
        <w:trPr>
          <w:jc w:val="center"/>
        </w:trPr>
        <w:tc>
          <w:tcPr>
            <w:tcW w:w="0" w:type="auto"/>
            <w:vMerge/>
          </w:tcPr>
          <w:p w14:paraId="2215FF50" w14:textId="77777777" w:rsidR="008E13B2" w:rsidRPr="00EE389B" w:rsidRDefault="008E13B2" w:rsidP="008620F6">
            <w:pPr>
              <w:spacing w:after="0"/>
              <w:rPr>
                <w:lang w:val="en-GB" w:eastAsia="zh-TW"/>
              </w:rPr>
            </w:pPr>
          </w:p>
        </w:tc>
        <w:tc>
          <w:tcPr>
            <w:tcW w:w="0" w:type="auto"/>
            <w:shd w:val="clear" w:color="auto" w:fill="DEEAF6" w:themeFill="accent5" w:themeFillTint="33"/>
          </w:tcPr>
          <w:p w14:paraId="40F05556" w14:textId="77777777" w:rsidR="008E13B2" w:rsidRPr="00EE389B" w:rsidRDefault="008E13B2" w:rsidP="008620F6">
            <w:pPr>
              <w:spacing w:after="0"/>
              <w:rPr>
                <w:lang w:val="en-GB" w:eastAsia="zh-TW"/>
              </w:rPr>
            </w:pPr>
            <w:r w:rsidRPr="00EE389B">
              <w:rPr>
                <w:lang w:val="en-GB" w:eastAsia="zh-TW"/>
              </w:rPr>
              <w:t xml:space="preserve">Sync/re-sync = </w:t>
            </w:r>
            <w:r>
              <w:rPr>
                <w:lang w:val="en-GB" w:eastAsia="zh-TW"/>
              </w:rPr>
              <w:t>0</w:t>
            </w:r>
            <w:r w:rsidRPr="00EE389B">
              <w:rPr>
                <w:lang w:val="en-GB" w:eastAsia="zh-TW"/>
              </w:rPr>
              <w:t xml:space="preserve"> ms</w:t>
            </w:r>
            <w:r>
              <w:rPr>
                <w:lang w:val="en-GB" w:eastAsia="zh-TW"/>
              </w:rPr>
              <w:t xml:space="preserve">, </w:t>
            </w:r>
            <w:r w:rsidRPr="00EE389B">
              <w:rPr>
                <w:lang w:val="en-GB" w:eastAsia="zh-TW"/>
              </w:rPr>
              <w:t xml:space="preserve">Energy consumption = </w:t>
            </w:r>
            <w:r>
              <w:rPr>
                <w:lang w:val="en-GB" w:eastAsia="zh-TW"/>
              </w:rPr>
              <w:t>0 (Deep Sleep)</w:t>
            </w:r>
          </w:p>
        </w:tc>
      </w:tr>
      <w:tr w:rsidR="008E13B2" w:rsidRPr="00EE389B" w14:paraId="1B793938" w14:textId="77777777" w:rsidTr="008620F6">
        <w:trPr>
          <w:jc w:val="center"/>
        </w:trPr>
        <w:tc>
          <w:tcPr>
            <w:tcW w:w="0" w:type="auto"/>
            <w:vMerge/>
          </w:tcPr>
          <w:p w14:paraId="1CC2F39B" w14:textId="77777777" w:rsidR="008E13B2" w:rsidRPr="00EE389B" w:rsidRDefault="008E13B2" w:rsidP="008620F6">
            <w:pPr>
              <w:spacing w:after="0"/>
              <w:rPr>
                <w:lang w:val="en-GB" w:eastAsia="zh-TW"/>
              </w:rPr>
            </w:pPr>
          </w:p>
        </w:tc>
        <w:tc>
          <w:tcPr>
            <w:tcW w:w="0" w:type="auto"/>
          </w:tcPr>
          <w:p w14:paraId="7E083229" w14:textId="77777777" w:rsidR="008E13B2" w:rsidRPr="00EE389B" w:rsidRDefault="008E13B2" w:rsidP="008620F6">
            <w:pPr>
              <w:spacing w:after="0"/>
              <w:rPr>
                <w:lang w:val="en-GB" w:eastAsia="zh-TW"/>
              </w:rPr>
            </w:pPr>
            <w:r w:rsidRPr="00EE389B">
              <w:rPr>
                <w:lang w:val="en-GB" w:eastAsia="zh-TW"/>
              </w:rPr>
              <w:t>Power model = TR 38.875 (IoT and wearables)</w:t>
            </w:r>
          </w:p>
        </w:tc>
      </w:tr>
      <w:tr w:rsidR="008E13B2" w:rsidRPr="00EE389B" w14:paraId="2E2D3DC6" w14:textId="77777777" w:rsidTr="008620F6">
        <w:trPr>
          <w:jc w:val="center"/>
        </w:trPr>
        <w:tc>
          <w:tcPr>
            <w:tcW w:w="0" w:type="auto"/>
            <w:vMerge w:val="restart"/>
          </w:tcPr>
          <w:p w14:paraId="1494E998" w14:textId="77777777" w:rsidR="008E13B2" w:rsidRPr="00EE389B" w:rsidRDefault="008E13B2" w:rsidP="008620F6">
            <w:pPr>
              <w:spacing w:after="0"/>
              <w:rPr>
                <w:lang w:val="en-GB" w:eastAsia="zh-TW"/>
              </w:rPr>
            </w:pPr>
            <w:r w:rsidRPr="00EE389B">
              <w:rPr>
                <w:rFonts w:hint="eastAsia"/>
                <w:lang w:val="en-GB" w:eastAsia="zh-TW"/>
              </w:rPr>
              <w:t>O</w:t>
            </w:r>
            <w:r w:rsidRPr="00EE389B">
              <w:rPr>
                <w:lang w:val="en-GB" w:eastAsia="zh-TW"/>
              </w:rPr>
              <w:t>ther configurations</w:t>
            </w:r>
          </w:p>
        </w:tc>
        <w:tc>
          <w:tcPr>
            <w:tcW w:w="0" w:type="auto"/>
          </w:tcPr>
          <w:p w14:paraId="2FD2344D" w14:textId="77777777" w:rsidR="008E13B2" w:rsidRPr="00EE389B" w:rsidRDefault="008E13B2" w:rsidP="008620F6">
            <w:pPr>
              <w:spacing w:after="0"/>
              <w:rPr>
                <w:lang w:val="en-GB" w:eastAsia="zh-TW"/>
              </w:rPr>
            </w:pPr>
            <w:r w:rsidRPr="00EE389B">
              <w:rPr>
                <w:lang w:val="en-GB" w:eastAsia="zh-TW"/>
              </w:rPr>
              <w:t>PEI used = Yes</w:t>
            </w:r>
          </w:p>
        </w:tc>
      </w:tr>
      <w:tr w:rsidR="008E13B2" w:rsidRPr="00EE389B" w14:paraId="53A8277E" w14:textId="77777777" w:rsidTr="008620F6">
        <w:trPr>
          <w:jc w:val="center"/>
        </w:trPr>
        <w:tc>
          <w:tcPr>
            <w:tcW w:w="0" w:type="auto"/>
            <w:vMerge/>
          </w:tcPr>
          <w:p w14:paraId="18A79991" w14:textId="77777777" w:rsidR="008E13B2" w:rsidRPr="00EE389B" w:rsidRDefault="008E13B2" w:rsidP="008620F6">
            <w:pPr>
              <w:spacing w:after="0"/>
              <w:rPr>
                <w:lang w:val="en-GB" w:eastAsia="zh-TW"/>
              </w:rPr>
            </w:pPr>
          </w:p>
        </w:tc>
        <w:tc>
          <w:tcPr>
            <w:tcW w:w="0" w:type="auto"/>
          </w:tcPr>
          <w:p w14:paraId="70BB11D6" w14:textId="77777777" w:rsidR="008E13B2" w:rsidRPr="00EE389B" w:rsidRDefault="008E13B2" w:rsidP="008620F6">
            <w:pPr>
              <w:spacing w:after="0"/>
              <w:rPr>
                <w:lang w:val="en-GB" w:eastAsia="zh-TW"/>
              </w:rPr>
            </w:pPr>
            <w:r w:rsidRPr="00EE389B">
              <w:rPr>
                <w:lang w:val="en-GB" w:eastAsia="zh-TW"/>
              </w:rPr>
              <w:t>Number of SSB before PO / PEI = 6</w:t>
            </w:r>
          </w:p>
        </w:tc>
      </w:tr>
      <w:tr w:rsidR="008E13B2" w:rsidRPr="00EE389B" w14:paraId="77584ACA" w14:textId="77777777" w:rsidTr="008620F6">
        <w:trPr>
          <w:jc w:val="center"/>
        </w:trPr>
        <w:tc>
          <w:tcPr>
            <w:tcW w:w="0" w:type="auto"/>
            <w:vMerge w:val="restart"/>
          </w:tcPr>
          <w:p w14:paraId="74FFE436" w14:textId="77777777" w:rsidR="008E13B2" w:rsidRPr="00EE389B" w:rsidRDefault="008E13B2" w:rsidP="008620F6">
            <w:pPr>
              <w:spacing w:after="0"/>
              <w:rPr>
                <w:lang w:val="en-GB" w:eastAsia="zh-TW"/>
              </w:rPr>
            </w:pPr>
            <w:r w:rsidRPr="00EE389B">
              <w:rPr>
                <w:rFonts w:hint="eastAsia"/>
                <w:lang w:val="en-GB" w:eastAsia="zh-TW"/>
              </w:rPr>
              <w:t>T</w:t>
            </w:r>
            <w:r w:rsidRPr="00EE389B">
              <w:rPr>
                <w:lang w:val="en-GB" w:eastAsia="zh-TW"/>
              </w:rPr>
              <w:t>raffic</w:t>
            </w:r>
          </w:p>
        </w:tc>
        <w:tc>
          <w:tcPr>
            <w:tcW w:w="0" w:type="auto"/>
          </w:tcPr>
          <w:p w14:paraId="17E2EAD9" w14:textId="77777777" w:rsidR="008E13B2" w:rsidRPr="00EE389B" w:rsidRDefault="008E13B2" w:rsidP="008620F6">
            <w:pPr>
              <w:spacing w:after="0"/>
              <w:rPr>
                <w:lang w:val="en-GB" w:eastAsia="zh-TW"/>
              </w:rPr>
            </w:pPr>
            <w:r w:rsidRPr="00EE389B">
              <w:rPr>
                <w:lang w:val="en-GB" w:eastAsia="zh-TW"/>
              </w:rPr>
              <w:t>Per group/UE = group</w:t>
            </w:r>
          </w:p>
        </w:tc>
      </w:tr>
      <w:tr w:rsidR="008E13B2" w:rsidRPr="00EE389B" w14:paraId="312BC37F" w14:textId="77777777" w:rsidTr="008620F6">
        <w:trPr>
          <w:jc w:val="center"/>
        </w:trPr>
        <w:tc>
          <w:tcPr>
            <w:tcW w:w="0" w:type="auto"/>
            <w:vMerge/>
          </w:tcPr>
          <w:p w14:paraId="113A1DEC" w14:textId="77777777" w:rsidR="008E13B2" w:rsidRPr="00EE389B" w:rsidRDefault="008E13B2" w:rsidP="008620F6">
            <w:pPr>
              <w:spacing w:after="0"/>
              <w:rPr>
                <w:lang w:val="en-GB" w:eastAsia="zh-TW"/>
              </w:rPr>
            </w:pPr>
          </w:p>
        </w:tc>
        <w:tc>
          <w:tcPr>
            <w:tcW w:w="0" w:type="auto"/>
          </w:tcPr>
          <w:p w14:paraId="7D9AA7FE" w14:textId="77777777" w:rsidR="008E13B2" w:rsidRPr="00EE389B" w:rsidRDefault="008E13B2" w:rsidP="008620F6">
            <w:pPr>
              <w:spacing w:after="0"/>
              <w:rPr>
                <w:lang w:val="en-GB" w:eastAsia="zh-TW"/>
              </w:rPr>
            </w:pPr>
            <w:r w:rsidRPr="00EE389B">
              <w:rPr>
                <w:lang w:val="en-GB" w:eastAsia="zh-TW"/>
              </w:rPr>
              <w:t>Mean arrival time = 128s</w:t>
            </w:r>
          </w:p>
        </w:tc>
      </w:tr>
      <w:tr w:rsidR="008E13B2" w:rsidRPr="00EE389B" w14:paraId="717F8E9C" w14:textId="77777777" w:rsidTr="008620F6">
        <w:trPr>
          <w:jc w:val="center"/>
        </w:trPr>
        <w:tc>
          <w:tcPr>
            <w:tcW w:w="0" w:type="auto"/>
            <w:vMerge/>
          </w:tcPr>
          <w:p w14:paraId="76F79B4D" w14:textId="77777777" w:rsidR="008E13B2" w:rsidRPr="00EE389B" w:rsidRDefault="008E13B2" w:rsidP="008620F6">
            <w:pPr>
              <w:spacing w:after="0"/>
              <w:rPr>
                <w:lang w:val="en-GB" w:eastAsia="zh-TW"/>
              </w:rPr>
            </w:pPr>
          </w:p>
        </w:tc>
        <w:tc>
          <w:tcPr>
            <w:tcW w:w="0" w:type="auto"/>
          </w:tcPr>
          <w:p w14:paraId="140DD3B5" w14:textId="77777777" w:rsidR="008E13B2" w:rsidRPr="00EE389B" w:rsidRDefault="008E13B2" w:rsidP="008620F6">
            <w:pPr>
              <w:spacing w:after="0"/>
              <w:rPr>
                <w:lang w:val="en-GB" w:eastAsia="zh-TW"/>
              </w:rPr>
            </w:pPr>
            <w:r w:rsidRPr="00EE389B">
              <w:rPr>
                <w:rFonts w:hint="eastAsia"/>
                <w:lang w:val="en-GB" w:eastAsia="zh-TW"/>
              </w:rPr>
              <w:t>R</w:t>
            </w:r>
            <w:r w:rsidRPr="00EE389B">
              <w:rPr>
                <w:lang w:val="en-GB" w:eastAsia="zh-TW"/>
              </w:rPr>
              <w:t>_E = 1%</w:t>
            </w:r>
          </w:p>
        </w:tc>
      </w:tr>
      <w:tr w:rsidR="008E13B2" w:rsidRPr="00EE389B" w14:paraId="28E4ADA6" w14:textId="77777777" w:rsidTr="008620F6">
        <w:trPr>
          <w:jc w:val="center"/>
        </w:trPr>
        <w:tc>
          <w:tcPr>
            <w:tcW w:w="0" w:type="auto"/>
            <w:vMerge/>
          </w:tcPr>
          <w:p w14:paraId="458ED7EE" w14:textId="77777777" w:rsidR="008E13B2" w:rsidRPr="00EE389B" w:rsidRDefault="008E13B2" w:rsidP="008620F6">
            <w:pPr>
              <w:spacing w:after="0"/>
              <w:rPr>
                <w:lang w:val="en-GB" w:eastAsia="zh-TW"/>
              </w:rPr>
            </w:pPr>
          </w:p>
        </w:tc>
        <w:tc>
          <w:tcPr>
            <w:tcW w:w="0" w:type="auto"/>
          </w:tcPr>
          <w:p w14:paraId="13FE969C" w14:textId="77777777" w:rsidR="008E13B2" w:rsidRPr="00EE389B" w:rsidRDefault="008E13B2" w:rsidP="008620F6">
            <w:pPr>
              <w:spacing w:after="0"/>
              <w:rPr>
                <w:lang w:val="en-GB" w:eastAsia="zh-TW"/>
              </w:rPr>
            </w:pPr>
            <w:r w:rsidRPr="00EE389B">
              <w:rPr>
                <w:rFonts w:hint="eastAsia"/>
                <w:lang w:val="en-GB" w:eastAsia="zh-TW"/>
              </w:rPr>
              <w:t>I</w:t>
            </w:r>
            <w:r w:rsidRPr="00EE389B">
              <w:rPr>
                <w:lang w:val="en-GB" w:eastAsia="zh-TW"/>
              </w:rPr>
              <w:t>-DRX cycle = 1280ms</w:t>
            </w:r>
          </w:p>
        </w:tc>
      </w:tr>
      <w:tr w:rsidR="008E13B2" w:rsidRPr="00EE389B" w14:paraId="2C8AC0C2" w14:textId="77777777" w:rsidTr="008620F6">
        <w:trPr>
          <w:jc w:val="center"/>
        </w:trPr>
        <w:tc>
          <w:tcPr>
            <w:tcW w:w="0" w:type="auto"/>
            <w:vMerge/>
          </w:tcPr>
          <w:p w14:paraId="67E67E03" w14:textId="77777777" w:rsidR="008E13B2" w:rsidRPr="00EE389B" w:rsidRDefault="008E13B2" w:rsidP="008620F6">
            <w:pPr>
              <w:spacing w:after="0"/>
              <w:rPr>
                <w:lang w:val="en-GB" w:eastAsia="zh-TW"/>
              </w:rPr>
            </w:pPr>
          </w:p>
        </w:tc>
        <w:tc>
          <w:tcPr>
            <w:tcW w:w="0" w:type="auto"/>
          </w:tcPr>
          <w:p w14:paraId="107D2896" w14:textId="77777777" w:rsidR="008E13B2" w:rsidRPr="00EE389B" w:rsidRDefault="008E13B2" w:rsidP="008620F6">
            <w:pPr>
              <w:spacing w:after="0"/>
              <w:rPr>
                <w:lang w:val="en-GB" w:eastAsia="zh-TW"/>
              </w:rPr>
            </w:pPr>
            <w:r w:rsidRPr="00EE389B">
              <w:rPr>
                <w:lang w:val="en-GB" w:eastAsia="zh-TW"/>
              </w:rPr>
              <w:t>Number of UE = 10</w:t>
            </w:r>
          </w:p>
        </w:tc>
      </w:tr>
      <w:tr w:rsidR="008E13B2" w:rsidRPr="00EE389B" w14:paraId="0961A6A5" w14:textId="77777777" w:rsidTr="008620F6">
        <w:trPr>
          <w:jc w:val="center"/>
        </w:trPr>
        <w:tc>
          <w:tcPr>
            <w:tcW w:w="0" w:type="auto"/>
            <w:vMerge w:val="restart"/>
          </w:tcPr>
          <w:p w14:paraId="6211AA24" w14:textId="77777777" w:rsidR="008E13B2" w:rsidRPr="00EE389B" w:rsidRDefault="008E13B2" w:rsidP="008620F6">
            <w:pPr>
              <w:spacing w:after="0"/>
              <w:rPr>
                <w:lang w:val="en-GB" w:eastAsia="zh-TW"/>
              </w:rPr>
            </w:pPr>
            <w:r w:rsidRPr="00EE389B">
              <w:rPr>
                <w:lang w:val="en-GB" w:eastAsia="zh-TW"/>
              </w:rPr>
              <w:t>Measurement</w:t>
            </w:r>
          </w:p>
        </w:tc>
        <w:tc>
          <w:tcPr>
            <w:tcW w:w="0" w:type="auto"/>
          </w:tcPr>
          <w:p w14:paraId="5AB914D9" w14:textId="77777777" w:rsidR="008E13B2" w:rsidRPr="00EE389B" w:rsidRDefault="008E13B2" w:rsidP="008620F6">
            <w:pPr>
              <w:spacing w:after="0"/>
              <w:rPr>
                <w:lang w:val="en-GB" w:eastAsia="zh-TW"/>
              </w:rPr>
            </w:pPr>
            <w:r w:rsidRPr="00EE389B">
              <w:rPr>
                <w:rFonts w:hint="eastAsia"/>
                <w:lang w:val="en-GB" w:eastAsia="zh-TW"/>
              </w:rPr>
              <w:t>R</w:t>
            </w:r>
            <w:r w:rsidRPr="00EE389B">
              <w:rPr>
                <w:lang w:val="en-GB" w:eastAsia="zh-TW"/>
              </w:rPr>
              <w:t>RM included = Yes</w:t>
            </w:r>
          </w:p>
        </w:tc>
      </w:tr>
      <w:tr w:rsidR="008E13B2" w:rsidRPr="00EE389B" w14:paraId="1EBC63B6" w14:textId="77777777" w:rsidTr="008620F6">
        <w:trPr>
          <w:jc w:val="center"/>
        </w:trPr>
        <w:tc>
          <w:tcPr>
            <w:tcW w:w="0" w:type="auto"/>
            <w:vMerge/>
          </w:tcPr>
          <w:p w14:paraId="0242CB4E" w14:textId="77777777" w:rsidR="008E13B2" w:rsidRPr="00EE389B" w:rsidRDefault="008E13B2" w:rsidP="008620F6">
            <w:pPr>
              <w:spacing w:after="0"/>
              <w:rPr>
                <w:lang w:val="en-GB" w:eastAsia="zh-TW"/>
              </w:rPr>
            </w:pPr>
          </w:p>
        </w:tc>
        <w:tc>
          <w:tcPr>
            <w:tcW w:w="0" w:type="auto"/>
          </w:tcPr>
          <w:p w14:paraId="577E2E20" w14:textId="77777777" w:rsidR="008E13B2" w:rsidRPr="00EE389B" w:rsidRDefault="008E13B2" w:rsidP="008620F6">
            <w:pPr>
              <w:spacing w:after="0"/>
              <w:rPr>
                <w:lang w:val="en-GB" w:eastAsia="zh-TW"/>
              </w:rPr>
            </w:pPr>
            <w:r w:rsidRPr="00EE389B">
              <w:rPr>
                <w:rFonts w:hint="eastAsia"/>
                <w:lang w:val="en-GB" w:eastAsia="zh-TW"/>
              </w:rPr>
              <w:t>M</w:t>
            </w:r>
            <w:r w:rsidRPr="00EE389B">
              <w:rPr>
                <w:lang w:val="en-GB" w:eastAsia="zh-TW"/>
              </w:rPr>
              <w:t>easured by MR</w:t>
            </w:r>
          </w:p>
        </w:tc>
      </w:tr>
      <w:tr w:rsidR="008E13B2" w:rsidRPr="00EE389B" w14:paraId="37A06FAA" w14:textId="77777777" w:rsidTr="008620F6">
        <w:trPr>
          <w:jc w:val="center"/>
        </w:trPr>
        <w:tc>
          <w:tcPr>
            <w:tcW w:w="0" w:type="auto"/>
            <w:vMerge/>
          </w:tcPr>
          <w:p w14:paraId="3C49FEAE" w14:textId="77777777" w:rsidR="008E13B2" w:rsidRPr="00EE389B" w:rsidRDefault="008E13B2" w:rsidP="008620F6">
            <w:pPr>
              <w:spacing w:after="0"/>
              <w:rPr>
                <w:lang w:val="en-GB" w:eastAsia="zh-TW"/>
              </w:rPr>
            </w:pPr>
          </w:p>
        </w:tc>
        <w:tc>
          <w:tcPr>
            <w:tcW w:w="0" w:type="auto"/>
          </w:tcPr>
          <w:p w14:paraId="7DBC3093" w14:textId="77777777" w:rsidR="008E13B2" w:rsidRPr="00EE389B" w:rsidRDefault="008E13B2" w:rsidP="008620F6">
            <w:pPr>
              <w:spacing w:after="0"/>
              <w:rPr>
                <w:lang w:val="en-GB" w:eastAsia="zh-TW"/>
              </w:rPr>
            </w:pPr>
            <w:r w:rsidRPr="00EE389B">
              <w:rPr>
                <w:lang w:val="en-GB" w:eastAsia="zh-TW"/>
              </w:rPr>
              <w:t xml:space="preserve">Measurement Period = </w:t>
            </w:r>
            <w:r>
              <w:rPr>
                <w:lang w:val="en-GB" w:eastAsia="zh-TW"/>
              </w:rPr>
              <w:t>2</w:t>
            </w:r>
            <w:r w:rsidRPr="00EE389B">
              <w:rPr>
                <w:lang w:val="en-GB" w:eastAsia="zh-TW"/>
              </w:rPr>
              <w:t>ms</w:t>
            </w:r>
          </w:p>
        </w:tc>
      </w:tr>
      <w:tr w:rsidR="008E13B2" w:rsidRPr="00EE389B" w14:paraId="332EDE07" w14:textId="77777777" w:rsidTr="008620F6">
        <w:trPr>
          <w:jc w:val="center"/>
        </w:trPr>
        <w:tc>
          <w:tcPr>
            <w:tcW w:w="0" w:type="auto"/>
            <w:vMerge/>
          </w:tcPr>
          <w:p w14:paraId="20E894C4" w14:textId="77777777" w:rsidR="008E13B2" w:rsidRPr="00EE389B" w:rsidRDefault="008E13B2" w:rsidP="008620F6">
            <w:pPr>
              <w:spacing w:after="0"/>
              <w:rPr>
                <w:lang w:val="en-GB" w:eastAsia="zh-TW"/>
              </w:rPr>
            </w:pPr>
          </w:p>
        </w:tc>
        <w:tc>
          <w:tcPr>
            <w:tcW w:w="0" w:type="auto"/>
            <w:shd w:val="clear" w:color="auto" w:fill="DEEAF6" w:themeFill="accent5" w:themeFillTint="33"/>
          </w:tcPr>
          <w:p w14:paraId="159FEC09" w14:textId="77777777" w:rsidR="008E13B2" w:rsidRPr="00EE389B" w:rsidRDefault="008E13B2" w:rsidP="008620F6">
            <w:pPr>
              <w:spacing w:after="0"/>
              <w:rPr>
                <w:lang w:val="en-GB" w:eastAsia="zh-TW"/>
              </w:rPr>
            </w:pPr>
            <w:r>
              <w:rPr>
                <w:rFonts w:hint="eastAsia"/>
                <w:lang w:val="en-GB" w:eastAsia="zh-TW"/>
              </w:rPr>
              <w:t>R</w:t>
            </w:r>
            <w:r>
              <w:rPr>
                <w:lang w:val="en-GB" w:eastAsia="zh-TW"/>
              </w:rPr>
              <w:t>elax 4 times. Perform RRM every 4 I-DRX cycles.</w:t>
            </w:r>
          </w:p>
        </w:tc>
      </w:tr>
      <w:tr w:rsidR="008E13B2" w:rsidRPr="00EE389B" w14:paraId="750258EA" w14:textId="77777777" w:rsidTr="008620F6">
        <w:trPr>
          <w:jc w:val="center"/>
        </w:trPr>
        <w:tc>
          <w:tcPr>
            <w:tcW w:w="0" w:type="auto"/>
            <w:vMerge w:val="restart"/>
          </w:tcPr>
          <w:p w14:paraId="28087455" w14:textId="77777777" w:rsidR="008E13B2" w:rsidRPr="00EE389B" w:rsidRDefault="008E13B2" w:rsidP="008620F6">
            <w:pPr>
              <w:spacing w:after="0"/>
              <w:rPr>
                <w:lang w:val="en-GB" w:eastAsia="zh-TW"/>
              </w:rPr>
            </w:pPr>
            <w:r w:rsidRPr="00EE389B">
              <w:rPr>
                <w:lang w:val="en-GB" w:eastAsia="zh-TW"/>
              </w:rPr>
              <w:t>Miscellaneous</w:t>
            </w:r>
          </w:p>
        </w:tc>
        <w:tc>
          <w:tcPr>
            <w:tcW w:w="0" w:type="auto"/>
          </w:tcPr>
          <w:p w14:paraId="6763A6C9" w14:textId="77777777" w:rsidR="008E13B2" w:rsidRPr="00EE389B" w:rsidRDefault="008E13B2" w:rsidP="008620F6">
            <w:pPr>
              <w:spacing w:after="0"/>
              <w:rPr>
                <w:lang w:val="en-GB" w:eastAsia="zh-TW"/>
              </w:rPr>
            </w:pPr>
            <w:r w:rsidRPr="00EE389B">
              <w:rPr>
                <w:lang w:val="en-GB" w:eastAsia="zh-TW"/>
              </w:rPr>
              <w:t xml:space="preserve">LPWUS </w:t>
            </w:r>
            <w:r w:rsidRPr="00EE389B">
              <w:rPr>
                <w:rFonts w:hint="eastAsia"/>
                <w:lang w:val="en-GB" w:eastAsia="zh-TW"/>
              </w:rPr>
              <w:t>F</w:t>
            </w:r>
            <w:r w:rsidRPr="00EE389B">
              <w:rPr>
                <w:lang w:val="en-GB" w:eastAsia="zh-TW"/>
              </w:rPr>
              <w:t>AR = 1%</w:t>
            </w:r>
          </w:p>
        </w:tc>
      </w:tr>
      <w:tr w:rsidR="008E13B2" w:rsidRPr="00EE389B" w14:paraId="38C2DEB6" w14:textId="77777777" w:rsidTr="008620F6">
        <w:trPr>
          <w:jc w:val="center"/>
        </w:trPr>
        <w:tc>
          <w:tcPr>
            <w:tcW w:w="0" w:type="auto"/>
            <w:vMerge/>
          </w:tcPr>
          <w:p w14:paraId="7619F86C" w14:textId="77777777" w:rsidR="008E13B2" w:rsidRPr="00EE389B" w:rsidRDefault="008E13B2" w:rsidP="008620F6">
            <w:pPr>
              <w:spacing w:after="0"/>
              <w:rPr>
                <w:lang w:val="en-GB" w:eastAsia="zh-TW"/>
              </w:rPr>
            </w:pPr>
          </w:p>
        </w:tc>
        <w:tc>
          <w:tcPr>
            <w:tcW w:w="0" w:type="auto"/>
          </w:tcPr>
          <w:p w14:paraId="5D5C4B55" w14:textId="77777777" w:rsidR="008E13B2" w:rsidRPr="00EE389B" w:rsidRDefault="008E13B2" w:rsidP="008620F6">
            <w:pPr>
              <w:spacing w:after="0"/>
              <w:rPr>
                <w:lang w:val="en-GB" w:eastAsia="zh-TW"/>
              </w:rPr>
            </w:pPr>
            <w:r w:rsidRPr="00EE389B">
              <w:rPr>
                <w:lang w:val="en-GB" w:eastAsia="zh-TW"/>
              </w:rPr>
              <w:t>total time used for evaluation = 1.28s</w:t>
            </w:r>
          </w:p>
        </w:tc>
      </w:tr>
      <w:tr w:rsidR="008E13B2" w:rsidRPr="00EE389B" w14:paraId="7B60C086" w14:textId="77777777" w:rsidTr="008620F6">
        <w:trPr>
          <w:jc w:val="center"/>
        </w:trPr>
        <w:tc>
          <w:tcPr>
            <w:tcW w:w="0" w:type="auto"/>
            <w:vMerge w:val="restart"/>
          </w:tcPr>
          <w:p w14:paraId="26E6B600" w14:textId="77777777" w:rsidR="008E13B2" w:rsidRPr="00EE389B" w:rsidRDefault="008E13B2" w:rsidP="008620F6">
            <w:pPr>
              <w:spacing w:after="0"/>
              <w:rPr>
                <w:lang w:val="en-GB" w:eastAsia="zh-TW"/>
              </w:rPr>
            </w:pPr>
            <w:r w:rsidRPr="00EE389B">
              <w:rPr>
                <w:lang w:val="en-GB" w:eastAsia="zh-TW"/>
              </w:rPr>
              <w:t>Power consumption</w:t>
            </w:r>
          </w:p>
        </w:tc>
        <w:tc>
          <w:tcPr>
            <w:tcW w:w="0" w:type="auto"/>
          </w:tcPr>
          <w:p w14:paraId="7BE0D538" w14:textId="3D406856" w:rsidR="008E13B2" w:rsidRPr="00EE389B" w:rsidRDefault="008E13B2" w:rsidP="008620F6">
            <w:pPr>
              <w:spacing w:after="0"/>
              <w:rPr>
                <w:lang w:val="en-GB" w:eastAsia="zh-TW"/>
              </w:rPr>
            </w:pPr>
            <w:r w:rsidRPr="00EE389B">
              <w:rPr>
                <w:lang w:val="en-GB" w:eastAsia="zh-TW"/>
              </w:rPr>
              <w:t xml:space="preserve">Relative Power Consumption = </w:t>
            </w:r>
            <w:r w:rsidR="00AB5F3F">
              <w:rPr>
                <w:lang w:val="en-GB" w:eastAsia="zh-TW"/>
              </w:rPr>
              <w:t>4952.12</w:t>
            </w:r>
          </w:p>
        </w:tc>
      </w:tr>
      <w:tr w:rsidR="008E13B2" w:rsidRPr="00EE389B" w14:paraId="5ED4599E" w14:textId="77777777" w:rsidTr="008620F6">
        <w:trPr>
          <w:jc w:val="center"/>
        </w:trPr>
        <w:tc>
          <w:tcPr>
            <w:tcW w:w="0" w:type="auto"/>
            <w:vMerge/>
          </w:tcPr>
          <w:p w14:paraId="49C6C632" w14:textId="77777777" w:rsidR="008E13B2" w:rsidRPr="00EE389B" w:rsidRDefault="008E13B2" w:rsidP="008620F6">
            <w:pPr>
              <w:spacing w:after="0"/>
              <w:rPr>
                <w:lang w:val="en-GB" w:eastAsia="zh-TW"/>
              </w:rPr>
            </w:pPr>
          </w:p>
        </w:tc>
        <w:tc>
          <w:tcPr>
            <w:tcW w:w="0" w:type="auto"/>
            <w:shd w:val="clear" w:color="auto" w:fill="FFF2CC" w:themeFill="accent4" w:themeFillTint="33"/>
          </w:tcPr>
          <w:p w14:paraId="69AE4D32" w14:textId="60378329" w:rsidR="008E13B2" w:rsidRPr="00EE389B" w:rsidRDefault="008E13B2" w:rsidP="008620F6">
            <w:pPr>
              <w:spacing w:after="0"/>
              <w:rPr>
                <w:lang w:val="en-GB" w:eastAsia="zh-TW"/>
              </w:rPr>
            </w:pPr>
            <w:r w:rsidRPr="00EE389B">
              <w:rPr>
                <w:lang w:val="en-GB" w:eastAsia="zh-TW"/>
              </w:rPr>
              <w:t xml:space="preserve">Power saving gain = </w:t>
            </w:r>
            <w:r>
              <w:rPr>
                <w:lang w:val="en-GB" w:eastAsia="zh-TW"/>
              </w:rPr>
              <w:t>35</w:t>
            </w:r>
            <w:r w:rsidRPr="00EE389B">
              <w:rPr>
                <w:lang w:val="en-GB" w:eastAsia="zh-TW"/>
              </w:rPr>
              <w:t>%</w:t>
            </w:r>
          </w:p>
        </w:tc>
      </w:tr>
      <w:tr w:rsidR="008E13B2" w:rsidRPr="00EE389B" w14:paraId="5AB69FF0" w14:textId="77777777" w:rsidTr="008620F6">
        <w:trPr>
          <w:jc w:val="center"/>
        </w:trPr>
        <w:tc>
          <w:tcPr>
            <w:tcW w:w="0" w:type="auto"/>
            <w:vMerge/>
          </w:tcPr>
          <w:p w14:paraId="137EF62A" w14:textId="77777777" w:rsidR="008E13B2" w:rsidRPr="00EE389B" w:rsidRDefault="008E13B2" w:rsidP="008620F6">
            <w:pPr>
              <w:spacing w:after="0"/>
              <w:rPr>
                <w:lang w:val="en-GB" w:eastAsia="zh-TW"/>
              </w:rPr>
            </w:pPr>
          </w:p>
        </w:tc>
        <w:tc>
          <w:tcPr>
            <w:tcW w:w="0" w:type="auto"/>
          </w:tcPr>
          <w:p w14:paraId="08B67517" w14:textId="00A6F63C" w:rsidR="008E13B2" w:rsidRPr="00EE389B" w:rsidRDefault="008E13B2" w:rsidP="008620F6">
            <w:pPr>
              <w:spacing w:after="0"/>
              <w:rPr>
                <w:lang w:val="en-GB" w:eastAsia="zh-TW"/>
              </w:rPr>
            </w:pPr>
            <w:r w:rsidRPr="00EE389B">
              <w:rPr>
                <w:lang w:val="en-GB" w:eastAsia="zh-TW"/>
              </w:rPr>
              <w:t>baseline schemes =</w:t>
            </w:r>
            <w:r w:rsidR="00172110">
              <w:rPr>
                <w:lang w:val="en-GB" w:eastAsia="zh-TW"/>
              </w:rPr>
              <w:t>7534.6</w:t>
            </w:r>
          </w:p>
        </w:tc>
      </w:tr>
    </w:tbl>
    <w:p w14:paraId="0D1AD9AA" w14:textId="29C1ACA3" w:rsidR="00391A25" w:rsidRDefault="00391A25" w:rsidP="00391A25">
      <w:pPr>
        <w:pStyle w:val="Caption"/>
        <w:spacing w:beforeLines="100" w:before="240"/>
        <w:rPr>
          <w:rFonts w:eastAsia="DengXian"/>
          <w:lang w:val="en-GB"/>
        </w:rPr>
      </w:pPr>
      <w:bookmarkStart w:id="24" w:name="_Ref130996037"/>
      <w:r>
        <w:t xml:space="preserve">Table </w:t>
      </w:r>
      <w:r w:rsidR="00AB7C1D">
        <w:fldChar w:fldCharType="begin"/>
      </w:r>
      <w:r w:rsidR="00AB7C1D">
        <w:instrText xml:space="preserve"> SEQ Table \* ARABIC </w:instrText>
      </w:r>
      <w:r w:rsidR="00AB7C1D">
        <w:fldChar w:fldCharType="separate"/>
      </w:r>
      <w:r w:rsidR="00AB7C1D">
        <w:rPr>
          <w:noProof/>
        </w:rPr>
        <w:t>9</w:t>
      </w:r>
      <w:r w:rsidR="00AB7C1D">
        <w:rPr>
          <w:noProof/>
        </w:rPr>
        <w:fldChar w:fldCharType="end"/>
      </w:r>
      <w:bookmarkEnd w:id="24"/>
      <w:r>
        <w:t xml:space="preserve">: OOK-based LPWUR, eDRX, No RRM relax, </w:t>
      </w:r>
      <w:r w:rsidR="00931A52">
        <w:t>D</w:t>
      </w:r>
      <w:r>
        <w:t xml:space="preserve">uty cycle </w:t>
      </w:r>
      <w:r w:rsidRPr="0063276F">
        <w:rPr>
          <w:b w:val="0"/>
          <w:bCs w:val="0"/>
        </w:rPr>
        <w:t xml:space="preserve">[back to </w:t>
      </w:r>
      <w:r w:rsidRPr="0063276F">
        <w:rPr>
          <w:b w:val="0"/>
          <w:bCs w:val="0"/>
        </w:rPr>
        <w:fldChar w:fldCharType="begin"/>
      </w:r>
      <w:r w:rsidRPr="0063276F">
        <w:rPr>
          <w:b w:val="0"/>
          <w:bCs w:val="0"/>
        </w:rPr>
        <w:instrText xml:space="preserve"> REF _Ref130991987 \h </w:instrText>
      </w:r>
      <w:r>
        <w:rPr>
          <w:b w:val="0"/>
          <w:bCs w:val="0"/>
        </w:rPr>
        <w:instrText xml:space="preserve"> \* MERGEFORMAT </w:instrText>
      </w:r>
      <w:r w:rsidRPr="0063276F">
        <w:rPr>
          <w:b w:val="0"/>
          <w:bCs w:val="0"/>
        </w:rPr>
      </w:r>
      <w:r w:rsidRPr="0063276F">
        <w:rPr>
          <w:b w:val="0"/>
          <w:bCs w:val="0"/>
        </w:rPr>
        <w:fldChar w:fldCharType="separate"/>
      </w:r>
      <w:r w:rsidR="00AB7C1D" w:rsidRPr="00AB7C1D">
        <w:rPr>
          <w:b w:val="0"/>
          <w:bCs w:val="0"/>
        </w:rPr>
        <w:t xml:space="preserve">Table </w:t>
      </w:r>
      <w:r w:rsidR="00AB7C1D" w:rsidRPr="00AB7C1D">
        <w:rPr>
          <w:b w:val="0"/>
          <w:bCs w:val="0"/>
          <w:noProof/>
        </w:rPr>
        <w:t>1</w:t>
      </w:r>
      <w:r w:rsidRPr="0063276F">
        <w:rPr>
          <w:b w:val="0"/>
          <w:bCs w:val="0"/>
        </w:rPr>
        <w:fldChar w:fldCharType="end"/>
      </w:r>
      <w:r w:rsidRPr="0063276F">
        <w:rPr>
          <w:b w:val="0"/>
          <w:bCs w:val="0"/>
        </w:rPr>
        <w:t>]</w:t>
      </w:r>
    </w:p>
    <w:tbl>
      <w:tblPr>
        <w:tblStyle w:val="TableGrid"/>
        <w:tblW w:w="0" w:type="auto"/>
        <w:jc w:val="center"/>
        <w:tblLook w:val="04A0" w:firstRow="1" w:lastRow="0" w:firstColumn="1" w:lastColumn="0" w:noHBand="0" w:noVBand="1"/>
      </w:tblPr>
      <w:tblGrid>
        <w:gridCol w:w="1904"/>
        <w:gridCol w:w="5675"/>
      </w:tblGrid>
      <w:tr w:rsidR="00391A25" w:rsidRPr="002A5C48" w14:paraId="09073CDE" w14:textId="77777777" w:rsidTr="008620F6">
        <w:trPr>
          <w:jc w:val="center"/>
        </w:trPr>
        <w:tc>
          <w:tcPr>
            <w:tcW w:w="0" w:type="auto"/>
            <w:shd w:val="clear" w:color="auto" w:fill="F2F2F2" w:themeFill="background1" w:themeFillShade="F2"/>
          </w:tcPr>
          <w:p w14:paraId="5A1D0B39" w14:textId="77777777" w:rsidR="00391A25" w:rsidRPr="002A5C48" w:rsidRDefault="00391A25" w:rsidP="008620F6">
            <w:pPr>
              <w:spacing w:after="0"/>
              <w:rPr>
                <w:b/>
                <w:bCs/>
                <w:lang w:val="en-GB" w:eastAsia="zh-TW"/>
              </w:rPr>
            </w:pPr>
            <w:r w:rsidRPr="002A5C48">
              <w:rPr>
                <w:b/>
                <w:bCs/>
                <w:lang w:val="en-GB" w:eastAsia="zh-TW"/>
              </w:rPr>
              <w:t>Items</w:t>
            </w:r>
          </w:p>
        </w:tc>
        <w:tc>
          <w:tcPr>
            <w:tcW w:w="0" w:type="auto"/>
            <w:shd w:val="clear" w:color="auto" w:fill="F2F2F2" w:themeFill="background1" w:themeFillShade="F2"/>
          </w:tcPr>
          <w:p w14:paraId="274479F4" w14:textId="77777777" w:rsidR="00391A25" w:rsidRPr="002A5C48" w:rsidRDefault="00391A25" w:rsidP="008620F6">
            <w:pPr>
              <w:spacing w:after="0"/>
              <w:rPr>
                <w:b/>
                <w:bCs/>
                <w:lang w:val="en-GB" w:eastAsia="zh-TW"/>
              </w:rPr>
            </w:pPr>
            <w:r w:rsidRPr="002A5C48">
              <w:rPr>
                <w:b/>
                <w:bCs/>
                <w:lang w:val="en-GB" w:eastAsia="zh-TW"/>
              </w:rPr>
              <w:t>Descriptions</w:t>
            </w:r>
          </w:p>
        </w:tc>
      </w:tr>
      <w:tr w:rsidR="00391A25" w:rsidRPr="002A5C48" w14:paraId="48927366" w14:textId="77777777" w:rsidTr="008620F6">
        <w:trPr>
          <w:jc w:val="center"/>
        </w:trPr>
        <w:tc>
          <w:tcPr>
            <w:tcW w:w="0" w:type="auto"/>
          </w:tcPr>
          <w:p w14:paraId="75B6BF1A" w14:textId="77777777" w:rsidR="00391A25" w:rsidRPr="002A5C48" w:rsidRDefault="00391A25" w:rsidP="008620F6">
            <w:pPr>
              <w:spacing w:after="0"/>
              <w:rPr>
                <w:lang w:val="en-GB" w:eastAsia="zh-TW"/>
              </w:rPr>
            </w:pPr>
            <w:r w:rsidRPr="002A5C48">
              <w:rPr>
                <w:lang w:val="en-GB" w:eastAsia="zh-TW"/>
              </w:rPr>
              <w:t>Case identifier</w:t>
            </w:r>
          </w:p>
        </w:tc>
        <w:tc>
          <w:tcPr>
            <w:tcW w:w="0" w:type="auto"/>
          </w:tcPr>
          <w:p w14:paraId="7ECE39F5" w14:textId="77777777" w:rsidR="00391A25" w:rsidRPr="002A5C48" w:rsidRDefault="00391A25" w:rsidP="008620F6">
            <w:pPr>
              <w:spacing w:after="0"/>
              <w:rPr>
                <w:lang w:val="en-GB" w:eastAsia="zh-TW"/>
              </w:rPr>
            </w:pPr>
            <w:r w:rsidRPr="002A5C48">
              <w:rPr>
                <w:lang w:val="en-GB" w:eastAsia="zh-TW"/>
              </w:rPr>
              <w:t>Case A7: provide power and latency for different RRM assumptions</w:t>
            </w:r>
          </w:p>
        </w:tc>
      </w:tr>
      <w:tr w:rsidR="00391A25" w:rsidRPr="002A5C48" w14:paraId="7C263DFD" w14:textId="77777777" w:rsidTr="008620F6">
        <w:trPr>
          <w:jc w:val="center"/>
        </w:trPr>
        <w:tc>
          <w:tcPr>
            <w:tcW w:w="0" w:type="auto"/>
          </w:tcPr>
          <w:p w14:paraId="3561F296" w14:textId="77777777" w:rsidR="00391A25" w:rsidRPr="002A5C48" w:rsidRDefault="00391A25" w:rsidP="008620F6">
            <w:pPr>
              <w:spacing w:after="0"/>
              <w:rPr>
                <w:lang w:val="en-GB" w:eastAsia="zh-TW"/>
              </w:rPr>
            </w:pPr>
            <w:r w:rsidRPr="002A5C48">
              <w:rPr>
                <w:lang w:val="en-GB" w:eastAsia="zh-TW"/>
              </w:rPr>
              <w:t>e</w:t>
            </w:r>
            <w:r w:rsidRPr="002A5C48">
              <w:rPr>
                <w:rFonts w:hint="eastAsia"/>
                <w:lang w:val="en-GB" w:eastAsia="zh-TW"/>
              </w:rPr>
              <w:t>D</w:t>
            </w:r>
            <w:r w:rsidRPr="002A5C48">
              <w:rPr>
                <w:lang w:val="en-GB" w:eastAsia="zh-TW"/>
              </w:rPr>
              <w:t>RX configuration</w:t>
            </w:r>
          </w:p>
        </w:tc>
        <w:tc>
          <w:tcPr>
            <w:tcW w:w="0" w:type="auto"/>
            <w:shd w:val="clear" w:color="auto" w:fill="DEEAF6" w:themeFill="accent5" w:themeFillTint="33"/>
          </w:tcPr>
          <w:p w14:paraId="09A438DD" w14:textId="77777777" w:rsidR="00391A25" w:rsidRPr="002A5C48" w:rsidRDefault="00391A25" w:rsidP="008620F6">
            <w:pPr>
              <w:spacing w:after="0"/>
              <w:rPr>
                <w:lang w:val="en-GB" w:eastAsia="zh-TW"/>
              </w:rPr>
            </w:pPr>
            <w:r w:rsidRPr="002A5C48">
              <w:rPr>
                <w:lang w:val="en-GB" w:eastAsia="zh-TW"/>
              </w:rPr>
              <w:t>e-DRX cycle = 61.44s</w:t>
            </w:r>
          </w:p>
        </w:tc>
      </w:tr>
      <w:tr w:rsidR="00391A25" w:rsidRPr="002A5C48" w14:paraId="1DC1FB28" w14:textId="77777777" w:rsidTr="008620F6">
        <w:trPr>
          <w:jc w:val="center"/>
        </w:trPr>
        <w:tc>
          <w:tcPr>
            <w:tcW w:w="0" w:type="auto"/>
          </w:tcPr>
          <w:p w14:paraId="62250C98" w14:textId="77777777" w:rsidR="00391A25" w:rsidRPr="002A5C48" w:rsidRDefault="00391A25" w:rsidP="008620F6">
            <w:pPr>
              <w:spacing w:after="0"/>
              <w:rPr>
                <w:lang w:val="en-GB" w:eastAsia="zh-TW"/>
              </w:rPr>
            </w:pPr>
          </w:p>
        </w:tc>
        <w:tc>
          <w:tcPr>
            <w:tcW w:w="0" w:type="auto"/>
          </w:tcPr>
          <w:p w14:paraId="4260FC75" w14:textId="77777777" w:rsidR="00391A25" w:rsidRPr="002A5C48" w:rsidRDefault="00391A25" w:rsidP="008620F6">
            <w:pPr>
              <w:spacing w:after="0"/>
              <w:rPr>
                <w:lang w:val="en-GB" w:eastAsia="zh-TW"/>
              </w:rPr>
            </w:pPr>
            <w:proofErr w:type="spellStart"/>
            <w:r w:rsidRPr="002A5C48">
              <w:rPr>
                <w:lang w:val="en-GB" w:eastAsia="zh-TW"/>
              </w:rPr>
              <w:t>i</w:t>
            </w:r>
            <w:proofErr w:type="spellEnd"/>
            <w:r w:rsidRPr="002A5C48">
              <w:rPr>
                <w:lang w:val="en-GB" w:eastAsia="zh-TW"/>
              </w:rPr>
              <w:t>-DRX cycle in PTW [s] = 5.12 s</w:t>
            </w:r>
          </w:p>
        </w:tc>
      </w:tr>
      <w:tr w:rsidR="00391A25" w:rsidRPr="002A5C48" w14:paraId="33AD35FE" w14:textId="77777777" w:rsidTr="00391A25">
        <w:trPr>
          <w:jc w:val="center"/>
        </w:trPr>
        <w:tc>
          <w:tcPr>
            <w:tcW w:w="0" w:type="auto"/>
            <w:vMerge w:val="restart"/>
          </w:tcPr>
          <w:p w14:paraId="35CD0187" w14:textId="77777777" w:rsidR="00391A25" w:rsidRPr="002A5C48" w:rsidRDefault="00391A25" w:rsidP="008620F6">
            <w:pPr>
              <w:spacing w:after="0"/>
              <w:rPr>
                <w:lang w:val="en-GB" w:eastAsia="zh-TW"/>
              </w:rPr>
            </w:pPr>
            <w:r w:rsidRPr="002A5C48">
              <w:rPr>
                <w:lang w:val="en-GB" w:eastAsia="zh-TW"/>
              </w:rPr>
              <w:t>LP-WUR (LP)</w:t>
            </w:r>
          </w:p>
        </w:tc>
        <w:tc>
          <w:tcPr>
            <w:tcW w:w="0" w:type="auto"/>
            <w:shd w:val="clear" w:color="auto" w:fill="DEEAF6" w:themeFill="accent5" w:themeFillTint="33"/>
          </w:tcPr>
          <w:p w14:paraId="14C06346" w14:textId="766431DB" w:rsidR="00391A25" w:rsidRPr="002A5C48" w:rsidRDefault="00391A25" w:rsidP="008620F6">
            <w:pPr>
              <w:spacing w:after="0"/>
              <w:rPr>
                <w:lang w:val="en-GB" w:eastAsia="zh-TW"/>
              </w:rPr>
            </w:pPr>
            <w:r>
              <w:rPr>
                <w:lang w:val="en-GB" w:eastAsia="zh-TW"/>
              </w:rPr>
              <w:t xml:space="preserve">Duty Cycle = </w:t>
            </w:r>
            <w:r w:rsidR="00A23E99">
              <w:rPr>
                <w:lang w:val="en-GB" w:eastAsia="zh-TW"/>
              </w:rPr>
              <w:t>0.</w:t>
            </w:r>
            <w:r w:rsidR="008C65F6">
              <w:rPr>
                <w:lang w:val="en-GB" w:eastAsia="zh-TW"/>
              </w:rPr>
              <w:t>3125</w:t>
            </w:r>
            <w:r>
              <w:rPr>
                <w:lang w:val="en-GB" w:eastAsia="zh-TW"/>
              </w:rPr>
              <w:t xml:space="preserve">% (monitor </w:t>
            </w:r>
            <w:r w:rsidR="00A23E99">
              <w:rPr>
                <w:lang w:val="en-GB" w:eastAsia="zh-TW"/>
              </w:rPr>
              <w:t xml:space="preserve">0.5ms per </w:t>
            </w:r>
            <w:r w:rsidR="008C65F6">
              <w:rPr>
                <w:lang w:val="en-GB" w:eastAsia="zh-TW"/>
              </w:rPr>
              <w:t>160</w:t>
            </w:r>
            <w:r w:rsidR="00A23E99">
              <w:rPr>
                <w:lang w:val="en-GB" w:eastAsia="zh-TW"/>
              </w:rPr>
              <w:t>ms</w:t>
            </w:r>
            <w:r>
              <w:rPr>
                <w:lang w:val="en-GB" w:eastAsia="zh-TW"/>
              </w:rPr>
              <w:t>)</w:t>
            </w:r>
          </w:p>
        </w:tc>
      </w:tr>
      <w:tr w:rsidR="00391A25" w:rsidRPr="002A5C48" w14:paraId="4FFF2940" w14:textId="77777777" w:rsidTr="008620F6">
        <w:trPr>
          <w:jc w:val="center"/>
        </w:trPr>
        <w:tc>
          <w:tcPr>
            <w:tcW w:w="0" w:type="auto"/>
            <w:vMerge/>
          </w:tcPr>
          <w:p w14:paraId="16FD28A5" w14:textId="77777777" w:rsidR="00391A25" w:rsidRPr="002A5C48" w:rsidRDefault="00391A25" w:rsidP="008620F6">
            <w:pPr>
              <w:spacing w:after="0"/>
              <w:rPr>
                <w:lang w:val="en-GB" w:eastAsia="zh-TW"/>
              </w:rPr>
            </w:pPr>
          </w:p>
        </w:tc>
        <w:tc>
          <w:tcPr>
            <w:tcW w:w="0" w:type="auto"/>
          </w:tcPr>
          <w:p w14:paraId="090CED7A" w14:textId="77777777" w:rsidR="00391A25" w:rsidRPr="002A5C48" w:rsidRDefault="00391A25" w:rsidP="008620F6">
            <w:pPr>
              <w:spacing w:after="0"/>
              <w:rPr>
                <w:lang w:val="en-GB" w:eastAsia="zh-TW"/>
              </w:rPr>
            </w:pPr>
            <w:r w:rsidRPr="002A5C48">
              <w:rPr>
                <w:lang w:val="en-GB" w:eastAsia="zh-TW"/>
              </w:rPr>
              <w:t>ON state power[unit] = 0.</w:t>
            </w:r>
            <w:r>
              <w:rPr>
                <w:lang w:val="en-GB" w:eastAsia="zh-TW"/>
              </w:rPr>
              <w:t>1</w:t>
            </w:r>
          </w:p>
        </w:tc>
      </w:tr>
      <w:tr w:rsidR="00391A25" w:rsidRPr="002A5C48" w14:paraId="66ED8AF0" w14:textId="77777777" w:rsidTr="008620F6">
        <w:trPr>
          <w:jc w:val="center"/>
        </w:trPr>
        <w:tc>
          <w:tcPr>
            <w:tcW w:w="0" w:type="auto"/>
            <w:vMerge/>
          </w:tcPr>
          <w:p w14:paraId="0ADE647B" w14:textId="77777777" w:rsidR="00391A25" w:rsidRPr="002A5C48" w:rsidRDefault="00391A25" w:rsidP="008620F6">
            <w:pPr>
              <w:spacing w:after="0"/>
              <w:rPr>
                <w:lang w:val="en-GB" w:eastAsia="zh-TW"/>
              </w:rPr>
            </w:pPr>
          </w:p>
        </w:tc>
        <w:tc>
          <w:tcPr>
            <w:tcW w:w="0" w:type="auto"/>
          </w:tcPr>
          <w:p w14:paraId="10C16933" w14:textId="77777777" w:rsidR="00391A25" w:rsidRPr="002A5C48" w:rsidRDefault="00391A25" w:rsidP="008620F6">
            <w:pPr>
              <w:spacing w:after="0"/>
              <w:rPr>
                <w:lang w:val="en-GB" w:eastAsia="zh-TW"/>
              </w:rPr>
            </w:pPr>
            <w:r w:rsidRPr="002A5C48">
              <w:rPr>
                <w:lang w:val="en-GB" w:eastAsia="zh-TW"/>
              </w:rPr>
              <w:t>OFF state power[unit] = 0.001</w:t>
            </w:r>
          </w:p>
        </w:tc>
      </w:tr>
      <w:tr w:rsidR="00391A25" w:rsidRPr="002A5C48" w14:paraId="5BBEBA55" w14:textId="77777777" w:rsidTr="008620F6">
        <w:trPr>
          <w:jc w:val="center"/>
        </w:trPr>
        <w:tc>
          <w:tcPr>
            <w:tcW w:w="0" w:type="auto"/>
            <w:vMerge w:val="restart"/>
          </w:tcPr>
          <w:p w14:paraId="41F808FB" w14:textId="77777777" w:rsidR="00391A25" w:rsidRPr="002A5C48" w:rsidRDefault="00391A25" w:rsidP="008620F6">
            <w:pPr>
              <w:spacing w:after="0"/>
              <w:rPr>
                <w:lang w:val="en-GB" w:eastAsia="zh-TW"/>
              </w:rPr>
            </w:pPr>
            <w:r w:rsidRPr="002A5C48">
              <w:rPr>
                <w:lang w:val="en-GB" w:eastAsia="zh-TW"/>
              </w:rPr>
              <w:t>Main Radio (MR)</w:t>
            </w:r>
          </w:p>
        </w:tc>
        <w:tc>
          <w:tcPr>
            <w:tcW w:w="0" w:type="auto"/>
          </w:tcPr>
          <w:p w14:paraId="637D5F52" w14:textId="77777777" w:rsidR="00391A25" w:rsidRPr="002A5C48" w:rsidRDefault="00391A25" w:rsidP="008620F6">
            <w:pPr>
              <w:spacing w:after="0"/>
              <w:rPr>
                <w:lang w:val="en-GB" w:eastAsia="zh-TW"/>
              </w:rPr>
            </w:pPr>
            <w:r w:rsidRPr="002A5C48">
              <w:rPr>
                <w:lang w:val="en-GB" w:eastAsia="zh-TW"/>
              </w:rPr>
              <w:t>Ramp-up time for ultra-deep sleep[ms] = 400ms</w:t>
            </w:r>
          </w:p>
        </w:tc>
      </w:tr>
      <w:tr w:rsidR="00391A25" w:rsidRPr="002A5C48" w14:paraId="592DAA12" w14:textId="77777777" w:rsidTr="008620F6">
        <w:trPr>
          <w:jc w:val="center"/>
        </w:trPr>
        <w:tc>
          <w:tcPr>
            <w:tcW w:w="0" w:type="auto"/>
            <w:vMerge/>
          </w:tcPr>
          <w:p w14:paraId="3EFF3E26" w14:textId="77777777" w:rsidR="00391A25" w:rsidRPr="002A5C48" w:rsidRDefault="00391A25" w:rsidP="008620F6">
            <w:pPr>
              <w:spacing w:after="0"/>
              <w:rPr>
                <w:lang w:val="en-GB" w:eastAsia="zh-TW"/>
              </w:rPr>
            </w:pPr>
          </w:p>
        </w:tc>
        <w:tc>
          <w:tcPr>
            <w:tcW w:w="0" w:type="auto"/>
          </w:tcPr>
          <w:p w14:paraId="61000787" w14:textId="77777777" w:rsidR="00391A25" w:rsidRPr="002A5C48" w:rsidRDefault="00391A25" w:rsidP="008620F6">
            <w:pPr>
              <w:spacing w:after="0"/>
              <w:rPr>
                <w:lang w:val="en-GB" w:eastAsia="zh-TW"/>
              </w:rPr>
            </w:pPr>
            <w:r w:rsidRPr="002A5C48">
              <w:rPr>
                <w:lang w:val="en-GB" w:eastAsia="zh-TW"/>
              </w:rPr>
              <w:t>Ultra-deep sleep relative power [unit] = 0.015</w:t>
            </w:r>
          </w:p>
        </w:tc>
      </w:tr>
      <w:tr w:rsidR="00391A25" w:rsidRPr="002A5C48" w14:paraId="58CA8697" w14:textId="77777777" w:rsidTr="008620F6">
        <w:trPr>
          <w:jc w:val="center"/>
        </w:trPr>
        <w:tc>
          <w:tcPr>
            <w:tcW w:w="0" w:type="auto"/>
            <w:vMerge/>
          </w:tcPr>
          <w:p w14:paraId="47E2612F" w14:textId="77777777" w:rsidR="00391A25" w:rsidRPr="002A5C48" w:rsidRDefault="00391A25" w:rsidP="008620F6">
            <w:pPr>
              <w:spacing w:after="0"/>
              <w:rPr>
                <w:lang w:val="en-GB" w:eastAsia="zh-TW"/>
              </w:rPr>
            </w:pPr>
          </w:p>
        </w:tc>
        <w:tc>
          <w:tcPr>
            <w:tcW w:w="0" w:type="auto"/>
          </w:tcPr>
          <w:p w14:paraId="52B73073" w14:textId="77777777" w:rsidR="00391A25" w:rsidRPr="002A5C48" w:rsidRDefault="00391A25" w:rsidP="008620F6">
            <w:pPr>
              <w:spacing w:after="0"/>
              <w:rPr>
                <w:lang w:val="en-GB" w:eastAsia="zh-TW"/>
              </w:rPr>
            </w:pPr>
            <w:r w:rsidRPr="002A5C48">
              <w:rPr>
                <w:lang w:val="en-GB" w:eastAsia="zh-TW"/>
              </w:rPr>
              <w:t>Ramp-up/down energy [unit*ms] = 1</w:t>
            </w:r>
            <w:r>
              <w:rPr>
                <w:lang w:val="en-GB" w:eastAsia="zh-TW"/>
              </w:rPr>
              <w:t>5</w:t>
            </w:r>
            <w:r w:rsidRPr="002A5C48">
              <w:rPr>
                <w:lang w:val="en-GB" w:eastAsia="zh-TW"/>
              </w:rPr>
              <w:t>000</w:t>
            </w:r>
          </w:p>
        </w:tc>
      </w:tr>
      <w:tr w:rsidR="00391A25" w:rsidRPr="002A5C48" w14:paraId="425EA64E" w14:textId="77777777" w:rsidTr="008620F6">
        <w:trPr>
          <w:jc w:val="center"/>
        </w:trPr>
        <w:tc>
          <w:tcPr>
            <w:tcW w:w="0" w:type="auto"/>
            <w:vMerge/>
          </w:tcPr>
          <w:p w14:paraId="6C9A2E63" w14:textId="77777777" w:rsidR="00391A25" w:rsidRPr="002A5C48" w:rsidRDefault="00391A25" w:rsidP="008620F6">
            <w:pPr>
              <w:spacing w:after="0"/>
              <w:rPr>
                <w:lang w:val="en-GB" w:eastAsia="zh-TW"/>
              </w:rPr>
            </w:pPr>
          </w:p>
        </w:tc>
        <w:tc>
          <w:tcPr>
            <w:tcW w:w="0" w:type="auto"/>
          </w:tcPr>
          <w:p w14:paraId="71F27C81" w14:textId="77777777" w:rsidR="00391A25" w:rsidRPr="002A5C48" w:rsidRDefault="00391A25" w:rsidP="008620F6">
            <w:pPr>
              <w:spacing w:after="0"/>
              <w:rPr>
                <w:lang w:val="en-GB" w:eastAsia="zh-TW"/>
              </w:rPr>
            </w:pPr>
            <w:r w:rsidRPr="002A5C48">
              <w:rPr>
                <w:lang w:val="en-GB" w:eastAsia="zh-TW"/>
              </w:rPr>
              <w:t xml:space="preserve">Sync/re-sync = 110 ms </w:t>
            </w:r>
          </w:p>
          <w:p w14:paraId="7E9F5A78" w14:textId="77777777" w:rsidR="00391A25" w:rsidRPr="002A5C48" w:rsidRDefault="00391A25" w:rsidP="008620F6">
            <w:pPr>
              <w:spacing w:after="0"/>
              <w:rPr>
                <w:lang w:val="en-GB" w:eastAsia="zh-TW"/>
              </w:rPr>
            </w:pPr>
            <w:r w:rsidRPr="002A5C48">
              <w:rPr>
                <w:lang w:val="en-GB" w:eastAsia="zh-TW"/>
              </w:rPr>
              <w:t>Energy consumption = 4225.25</w:t>
            </w:r>
          </w:p>
        </w:tc>
      </w:tr>
      <w:tr w:rsidR="00391A25" w:rsidRPr="002A5C48" w14:paraId="0D691634" w14:textId="77777777" w:rsidTr="008620F6">
        <w:trPr>
          <w:jc w:val="center"/>
        </w:trPr>
        <w:tc>
          <w:tcPr>
            <w:tcW w:w="0" w:type="auto"/>
            <w:vMerge/>
          </w:tcPr>
          <w:p w14:paraId="441EC9CA" w14:textId="77777777" w:rsidR="00391A25" w:rsidRPr="002A5C48" w:rsidRDefault="00391A25" w:rsidP="008620F6">
            <w:pPr>
              <w:spacing w:after="0"/>
              <w:rPr>
                <w:lang w:val="en-GB" w:eastAsia="zh-TW"/>
              </w:rPr>
            </w:pPr>
          </w:p>
        </w:tc>
        <w:tc>
          <w:tcPr>
            <w:tcW w:w="0" w:type="auto"/>
          </w:tcPr>
          <w:p w14:paraId="6C3020D9" w14:textId="77777777" w:rsidR="00391A25" w:rsidRPr="002A5C48" w:rsidRDefault="00391A25" w:rsidP="008620F6">
            <w:pPr>
              <w:spacing w:after="0"/>
              <w:rPr>
                <w:lang w:val="en-GB" w:eastAsia="zh-TW"/>
              </w:rPr>
            </w:pPr>
            <w:r w:rsidRPr="002A5C48">
              <w:rPr>
                <w:lang w:val="en-GB" w:eastAsia="zh-TW"/>
              </w:rPr>
              <w:t>Power model = TR 38.875 (IoT and wearables)</w:t>
            </w:r>
          </w:p>
        </w:tc>
      </w:tr>
      <w:tr w:rsidR="00391A25" w:rsidRPr="002A5C48" w14:paraId="11D55E86" w14:textId="77777777" w:rsidTr="008620F6">
        <w:trPr>
          <w:jc w:val="center"/>
        </w:trPr>
        <w:tc>
          <w:tcPr>
            <w:tcW w:w="0" w:type="auto"/>
            <w:vMerge w:val="restart"/>
          </w:tcPr>
          <w:p w14:paraId="138575A0" w14:textId="77777777" w:rsidR="00391A25" w:rsidRPr="002A5C48" w:rsidRDefault="00391A25" w:rsidP="008620F6">
            <w:pPr>
              <w:spacing w:after="0"/>
              <w:rPr>
                <w:lang w:val="en-GB" w:eastAsia="zh-TW"/>
              </w:rPr>
            </w:pPr>
            <w:r w:rsidRPr="002A5C48">
              <w:rPr>
                <w:rFonts w:hint="eastAsia"/>
                <w:lang w:val="en-GB" w:eastAsia="zh-TW"/>
              </w:rPr>
              <w:t>O</w:t>
            </w:r>
            <w:r w:rsidRPr="002A5C48">
              <w:rPr>
                <w:lang w:val="en-GB" w:eastAsia="zh-TW"/>
              </w:rPr>
              <w:t>ther configurations</w:t>
            </w:r>
          </w:p>
        </w:tc>
        <w:tc>
          <w:tcPr>
            <w:tcW w:w="0" w:type="auto"/>
          </w:tcPr>
          <w:p w14:paraId="01FE3F77" w14:textId="77777777" w:rsidR="00391A25" w:rsidRPr="002A5C48" w:rsidRDefault="00391A25" w:rsidP="008620F6">
            <w:pPr>
              <w:spacing w:after="0"/>
              <w:rPr>
                <w:lang w:val="en-GB" w:eastAsia="zh-TW"/>
              </w:rPr>
            </w:pPr>
            <w:r w:rsidRPr="002A5C48">
              <w:rPr>
                <w:lang w:val="en-GB" w:eastAsia="zh-TW"/>
              </w:rPr>
              <w:t>PEI used = Yes</w:t>
            </w:r>
          </w:p>
        </w:tc>
      </w:tr>
      <w:tr w:rsidR="00391A25" w:rsidRPr="002A5C48" w14:paraId="6CA812BE" w14:textId="77777777" w:rsidTr="008620F6">
        <w:trPr>
          <w:jc w:val="center"/>
        </w:trPr>
        <w:tc>
          <w:tcPr>
            <w:tcW w:w="0" w:type="auto"/>
            <w:vMerge/>
          </w:tcPr>
          <w:p w14:paraId="4197E731" w14:textId="77777777" w:rsidR="00391A25" w:rsidRPr="002A5C48" w:rsidRDefault="00391A25" w:rsidP="008620F6">
            <w:pPr>
              <w:spacing w:after="0"/>
              <w:rPr>
                <w:lang w:val="en-GB" w:eastAsia="zh-TW"/>
              </w:rPr>
            </w:pPr>
          </w:p>
        </w:tc>
        <w:tc>
          <w:tcPr>
            <w:tcW w:w="0" w:type="auto"/>
          </w:tcPr>
          <w:p w14:paraId="7B8D093B" w14:textId="77777777" w:rsidR="00391A25" w:rsidRPr="002A5C48" w:rsidRDefault="00391A25" w:rsidP="008620F6">
            <w:pPr>
              <w:spacing w:after="0"/>
              <w:rPr>
                <w:lang w:val="en-GB" w:eastAsia="zh-TW"/>
              </w:rPr>
            </w:pPr>
            <w:r w:rsidRPr="002A5C48">
              <w:rPr>
                <w:lang w:val="en-GB" w:eastAsia="zh-TW"/>
              </w:rPr>
              <w:t>Number of SSB before PO / PEI = 6</w:t>
            </w:r>
          </w:p>
        </w:tc>
      </w:tr>
      <w:tr w:rsidR="00391A25" w:rsidRPr="002A5C48" w14:paraId="451E11C8" w14:textId="77777777" w:rsidTr="008620F6">
        <w:trPr>
          <w:jc w:val="center"/>
        </w:trPr>
        <w:tc>
          <w:tcPr>
            <w:tcW w:w="0" w:type="auto"/>
            <w:vMerge w:val="restart"/>
          </w:tcPr>
          <w:p w14:paraId="06E3FC09" w14:textId="77777777" w:rsidR="00391A25" w:rsidRPr="002A5C48" w:rsidRDefault="00391A25" w:rsidP="008620F6">
            <w:pPr>
              <w:spacing w:after="0"/>
              <w:rPr>
                <w:lang w:val="en-GB" w:eastAsia="zh-TW"/>
              </w:rPr>
            </w:pPr>
            <w:r w:rsidRPr="002A5C48">
              <w:rPr>
                <w:rFonts w:hint="eastAsia"/>
                <w:lang w:val="en-GB" w:eastAsia="zh-TW"/>
              </w:rPr>
              <w:t>T</w:t>
            </w:r>
            <w:r w:rsidRPr="002A5C48">
              <w:rPr>
                <w:lang w:val="en-GB" w:eastAsia="zh-TW"/>
              </w:rPr>
              <w:t>raffic</w:t>
            </w:r>
          </w:p>
        </w:tc>
        <w:tc>
          <w:tcPr>
            <w:tcW w:w="0" w:type="auto"/>
          </w:tcPr>
          <w:p w14:paraId="7348A63B" w14:textId="77777777" w:rsidR="00391A25" w:rsidRPr="002A5C48" w:rsidRDefault="00391A25" w:rsidP="008620F6">
            <w:pPr>
              <w:spacing w:after="0"/>
              <w:rPr>
                <w:lang w:val="en-GB" w:eastAsia="zh-TW"/>
              </w:rPr>
            </w:pPr>
            <w:r w:rsidRPr="002A5C48">
              <w:rPr>
                <w:lang w:val="en-GB" w:eastAsia="zh-TW"/>
              </w:rPr>
              <w:t>Per group/UE = group</w:t>
            </w:r>
          </w:p>
        </w:tc>
      </w:tr>
      <w:tr w:rsidR="00391A25" w:rsidRPr="002A5C48" w14:paraId="59121DD5" w14:textId="77777777" w:rsidTr="008620F6">
        <w:trPr>
          <w:jc w:val="center"/>
        </w:trPr>
        <w:tc>
          <w:tcPr>
            <w:tcW w:w="0" w:type="auto"/>
            <w:vMerge/>
          </w:tcPr>
          <w:p w14:paraId="2D9CF24F" w14:textId="77777777" w:rsidR="00391A25" w:rsidRPr="002A5C48" w:rsidRDefault="00391A25" w:rsidP="008620F6">
            <w:pPr>
              <w:spacing w:after="0"/>
              <w:rPr>
                <w:lang w:val="en-GB" w:eastAsia="zh-TW"/>
              </w:rPr>
            </w:pPr>
          </w:p>
        </w:tc>
        <w:tc>
          <w:tcPr>
            <w:tcW w:w="0" w:type="auto"/>
          </w:tcPr>
          <w:p w14:paraId="79089391" w14:textId="77777777" w:rsidR="00391A25" w:rsidRPr="002A5C48" w:rsidRDefault="00391A25" w:rsidP="008620F6">
            <w:pPr>
              <w:spacing w:after="0"/>
              <w:rPr>
                <w:lang w:val="en-GB" w:eastAsia="zh-TW"/>
              </w:rPr>
            </w:pPr>
            <w:r w:rsidRPr="002A5C48">
              <w:rPr>
                <w:lang w:val="en-GB" w:eastAsia="zh-TW"/>
              </w:rPr>
              <w:t>Mean arrival time = 128s</w:t>
            </w:r>
          </w:p>
        </w:tc>
      </w:tr>
      <w:tr w:rsidR="00391A25" w:rsidRPr="002A5C48" w14:paraId="72A02BEF" w14:textId="77777777" w:rsidTr="008620F6">
        <w:trPr>
          <w:jc w:val="center"/>
        </w:trPr>
        <w:tc>
          <w:tcPr>
            <w:tcW w:w="0" w:type="auto"/>
            <w:vMerge/>
          </w:tcPr>
          <w:p w14:paraId="270F4D78" w14:textId="77777777" w:rsidR="00391A25" w:rsidRPr="002A5C48" w:rsidRDefault="00391A25" w:rsidP="008620F6">
            <w:pPr>
              <w:spacing w:after="0"/>
              <w:rPr>
                <w:lang w:val="en-GB" w:eastAsia="zh-TW"/>
              </w:rPr>
            </w:pPr>
          </w:p>
        </w:tc>
        <w:tc>
          <w:tcPr>
            <w:tcW w:w="0" w:type="auto"/>
          </w:tcPr>
          <w:p w14:paraId="111BCD50" w14:textId="77777777" w:rsidR="00391A25" w:rsidRPr="002A5C48" w:rsidRDefault="00391A25" w:rsidP="008620F6">
            <w:pPr>
              <w:spacing w:after="0"/>
              <w:rPr>
                <w:lang w:val="en-GB" w:eastAsia="zh-TW"/>
              </w:rPr>
            </w:pPr>
            <w:r w:rsidRPr="002A5C48">
              <w:rPr>
                <w:rFonts w:hint="eastAsia"/>
                <w:lang w:val="en-GB" w:eastAsia="zh-TW"/>
              </w:rPr>
              <w:t>R</w:t>
            </w:r>
            <w:r w:rsidRPr="002A5C48">
              <w:rPr>
                <w:lang w:val="en-GB" w:eastAsia="zh-TW"/>
              </w:rPr>
              <w:t>_E = 1%</w:t>
            </w:r>
          </w:p>
        </w:tc>
      </w:tr>
      <w:tr w:rsidR="00391A25" w:rsidRPr="002A5C48" w14:paraId="520FA186" w14:textId="77777777" w:rsidTr="008620F6">
        <w:trPr>
          <w:jc w:val="center"/>
        </w:trPr>
        <w:tc>
          <w:tcPr>
            <w:tcW w:w="0" w:type="auto"/>
            <w:vMerge/>
          </w:tcPr>
          <w:p w14:paraId="05C260AC" w14:textId="77777777" w:rsidR="00391A25" w:rsidRPr="002A5C48" w:rsidRDefault="00391A25" w:rsidP="008620F6">
            <w:pPr>
              <w:spacing w:after="0"/>
              <w:rPr>
                <w:lang w:val="en-GB" w:eastAsia="zh-TW"/>
              </w:rPr>
            </w:pPr>
          </w:p>
        </w:tc>
        <w:tc>
          <w:tcPr>
            <w:tcW w:w="0" w:type="auto"/>
          </w:tcPr>
          <w:p w14:paraId="0D0348E1" w14:textId="77777777" w:rsidR="00391A25" w:rsidRPr="002A5C48" w:rsidRDefault="00391A25" w:rsidP="008620F6">
            <w:pPr>
              <w:spacing w:after="0"/>
              <w:rPr>
                <w:lang w:val="en-GB" w:eastAsia="zh-TW"/>
              </w:rPr>
            </w:pPr>
            <w:r w:rsidRPr="002A5C48">
              <w:rPr>
                <w:rFonts w:hint="eastAsia"/>
                <w:lang w:val="en-GB" w:eastAsia="zh-TW"/>
              </w:rPr>
              <w:t>I</w:t>
            </w:r>
            <w:r w:rsidRPr="002A5C48">
              <w:rPr>
                <w:lang w:val="en-GB" w:eastAsia="zh-TW"/>
              </w:rPr>
              <w:t>-DRX cycle = 1280ms</w:t>
            </w:r>
          </w:p>
        </w:tc>
      </w:tr>
      <w:tr w:rsidR="00391A25" w:rsidRPr="002A5C48" w14:paraId="7BC2EA66" w14:textId="77777777" w:rsidTr="008620F6">
        <w:trPr>
          <w:jc w:val="center"/>
        </w:trPr>
        <w:tc>
          <w:tcPr>
            <w:tcW w:w="0" w:type="auto"/>
            <w:vMerge/>
          </w:tcPr>
          <w:p w14:paraId="3CB47DF4" w14:textId="77777777" w:rsidR="00391A25" w:rsidRPr="002A5C48" w:rsidRDefault="00391A25" w:rsidP="008620F6">
            <w:pPr>
              <w:spacing w:after="0"/>
              <w:rPr>
                <w:lang w:val="en-GB" w:eastAsia="zh-TW"/>
              </w:rPr>
            </w:pPr>
          </w:p>
        </w:tc>
        <w:tc>
          <w:tcPr>
            <w:tcW w:w="0" w:type="auto"/>
          </w:tcPr>
          <w:p w14:paraId="7350BF2C" w14:textId="77777777" w:rsidR="00391A25" w:rsidRPr="002A5C48" w:rsidRDefault="00391A25" w:rsidP="008620F6">
            <w:pPr>
              <w:spacing w:after="0"/>
              <w:rPr>
                <w:lang w:val="en-GB" w:eastAsia="zh-TW"/>
              </w:rPr>
            </w:pPr>
            <w:r w:rsidRPr="002A5C48">
              <w:rPr>
                <w:lang w:val="en-GB" w:eastAsia="zh-TW"/>
              </w:rPr>
              <w:t>Number of UE = 10</w:t>
            </w:r>
          </w:p>
        </w:tc>
      </w:tr>
      <w:tr w:rsidR="00391A25" w:rsidRPr="002A5C48" w14:paraId="694CBFF4" w14:textId="77777777" w:rsidTr="008620F6">
        <w:trPr>
          <w:jc w:val="center"/>
        </w:trPr>
        <w:tc>
          <w:tcPr>
            <w:tcW w:w="0" w:type="auto"/>
            <w:vMerge w:val="restart"/>
          </w:tcPr>
          <w:p w14:paraId="7FA74F26" w14:textId="77777777" w:rsidR="00391A25" w:rsidRPr="002A5C48" w:rsidRDefault="00391A25" w:rsidP="008620F6">
            <w:pPr>
              <w:spacing w:after="0"/>
              <w:rPr>
                <w:lang w:val="en-GB" w:eastAsia="zh-TW"/>
              </w:rPr>
            </w:pPr>
            <w:r w:rsidRPr="002A5C48">
              <w:rPr>
                <w:lang w:val="en-GB" w:eastAsia="zh-TW"/>
              </w:rPr>
              <w:t>Measurement</w:t>
            </w:r>
          </w:p>
        </w:tc>
        <w:tc>
          <w:tcPr>
            <w:tcW w:w="0" w:type="auto"/>
          </w:tcPr>
          <w:p w14:paraId="50946DFF" w14:textId="77777777" w:rsidR="00391A25" w:rsidRPr="002A5C48" w:rsidRDefault="00391A25" w:rsidP="008620F6">
            <w:pPr>
              <w:spacing w:after="0"/>
              <w:rPr>
                <w:lang w:val="en-GB" w:eastAsia="zh-TW"/>
              </w:rPr>
            </w:pPr>
            <w:r w:rsidRPr="002A5C48">
              <w:rPr>
                <w:rFonts w:hint="eastAsia"/>
                <w:lang w:val="en-GB" w:eastAsia="zh-TW"/>
              </w:rPr>
              <w:t>R</w:t>
            </w:r>
            <w:r w:rsidRPr="002A5C48">
              <w:rPr>
                <w:lang w:val="en-GB" w:eastAsia="zh-TW"/>
              </w:rPr>
              <w:t>RM included = Yes</w:t>
            </w:r>
          </w:p>
        </w:tc>
      </w:tr>
      <w:tr w:rsidR="00391A25" w:rsidRPr="002A5C48" w14:paraId="0E0FD7D1" w14:textId="77777777" w:rsidTr="008620F6">
        <w:trPr>
          <w:jc w:val="center"/>
        </w:trPr>
        <w:tc>
          <w:tcPr>
            <w:tcW w:w="0" w:type="auto"/>
            <w:vMerge/>
          </w:tcPr>
          <w:p w14:paraId="406CD832" w14:textId="77777777" w:rsidR="00391A25" w:rsidRPr="002A5C48" w:rsidRDefault="00391A25" w:rsidP="008620F6">
            <w:pPr>
              <w:spacing w:after="0"/>
              <w:rPr>
                <w:lang w:val="en-GB" w:eastAsia="zh-TW"/>
              </w:rPr>
            </w:pPr>
          </w:p>
        </w:tc>
        <w:tc>
          <w:tcPr>
            <w:tcW w:w="0" w:type="auto"/>
          </w:tcPr>
          <w:p w14:paraId="2AAEC6DD" w14:textId="77777777" w:rsidR="00391A25" w:rsidRPr="002A5C48" w:rsidRDefault="00391A25" w:rsidP="008620F6">
            <w:pPr>
              <w:spacing w:after="0"/>
              <w:rPr>
                <w:lang w:val="en-GB" w:eastAsia="zh-TW"/>
              </w:rPr>
            </w:pPr>
            <w:r w:rsidRPr="002A5C48">
              <w:rPr>
                <w:rFonts w:hint="eastAsia"/>
                <w:lang w:val="en-GB" w:eastAsia="zh-TW"/>
              </w:rPr>
              <w:t>M</w:t>
            </w:r>
            <w:r w:rsidRPr="002A5C48">
              <w:rPr>
                <w:lang w:val="en-GB" w:eastAsia="zh-TW"/>
              </w:rPr>
              <w:t>easured by MR</w:t>
            </w:r>
          </w:p>
        </w:tc>
      </w:tr>
      <w:tr w:rsidR="00391A25" w:rsidRPr="002A5C48" w14:paraId="3EB5E37F" w14:textId="77777777" w:rsidTr="008620F6">
        <w:trPr>
          <w:jc w:val="center"/>
        </w:trPr>
        <w:tc>
          <w:tcPr>
            <w:tcW w:w="0" w:type="auto"/>
            <w:vMerge/>
          </w:tcPr>
          <w:p w14:paraId="10D72400" w14:textId="77777777" w:rsidR="00391A25" w:rsidRPr="002A5C48" w:rsidRDefault="00391A25" w:rsidP="008620F6">
            <w:pPr>
              <w:spacing w:after="0"/>
              <w:rPr>
                <w:lang w:val="en-GB" w:eastAsia="zh-TW"/>
              </w:rPr>
            </w:pPr>
          </w:p>
        </w:tc>
        <w:tc>
          <w:tcPr>
            <w:tcW w:w="0" w:type="auto"/>
          </w:tcPr>
          <w:p w14:paraId="288CDAE2" w14:textId="77777777" w:rsidR="00391A25" w:rsidRPr="002A5C48" w:rsidRDefault="00391A25" w:rsidP="008620F6">
            <w:pPr>
              <w:spacing w:after="0"/>
              <w:rPr>
                <w:lang w:val="en-GB" w:eastAsia="zh-TW"/>
              </w:rPr>
            </w:pPr>
            <w:r w:rsidRPr="002A5C48">
              <w:rPr>
                <w:lang w:val="en-GB" w:eastAsia="zh-TW"/>
              </w:rPr>
              <w:t>Measurement Period = 8ms</w:t>
            </w:r>
          </w:p>
        </w:tc>
      </w:tr>
      <w:tr w:rsidR="00391A25" w:rsidRPr="002A5C48" w14:paraId="307F23DF" w14:textId="77777777" w:rsidTr="008620F6">
        <w:trPr>
          <w:jc w:val="center"/>
        </w:trPr>
        <w:tc>
          <w:tcPr>
            <w:tcW w:w="0" w:type="auto"/>
            <w:vMerge w:val="restart"/>
          </w:tcPr>
          <w:p w14:paraId="62E55F58" w14:textId="77777777" w:rsidR="00391A25" w:rsidRPr="002A5C48" w:rsidRDefault="00391A25" w:rsidP="008620F6">
            <w:pPr>
              <w:spacing w:after="0"/>
              <w:rPr>
                <w:lang w:val="en-GB" w:eastAsia="zh-TW"/>
              </w:rPr>
            </w:pPr>
            <w:r w:rsidRPr="002A5C48">
              <w:rPr>
                <w:lang w:val="en-GB" w:eastAsia="zh-TW"/>
              </w:rPr>
              <w:t>Miscellaneous</w:t>
            </w:r>
          </w:p>
        </w:tc>
        <w:tc>
          <w:tcPr>
            <w:tcW w:w="0" w:type="auto"/>
          </w:tcPr>
          <w:p w14:paraId="14879581" w14:textId="77777777" w:rsidR="00391A25" w:rsidRPr="002A5C48" w:rsidRDefault="00391A25" w:rsidP="008620F6">
            <w:pPr>
              <w:spacing w:after="0"/>
              <w:rPr>
                <w:lang w:val="en-GB" w:eastAsia="zh-TW"/>
              </w:rPr>
            </w:pPr>
            <w:r w:rsidRPr="002A5C48">
              <w:rPr>
                <w:lang w:val="en-GB" w:eastAsia="zh-TW"/>
              </w:rPr>
              <w:t xml:space="preserve">LPWUS </w:t>
            </w:r>
            <w:r w:rsidRPr="002A5C48">
              <w:rPr>
                <w:rFonts w:hint="eastAsia"/>
                <w:lang w:val="en-GB" w:eastAsia="zh-TW"/>
              </w:rPr>
              <w:t>F</w:t>
            </w:r>
            <w:r w:rsidRPr="002A5C48">
              <w:rPr>
                <w:lang w:val="en-GB" w:eastAsia="zh-TW"/>
              </w:rPr>
              <w:t>AR = 1%</w:t>
            </w:r>
          </w:p>
        </w:tc>
      </w:tr>
      <w:tr w:rsidR="00391A25" w:rsidRPr="002A5C48" w14:paraId="56E7237F" w14:textId="77777777" w:rsidTr="008620F6">
        <w:trPr>
          <w:jc w:val="center"/>
        </w:trPr>
        <w:tc>
          <w:tcPr>
            <w:tcW w:w="0" w:type="auto"/>
            <w:vMerge/>
          </w:tcPr>
          <w:p w14:paraId="188FE9B9" w14:textId="77777777" w:rsidR="00391A25" w:rsidRPr="002A5C48" w:rsidRDefault="00391A25" w:rsidP="008620F6">
            <w:pPr>
              <w:spacing w:after="0"/>
              <w:rPr>
                <w:lang w:val="en-GB" w:eastAsia="zh-TW"/>
              </w:rPr>
            </w:pPr>
          </w:p>
        </w:tc>
        <w:tc>
          <w:tcPr>
            <w:tcW w:w="0" w:type="auto"/>
          </w:tcPr>
          <w:p w14:paraId="64060B2A" w14:textId="77777777" w:rsidR="00391A25" w:rsidRPr="002A5C48" w:rsidRDefault="00391A25" w:rsidP="008620F6">
            <w:pPr>
              <w:spacing w:after="0"/>
              <w:rPr>
                <w:lang w:val="en-GB" w:eastAsia="zh-TW"/>
              </w:rPr>
            </w:pPr>
            <w:r w:rsidRPr="002A5C48">
              <w:rPr>
                <w:lang w:val="en-GB" w:eastAsia="zh-TW"/>
              </w:rPr>
              <w:t>total time used for evaluation = 1.28s</w:t>
            </w:r>
          </w:p>
        </w:tc>
      </w:tr>
      <w:tr w:rsidR="00391A25" w:rsidRPr="002A5C48" w14:paraId="6F1CF68A" w14:textId="77777777" w:rsidTr="008620F6">
        <w:trPr>
          <w:jc w:val="center"/>
        </w:trPr>
        <w:tc>
          <w:tcPr>
            <w:tcW w:w="0" w:type="auto"/>
            <w:vMerge w:val="restart"/>
          </w:tcPr>
          <w:p w14:paraId="7C49A5C9" w14:textId="77777777" w:rsidR="00391A25" w:rsidRPr="002A5C48" w:rsidRDefault="00391A25" w:rsidP="008620F6">
            <w:pPr>
              <w:spacing w:after="0"/>
              <w:rPr>
                <w:lang w:val="en-GB" w:eastAsia="zh-TW"/>
              </w:rPr>
            </w:pPr>
            <w:r w:rsidRPr="002A5C48">
              <w:rPr>
                <w:lang w:val="en-GB" w:eastAsia="zh-TW"/>
              </w:rPr>
              <w:t>Power consumption</w:t>
            </w:r>
          </w:p>
        </w:tc>
        <w:tc>
          <w:tcPr>
            <w:tcW w:w="0" w:type="auto"/>
          </w:tcPr>
          <w:p w14:paraId="306A0A61" w14:textId="2BC7A14F" w:rsidR="00391A25" w:rsidRPr="002A5C48" w:rsidRDefault="00391A25" w:rsidP="008620F6">
            <w:pPr>
              <w:spacing w:after="0"/>
              <w:rPr>
                <w:lang w:val="en-GB" w:eastAsia="zh-TW"/>
              </w:rPr>
            </w:pPr>
            <w:r w:rsidRPr="002A5C48">
              <w:rPr>
                <w:lang w:val="en-GB" w:eastAsia="zh-TW"/>
              </w:rPr>
              <w:t xml:space="preserve">Relative Power Consumption = </w:t>
            </w:r>
            <w:r w:rsidR="00034F78" w:rsidRPr="00034F78">
              <w:rPr>
                <w:rFonts w:ascii="Calibri" w:hAnsi="Calibri" w:cs="Calibri"/>
              </w:rPr>
              <w:t>30389.59</w:t>
            </w:r>
          </w:p>
        </w:tc>
      </w:tr>
      <w:tr w:rsidR="00391A25" w:rsidRPr="002A5C48" w14:paraId="4D5D2DA7" w14:textId="77777777" w:rsidTr="008620F6">
        <w:trPr>
          <w:jc w:val="center"/>
        </w:trPr>
        <w:tc>
          <w:tcPr>
            <w:tcW w:w="0" w:type="auto"/>
            <w:vMerge/>
          </w:tcPr>
          <w:p w14:paraId="452AFB07" w14:textId="77777777" w:rsidR="00391A25" w:rsidRPr="002A5C48" w:rsidRDefault="00391A25" w:rsidP="008620F6">
            <w:pPr>
              <w:spacing w:after="0"/>
              <w:rPr>
                <w:lang w:val="en-GB" w:eastAsia="zh-TW"/>
              </w:rPr>
            </w:pPr>
          </w:p>
        </w:tc>
        <w:tc>
          <w:tcPr>
            <w:tcW w:w="0" w:type="auto"/>
            <w:shd w:val="clear" w:color="auto" w:fill="FFF2CC" w:themeFill="accent4" w:themeFillTint="33"/>
          </w:tcPr>
          <w:p w14:paraId="1CED0ECA" w14:textId="0E4D629E" w:rsidR="00391A25" w:rsidRPr="002A5C48" w:rsidRDefault="00391A25" w:rsidP="008620F6">
            <w:pPr>
              <w:spacing w:after="0"/>
              <w:rPr>
                <w:lang w:val="en-GB" w:eastAsia="zh-TW"/>
              </w:rPr>
            </w:pPr>
            <w:r w:rsidRPr="002A5C48">
              <w:rPr>
                <w:lang w:val="en-GB" w:eastAsia="zh-TW"/>
              </w:rPr>
              <w:t xml:space="preserve">Power saving gain = </w:t>
            </w:r>
            <w:r>
              <w:rPr>
                <w:lang w:val="en-GB" w:eastAsia="zh-TW"/>
              </w:rPr>
              <w:t>47</w:t>
            </w:r>
            <w:r w:rsidRPr="002A5C48">
              <w:rPr>
                <w:lang w:val="en-GB" w:eastAsia="zh-TW"/>
              </w:rPr>
              <w:t>%</w:t>
            </w:r>
          </w:p>
        </w:tc>
      </w:tr>
      <w:tr w:rsidR="00391A25" w:rsidRPr="002A5C48" w14:paraId="6773293B" w14:textId="77777777" w:rsidTr="008620F6">
        <w:trPr>
          <w:jc w:val="center"/>
        </w:trPr>
        <w:tc>
          <w:tcPr>
            <w:tcW w:w="0" w:type="auto"/>
            <w:vMerge/>
          </w:tcPr>
          <w:p w14:paraId="0AAD4A72" w14:textId="77777777" w:rsidR="00391A25" w:rsidRPr="002A5C48" w:rsidRDefault="00391A25" w:rsidP="008620F6">
            <w:pPr>
              <w:spacing w:after="0"/>
              <w:rPr>
                <w:lang w:val="en-GB" w:eastAsia="zh-TW"/>
              </w:rPr>
            </w:pPr>
          </w:p>
        </w:tc>
        <w:tc>
          <w:tcPr>
            <w:tcW w:w="0" w:type="auto"/>
          </w:tcPr>
          <w:p w14:paraId="350DA4AC" w14:textId="77777777" w:rsidR="00391A25" w:rsidRPr="002A5C48" w:rsidRDefault="00391A25" w:rsidP="008620F6">
            <w:pPr>
              <w:spacing w:after="0"/>
              <w:rPr>
                <w:lang w:val="en-GB" w:eastAsia="zh-TW"/>
              </w:rPr>
            </w:pPr>
            <w:r w:rsidRPr="002A5C48">
              <w:rPr>
                <w:lang w:val="en-GB" w:eastAsia="zh-TW"/>
              </w:rPr>
              <w:t xml:space="preserve">baseline schemes = </w:t>
            </w:r>
            <w:r w:rsidRPr="002A5C48">
              <w:rPr>
                <w:rFonts w:ascii="Calibri" w:hAnsi="Calibri" w:cs="Calibri"/>
              </w:rPr>
              <w:t>57544.84</w:t>
            </w:r>
          </w:p>
        </w:tc>
      </w:tr>
    </w:tbl>
    <w:p w14:paraId="5ACFBD80" w14:textId="27C32131" w:rsidR="000575BC" w:rsidRDefault="000575BC" w:rsidP="000575BC">
      <w:pPr>
        <w:pStyle w:val="Caption"/>
        <w:spacing w:beforeLines="100" w:before="240"/>
        <w:rPr>
          <w:rFonts w:eastAsia="DengXian"/>
        </w:rPr>
      </w:pPr>
      <w:bookmarkStart w:id="25" w:name="_Ref130997887"/>
      <w:r>
        <w:t xml:space="preserve">Table </w:t>
      </w:r>
      <w:r w:rsidR="00AB7C1D">
        <w:fldChar w:fldCharType="begin"/>
      </w:r>
      <w:r w:rsidR="00AB7C1D">
        <w:instrText xml:space="preserve"> SEQ Table \* ARABIC </w:instrText>
      </w:r>
      <w:r w:rsidR="00AB7C1D">
        <w:fldChar w:fldCharType="separate"/>
      </w:r>
      <w:r w:rsidR="00AB7C1D">
        <w:rPr>
          <w:noProof/>
        </w:rPr>
        <w:t>10</w:t>
      </w:r>
      <w:r w:rsidR="00AB7C1D">
        <w:rPr>
          <w:noProof/>
        </w:rPr>
        <w:fldChar w:fldCharType="end"/>
      </w:r>
      <w:bookmarkEnd w:id="25"/>
      <w:r>
        <w:t xml:space="preserve">: </w:t>
      </w:r>
      <w:r w:rsidR="00290F1A">
        <w:t>OFDM</w:t>
      </w:r>
      <w:r w:rsidR="00931A52">
        <w:t>A</w:t>
      </w:r>
      <w:r>
        <w:t xml:space="preserve">-based LPWUR, IDRX, No RRM relax, No duty cycle </w:t>
      </w:r>
      <w:r w:rsidRPr="0063276F">
        <w:rPr>
          <w:b w:val="0"/>
          <w:bCs w:val="0"/>
        </w:rPr>
        <w:t xml:space="preserve">[back to </w:t>
      </w:r>
      <w:r w:rsidRPr="0063276F">
        <w:rPr>
          <w:b w:val="0"/>
          <w:bCs w:val="0"/>
        </w:rPr>
        <w:fldChar w:fldCharType="begin"/>
      </w:r>
      <w:r w:rsidRPr="0063276F">
        <w:rPr>
          <w:b w:val="0"/>
          <w:bCs w:val="0"/>
        </w:rPr>
        <w:instrText xml:space="preserve"> REF _Ref130991987 \h </w:instrText>
      </w:r>
      <w:r>
        <w:rPr>
          <w:b w:val="0"/>
          <w:bCs w:val="0"/>
        </w:rPr>
        <w:instrText xml:space="preserve"> \* MERGEFORMAT </w:instrText>
      </w:r>
      <w:r w:rsidRPr="0063276F">
        <w:rPr>
          <w:b w:val="0"/>
          <w:bCs w:val="0"/>
        </w:rPr>
      </w:r>
      <w:r w:rsidRPr="0063276F">
        <w:rPr>
          <w:b w:val="0"/>
          <w:bCs w:val="0"/>
        </w:rPr>
        <w:fldChar w:fldCharType="separate"/>
      </w:r>
      <w:r w:rsidR="00AB7C1D" w:rsidRPr="00AB7C1D">
        <w:rPr>
          <w:b w:val="0"/>
          <w:bCs w:val="0"/>
        </w:rPr>
        <w:t xml:space="preserve">Table </w:t>
      </w:r>
      <w:r w:rsidR="00AB7C1D" w:rsidRPr="00AB7C1D">
        <w:rPr>
          <w:b w:val="0"/>
          <w:bCs w:val="0"/>
          <w:noProof/>
        </w:rPr>
        <w:t>1</w:t>
      </w:r>
      <w:r w:rsidRPr="0063276F">
        <w:rPr>
          <w:b w:val="0"/>
          <w:bCs w:val="0"/>
        </w:rPr>
        <w:fldChar w:fldCharType="end"/>
      </w:r>
      <w:r w:rsidRPr="0063276F">
        <w:rPr>
          <w:b w:val="0"/>
          <w:bCs w:val="0"/>
        </w:rPr>
        <w:t>]</w:t>
      </w:r>
    </w:p>
    <w:tbl>
      <w:tblPr>
        <w:tblStyle w:val="TableGrid"/>
        <w:tblW w:w="0" w:type="auto"/>
        <w:jc w:val="center"/>
        <w:tblLook w:val="04A0" w:firstRow="1" w:lastRow="0" w:firstColumn="1" w:lastColumn="0" w:noHBand="0" w:noVBand="1"/>
      </w:tblPr>
      <w:tblGrid>
        <w:gridCol w:w="1904"/>
        <w:gridCol w:w="5675"/>
      </w:tblGrid>
      <w:tr w:rsidR="000575BC" w:rsidRPr="00E43D1B" w14:paraId="45FBC9ED" w14:textId="77777777" w:rsidTr="008620F6">
        <w:trPr>
          <w:jc w:val="center"/>
        </w:trPr>
        <w:tc>
          <w:tcPr>
            <w:tcW w:w="0" w:type="auto"/>
            <w:shd w:val="clear" w:color="auto" w:fill="F2F2F2" w:themeFill="background1" w:themeFillShade="F2"/>
          </w:tcPr>
          <w:p w14:paraId="6EA5ACC4" w14:textId="77777777" w:rsidR="000575BC" w:rsidRPr="00E43D1B" w:rsidRDefault="000575BC" w:rsidP="008620F6">
            <w:pPr>
              <w:spacing w:after="0"/>
              <w:rPr>
                <w:b/>
                <w:bCs/>
                <w:lang w:val="en-GB" w:eastAsia="zh-TW"/>
              </w:rPr>
            </w:pPr>
            <w:r w:rsidRPr="00E43D1B">
              <w:rPr>
                <w:b/>
                <w:bCs/>
                <w:lang w:val="en-GB" w:eastAsia="zh-TW"/>
              </w:rPr>
              <w:t>Items</w:t>
            </w:r>
          </w:p>
        </w:tc>
        <w:tc>
          <w:tcPr>
            <w:tcW w:w="0" w:type="auto"/>
            <w:shd w:val="clear" w:color="auto" w:fill="F2F2F2" w:themeFill="background1" w:themeFillShade="F2"/>
          </w:tcPr>
          <w:p w14:paraId="64E1D02A" w14:textId="77777777" w:rsidR="000575BC" w:rsidRPr="00E43D1B" w:rsidRDefault="000575BC" w:rsidP="008620F6">
            <w:pPr>
              <w:spacing w:after="0"/>
              <w:rPr>
                <w:b/>
                <w:bCs/>
                <w:lang w:val="en-GB" w:eastAsia="zh-TW"/>
              </w:rPr>
            </w:pPr>
            <w:r w:rsidRPr="00E43D1B">
              <w:rPr>
                <w:b/>
                <w:bCs/>
                <w:lang w:val="en-GB" w:eastAsia="zh-TW"/>
              </w:rPr>
              <w:t>Descriptions</w:t>
            </w:r>
          </w:p>
        </w:tc>
      </w:tr>
      <w:tr w:rsidR="000575BC" w:rsidRPr="00E43D1B" w14:paraId="5E0D6575" w14:textId="77777777" w:rsidTr="008620F6">
        <w:trPr>
          <w:jc w:val="center"/>
        </w:trPr>
        <w:tc>
          <w:tcPr>
            <w:tcW w:w="0" w:type="auto"/>
          </w:tcPr>
          <w:p w14:paraId="677E6DCD" w14:textId="77777777" w:rsidR="000575BC" w:rsidRPr="00E43D1B" w:rsidRDefault="000575BC" w:rsidP="008620F6">
            <w:pPr>
              <w:spacing w:after="0"/>
              <w:rPr>
                <w:lang w:val="en-GB" w:eastAsia="zh-TW"/>
              </w:rPr>
            </w:pPr>
            <w:r w:rsidRPr="00E43D1B">
              <w:rPr>
                <w:lang w:val="en-GB" w:eastAsia="zh-TW"/>
              </w:rPr>
              <w:t>Case identifier</w:t>
            </w:r>
          </w:p>
        </w:tc>
        <w:tc>
          <w:tcPr>
            <w:tcW w:w="0" w:type="auto"/>
          </w:tcPr>
          <w:p w14:paraId="7847301B" w14:textId="77777777" w:rsidR="000575BC" w:rsidRPr="00E43D1B" w:rsidRDefault="000575BC" w:rsidP="008620F6">
            <w:pPr>
              <w:spacing w:after="0"/>
              <w:rPr>
                <w:lang w:val="en-GB" w:eastAsia="zh-TW"/>
              </w:rPr>
            </w:pPr>
            <w:r w:rsidRPr="00E43D1B">
              <w:rPr>
                <w:lang w:val="en-GB" w:eastAsia="zh-TW"/>
              </w:rPr>
              <w:t>Case A7: provide power and latency for different RRM assumptions</w:t>
            </w:r>
          </w:p>
        </w:tc>
      </w:tr>
      <w:tr w:rsidR="000575BC" w:rsidRPr="00E43D1B" w14:paraId="0B9E8669" w14:textId="77777777" w:rsidTr="008620F6">
        <w:trPr>
          <w:jc w:val="center"/>
        </w:trPr>
        <w:tc>
          <w:tcPr>
            <w:tcW w:w="0" w:type="auto"/>
          </w:tcPr>
          <w:p w14:paraId="42FA17D7" w14:textId="77777777" w:rsidR="000575BC" w:rsidRPr="00E43D1B" w:rsidRDefault="000575BC" w:rsidP="008620F6">
            <w:pPr>
              <w:spacing w:after="0"/>
              <w:rPr>
                <w:lang w:val="en-GB" w:eastAsia="zh-TW"/>
              </w:rPr>
            </w:pPr>
            <w:r w:rsidRPr="00E43D1B">
              <w:rPr>
                <w:rFonts w:hint="eastAsia"/>
                <w:lang w:val="en-GB" w:eastAsia="zh-TW"/>
              </w:rPr>
              <w:t>D</w:t>
            </w:r>
            <w:r w:rsidRPr="00E43D1B">
              <w:rPr>
                <w:lang w:val="en-GB" w:eastAsia="zh-TW"/>
              </w:rPr>
              <w:t>RX configuration</w:t>
            </w:r>
          </w:p>
        </w:tc>
        <w:tc>
          <w:tcPr>
            <w:tcW w:w="0" w:type="auto"/>
            <w:shd w:val="clear" w:color="auto" w:fill="DEEAF6" w:themeFill="accent5" w:themeFillTint="33"/>
          </w:tcPr>
          <w:p w14:paraId="0F7160E2" w14:textId="77777777" w:rsidR="000575BC" w:rsidRPr="00E43D1B" w:rsidRDefault="000575BC" w:rsidP="008620F6">
            <w:pPr>
              <w:spacing w:after="0"/>
              <w:rPr>
                <w:lang w:val="en-GB" w:eastAsia="zh-TW"/>
              </w:rPr>
            </w:pPr>
            <w:r w:rsidRPr="00E43D1B">
              <w:rPr>
                <w:lang w:val="en-GB" w:eastAsia="zh-TW"/>
              </w:rPr>
              <w:t xml:space="preserve">I-DRX cycle = </w:t>
            </w:r>
            <w:r w:rsidRPr="00E43D1B">
              <w:rPr>
                <w:rFonts w:hint="eastAsia"/>
                <w:lang w:val="en-GB" w:eastAsia="zh-TW"/>
              </w:rPr>
              <w:t>1</w:t>
            </w:r>
            <w:r w:rsidRPr="00E43D1B">
              <w:rPr>
                <w:lang w:val="en-GB" w:eastAsia="zh-TW"/>
              </w:rPr>
              <w:t>.28s</w:t>
            </w:r>
          </w:p>
        </w:tc>
      </w:tr>
      <w:tr w:rsidR="000575BC" w:rsidRPr="00E43D1B" w14:paraId="7ADC2BDB" w14:textId="77777777" w:rsidTr="008620F6">
        <w:trPr>
          <w:jc w:val="center"/>
        </w:trPr>
        <w:tc>
          <w:tcPr>
            <w:tcW w:w="0" w:type="auto"/>
            <w:vMerge w:val="restart"/>
          </w:tcPr>
          <w:p w14:paraId="5B97287C" w14:textId="77777777" w:rsidR="000575BC" w:rsidRPr="00E43D1B" w:rsidRDefault="000575BC" w:rsidP="008620F6">
            <w:pPr>
              <w:spacing w:after="0"/>
              <w:rPr>
                <w:lang w:val="en-GB" w:eastAsia="zh-TW"/>
              </w:rPr>
            </w:pPr>
            <w:r w:rsidRPr="00E43D1B">
              <w:rPr>
                <w:lang w:val="en-GB" w:eastAsia="zh-TW"/>
              </w:rPr>
              <w:t>LP-WUR (LP)</w:t>
            </w:r>
          </w:p>
        </w:tc>
        <w:tc>
          <w:tcPr>
            <w:tcW w:w="0" w:type="auto"/>
          </w:tcPr>
          <w:p w14:paraId="50F8FBAE" w14:textId="77777777" w:rsidR="000575BC" w:rsidRPr="00E43D1B" w:rsidRDefault="000575BC" w:rsidP="008620F6">
            <w:pPr>
              <w:spacing w:after="0"/>
              <w:rPr>
                <w:lang w:val="en-GB" w:eastAsia="zh-TW"/>
              </w:rPr>
            </w:pPr>
            <w:r w:rsidRPr="00E43D1B">
              <w:rPr>
                <w:lang w:val="en-GB" w:eastAsia="zh-TW"/>
              </w:rPr>
              <w:t>Continuously monitoring</w:t>
            </w:r>
          </w:p>
        </w:tc>
      </w:tr>
      <w:tr w:rsidR="000575BC" w:rsidRPr="00E43D1B" w14:paraId="2503EA96" w14:textId="77777777" w:rsidTr="000575BC">
        <w:trPr>
          <w:jc w:val="center"/>
        </w:trPr>
        <w:tc>
          <w:tcPr>
            <w:tcW w:w="0" w:type="auto"/>
            <w:vMerge/>
          </w:tcPr>
          <w:p w14:paraId="6B8B751B" w14:textId="77777777" w:rsidR="000575BC" w:rsidRPr="00E43D1B" w:rsidRDefault="000575BC" w:rsidP="008620F6">
            <w:pPr>
              <w:spacing w:after="0"/>
              <w:rPr>
                <w:lang w:val="en-GB" w:eastAsia="zh-TW"/>
              </w:rPr>
            </w:pPr>
          </w:p>
        </w:tc>
        <w:tc>
          <w:tcPr>
            <w:tcW w:w="0" w:type="auto"/>
            <w:shd w:val="clear" w:color="auto" w:fill="DEEAF6" w:themeFill="accent5" w:themeFillTint="33"/>
          </w:tcPr>
          <w:p w14:paraId="60187316" w14:textId="01DCE481" w:rsidR="000575BC" w:rsidRPr="00E43D1B" w:rsidRDefault="000575BC" w:rsidP="008620F6">
            <w:pPr>
              <w:spacing w:after="0"/>
              <w:rPr>
                <w:lang w:val="en-GB" w:eastAsia="zh-TW"/>
              </w:rPr>
            </w:pPr>
            <w:r w:rsidRPr="00E43D1B">
              <w:rPr>
                <w:lang w:val="en-GB" w:eastAsia="zh-TW"/>
              </w:rPr>
              <w:t xml:space="preserve">ON state power[unit] = </w:t>
            </w:r>
            <w:r w:rsidR="001C4CD3">
              <w:rPr>
                <w:lang w:val="en-GB" w:eastAsia="zh-TW"/>
              </w:rPr>
              <w:t>40</w:t>
            </w:r>
          </w:p>
        </w:tc>
      </w:tr>
      <w:tr w:rsidR="000575BC" w:rsidRPr="00E43D1B" w14:paraId="6CE4DDAD" w14:textId="77777777" w:rsidTr="008620F6">
        <w:trPr>
          <w:jc w:val="center"/>
        </w:trPr>
        <w:tc>
          <w:tcPr>
            <w:tcW w:w="0" w:type="auto"/>
            <w:vMerge/>
          </w:tcPr>
          <w:p w14:paraId="224B3CEF" w14:textId="77777777" w:rsidR="000575BC" w:rsidRPr="00E43D1B" w:rsidRDefault="000575BC" w:rsidP="008620F6">
            <w:pPr>
              <w:spacing w:after="0"/>
              <w:rPr>
                <w:lang w:val="en-GB" w:eastAsia="zh-TW"/>
              </w:rPr>
            </w:pPr>
          </w:p>
        </w:tc>
        <w:tc>
          <w:tcPr>
            <w:tcW w:w="0" w:type="auto"/>
          </w:tcPr>
          <w:p w14:paraId="3B6D5865" w14:textId="77777777" w:rsidR="000575BC" w:rsidRPr="00E43D1B" w:rsidRDefault="000575BC" w:rsidP="008620F6">
            <w:pPr>
              <w:spacing w:after="0"/>
              <w:rPr>
                <w:lang w:val="en-GB" w:eastAsia="zh-TW"/>
              </w:rPr>
            </w:pPr>
            <w:r w:rsidRPr="00E43D1B">
              <w:rPr>
                <w:lang w:val="en-GB" w:eastAsia="zh-TW"/>
              </w:rPr>
              <w:t>OFF state power[unit] = 0.001</w:t>
            </w:r>
          </w:p>
        </w:tc>
      </w:tr>
      <w:tr w:rsidR="000575BC" w:rsidRPr="00E43D1B" w14:paraId="53DF9448" w14:textId="77777777" w:rsidTr="008620F6">
        <w:trPr>
          <w:jc w:val="center"/>
        </w:trPr>
        <w:tc>
          <w:tcPr>
            <w:tcW w:w="0" w:type="auto"/>
            <w:vMerge w:val="restart"/>
          </w:tcPr>
          <w:p w14:paraId="23191E86" w14:textId="77777777" w:rsidR="000575BC" w:rsidRPr="00E43D1B" w:rsidRDefault="000575BC" w:rsidP="008620F6">
            <w:pPr>
              <w:spacing w:after="0"/>
              <w:rPr>
                <w:lang w:val="en-GB" w:eastAsia="zh-TW"/>
              </w:rPr>
            </w:pPr>
            <w:r w:rsidRPr="00E43D1B">
              <w:rPr>
                <w:lang w:val="en-GB" w:eastAsia="zh-TW"/>
              </w:rPr>
              <w:t>Main Radio (MR)</w:t>
            </w:r>
          </w:p>
        </w:tc>
        <w:tc>
          <w:tcPr>
            <w:tcW w:w="0" w:type="auto"/>
          </w:tcPr>
          <w:p w14:paraId="15B4CB15" w14:textId="77777777" w:rsidR="000575BC" w:rsidRPr="00E43D1B" w:rsidRDefault="000575BC" w:rsidP="008620F6">
            <w:pPr>
              <w:spacing w:after="0"/>
              <w:rPr>
                <w:lang w:val="en-GB" w:eastAsia="zh-TW"/>
              </w:rPr>
            </w:pPr>
            <w:r w:rsidRPr="00E43D1B">
              <w:rPr>
                <w:lang w:val="en-GB" w:eastAsia="zh-TW"/>
              </w:rPr>
              <w:t>Ramp-up time for ultra-deep sleep[ms] = 400ms</w:t>
            </w:r>
          </w:p>
        </w:tc>
      </w:tr>
      <w:tr w:rsidR="000575BC" w:rsidRPr="00E43D1B" w14:paraId="226D51CA" w14:textId="77777777" w:rsidTr="008620F6">
        <w:trPr>
          <w:jc w:val="center"/>
        </w:trPr>
        <w:tc>
          <w:tcPr>
            <w:tcW w:w="0" w:type="auto"/>
            <w:vMerge/>
          </w:tcPr>
          <w:p w14:paraId="43487C14" w14:textId="77777777" w:rsidR="000575BC" w:rsidRPr="00E43D1B" w:rsidRDefault="000575BC" w:rsidP="008620F6">
            <w:pPr>
              <w:spacing w:after="0"/>
              <w:rPr>
                <w:lang w:val="en-GB" w:eastAsia="zh-TW"/>
              </w:rPr>
            </w:pPr>
          </w:p>
        </w:tc>
        <w:tc>
          <w:tcPr>
            <w:tcW w:w="0" w:type="auto"/>
          </w:tcPr>
          <w:p w14:paraId="4ECCD0A6" w14:textId="77777777" w:rsidR="000575BC" w:rsidRPr="00E43D1B" w:rsidRDefault="000575BC" w:rsidP="008620F6">
            <w:pPr>
              <w:spacing w:after="0"/>
              <w:rPr>
                <w:lang w:val="en-GB" w:eastAsia="zh-TW"/>
              </w:rPr>
            </w:pPr>
            <w:r w:rsidRPr="00E43D1B">
              <w:rPr>
                <w:lang w:val="en-GB" w:eastAsia="zh-TW"/>
              </w:rPr>
              <w:t>Ultra-deep sleep relative power [unit] = 0.015</w:t>
            </w:r>
          </w:p>
        </w:tc>
      </w:tr>
      <w:tr w:rsidR="000575BC" w:rsidRPr="00E43D1B" w14:paraId="0D238B02" w14:textId="77777777" w:rsidTr="008620F6">
        <w:trPr>
          <w:jc w:val="center"/>
        </w:trPr>
        <w:tc>
          <w:tcPr>
            <w:tcW w:w="0" w:type="auto"/>
            <w:vMerge/>
          </w:tcPr>
          <w:p w14:paraId="56E771EC" w14:textId="77777777" w:rsidR="000575BC" w:rsidRPr="00E43D1B" w:rsidRDefault="000575BC" w:rsidP="008620F6">
            <w:pPr>
              <w:spacing w:after="0"/>
              <w:rPr>
                <w:lang w:val="en-GB" w:eastAsia="zh-TW"/>
              </w:rPr>
            </w:pPr>
          </w:p>
        </w:tc>
        <w:tc>
          <w:tcPr>
            <w:tcW w:w="0" w:type="auto"/>
          </w:tcPr>
          <w:p w14:paraId="080A45C7" w14:textId="77777777" w:rsidR="000575BC" w:rsidRPr="00E43D1B" w:rsidRDefault="000575BC" w:rsidP="008620F6">
            <w:pPr>
              <w:spacing w:after="0"/>
              <w:rPr>
                <w:lang w:val="en-GB" w:eastAsia="zh-TW"/>
              </w:rPr>
            </w:pPr>
            <w:r w:rsidRPr="00E43D1B">
              <w:rPr>
                <w:lang w:val="en-GB" w:eastAsia="zh-TW"/>
              </w:rPr>
              <w:t>Ramp-up/down energy [unit*ms] = 1</w:t>
            </w:r>
            <w:r>
              <w:rPr>
                <w:lang w:val="en-GB" w:eastAsia="zh-TW"/>
              </w:rPr>
              <w:t>5</w:t>
            </w:r>
            <w:r w:rsidRPr="00E43D1B">
              <w:rPr>
                <w:lang w:val="en-GB" w:eastAsia="zh-TW"/>
              </w:rPr>
              <w:t>000</w:t>
            </w:r>
          </w:p>
        </w:tc>
      </w:tr>
      <w:tr w:rsidR="000575BC" w:rsidRPr="00E43D1B" w14:paraId="603AE59D" w14:textId="77777777" w:rsidTr="008620F6">
        <w:trPr>
          <w:jc w:val="center"/>
        </w:trPr>
        <w:tc>
          <w:tcPr>
            <w:tcW w:w="0" w:type="auto"/>
            <w:vMerge/>
          </w:tcPr>
          <w:p w14:paraId="2798898B" w14:textId="77777777" w:rsidR="000575BC" w:rsidRPr="00E43D1B" w:rsidRDefault="000575BC" w:rsidP="008620F6">
            <w:pPr>
              <w:spacing w:after="0"/>
              <w:rPr>
                <w:lang w:val="en-GB" w:eastAsia="zh-TW"/>
              </w:rPr>
            </w:pPr>
          </w:p>
        </w:tc>
        <w:tc>
          <w:tcPr>
            <w:tcW w:w="0" w:type="auto"/>
            <w:shd w:val="clear" w:color="auto" w:fill="DEEAF6" w:themeFill="accent5" w:themeFillTint="33"/>
          </w:tcPr>
          <w:p w14:paraId="21E16DB8" w14:textId="77777777" w:rsidR="000575BC" w:rsidRPr="00E43D1B" w:rsidRDefault="000575BC" w:rsidP="008620F6">
            <w:pPr>
              <w:spacing w:after="0"/>
              <w:rPr>
                <w:lang w:val="en-GB" w:eastAsia="zh-TW"/>
              </w:rPr>
            </w:pPr>
            <w:r w:rsidRPr="00E43D1B">
              <w:rPr>
                <w:lang w:val="en-GB" w:eastAsia="zh-TW"/>
              </w:rPr>
              <w:t xml:space="preserve">Sync/re-sync = </w:t>
            </w:r>
            <w:r>
              <w:rPr>
                <w:lang w:val="en-GB" w:eastAsia="zh-TW"/>
              </w:rPr>
              <w:t>0</w:t>
            </w:r>
            <w:r w:rsidRPr="00E43D1B">
              <w:rPr>
                <w:lang w:val="en-GB" w:eastAsia="zh-TW"/>
              </w:rPr>
              <w:t xml:space="preserve"> ms</w:t>
            </w:r>
            <w:r>
              <w:rPr>
                <w:lang w:val="en-GB" w:eastAsia="zh-TW"/>
              </w:rPr>
              <w:t xml:space="preserve">, </w:t>
            </w:r>
            <w:r w:rsidRPr="00E43D1B">
              <w:rPr>
                <w:lang w:val="en-GB" w:eastAsia="zh-TW"/>
              </w:rPr>
              <w:t xml:space="preserve">Energy consumption = </w:t>
            </w:r>
            <w:r>
              <w:rPr>
                <w:lang w:val="en-GB" w:eastAsia="zh-TW"/>
              </w:rPr>
              <w:t>0 (Deep sleep)</w:t>
            </w:r>
          </w:p>
        </w:tc>
      </w:tr>
      <w:tr w:rsidR="000575BC" w:rsidRPr="00E43D1B" w14:paraId="336BF93C" w14:textId="77777777" w:rsidTr="008620F6">
        <w:trPr>
          <w:jc w:val="center"/>
        </w:trPr>
        <w:tc>
          <w:tcPr>
            <w:tcW w:w="0" w:type="auto"/>
            <w:vMerge/>
          </w:tcPr>
          <w:p w14:paraId="4E879399" w14:textId="77777777" w:rsidR="000575BC" w:rsidRPr="00E43D1B" w:rsidRDefault="000575BC" w:rsidP="008620F6">
            <w:pPr>
              <w:spacing w:after="0"/>
              <w:rPr>
                <w:lang w:val="en-GB" w:eastAsia="zh-TW"/>
              </w:rPr>
            </w:pPr>
          </w:p>
        </w:tc>
        <w:tc>
          <w:tcPr>
            <w:tcW w:w="0" w:type="auto"/>
          </w:tcPr>
          <w:p w14:paraId="42362D13" w14:textId="77777777" w:rsidR="000575BC" w:rsidRPr="00E43D1B" w:rsidRDefault="000575BC" w:rsidP="008620F6">
            <w:pPr>
              <w:spacing w:after="0"/>
              <w:rPr>
                <w:lang w:val="en-GB" w:eastAsia="zh-TW"/>
              </w:rPr>
            </w:pPr>
            <w:r w:rsidRPr="00E43D1B">
              <w:rPr>
                <w:lang w:val="en-GB" w:eastAsia="zh-TW"/>
              </w:rPr>
              <w:t>Power model = TR 38.875 (IoT and wearables)</w:t>
            </w:r>
          </w:p>
        </w:tc>
      </w:tr>
      <w:tr w:rsidR="000575BC" w:rsidRPr="00E43D1B" w14:paraId="276E843B" w14:textId="77777777" w:rsidTr="008620F6">
        <w:trPr>
          <w:jc w:val="center"/>
        </w:trPr>
        <w:tc>
          <w:tcPr>
            <w:tcW w:w="0" w:type="auto"/>
            <w:vMerge w:val="restart"/>
          </w:tcPr>
          <w:p w14:paraId="504549A3" w14:textId="77777777" w:rsidR="000575BC" w:rsidRPr="00E43D1B" w:rsidRDefault="000575BC" w:rsidP="008620F6">
            <w:pPr>
              <w:spacing w:after="0"/>
              <w:rPr>
                <w:lang w:val="en-GB" w:eastAsia="zh-TW"/>
              </w:rPr>
            </w:pPr>
            <w:r w:rsidRPr="00E43D1B">
              <w:rPr>
                <w:rFonts w:hint="eastAsia"/>
                <w:lang w:val="en-GB" w:eastAsia="zh-TW"/>
              </w:rPr>
              <w:t>O</w:t>
            </w:r>
            <w:r w:rsidRPr="00E43D1B">
              <w:rPr>
                <w:lang w:val="en-GB" w:eastAsia="zh-TW"/>
              </w:rPr>
              <w:t>ther configurations</w:t>
            </w:r>
          </w:p>
        </w:tc>
        <w:tc>
          <w:tcPr>
            <w:tcW w:w="0" w:type="auto"/>
          </w:tcPr>
          <w:p w14:paraId="0D26E010" w14:textId="77777777" w:rsidR="000575BC" w:rsidRPr="00E43D1B" w:rsidRDefault="000575BC" w:rsidP="008620F6">
            <w:pPr>
              <w:spacing w:after="0"/>
              <w:rPr>
                <w:lang w:val="en-GB" w:eastAsia="zh-TW"/>
              </w:rPr>
            </w:pPr>
            <w:r w:rsidRPr="00E43D1B">
              <w:rPr>
                <w:lang w:val="en-GB" w:eastAsia="zh-TW"/>
              </w:rPr>
              <w:t>PEI used = Yes</w:t>
            </w:r>
          </w:p>
        </w:tc>
      </w:tr>
      <w:tr w:rsidR="000575BC" w:rsidRPr="00E43D1B" w14:paraId="3B9B27A6" w14:textId="77777777" w:rsidTr="008620F6">
        <w:trPr>
          <w:jc w:val="center"/>
        </w:trPr>
        <w:tc>
          <w:tcPr>
            <w:tcW w:w="0" w:type="auto"/>
            <w:vMerge/>
          </w:tcPr>
          <w:p w14:paraId="55D38AAC" w14:textId="77777777" w:rsidR="000575BC" w:rsidRPr="00E43D1B" w:rsidRDefault="000575BC" w:rsidP="008620F6">
            <w:pPr>
              <w:spacing w:after="0"/>
              <w:rPr>
                <w:lang w:val="en-GB" w:eastAsia="zh-TW"/>
              </w:rPr>
            </w:pPr>
          </w:p>
        </w:tc>
        <w:tc>
          <w:tcPr>
            <w:tcW w:w="0" w:type="auto"/>
          </w:tcPr>
          <w:p w14:paraId="2F7BCE03" w14:textId="77777777" w:rsidR="000575BC" w:rsidRPr="00E43D1B" w:rsidRDefault="000575BC" w:rsidP="008620F6">
            <w:pPr>
              <w:spacing w:after="0"/>
              <w:rPr>
                <w:lang w:val="en-GB" w:eastAsia="zh-TW"/>
              </w:rPr>
            </w:pPr>
            <w:r w:rsidRPr="00E43D1B">
              <w:rPr>
                <w:lang w:val="en-GB" w:eastAsia="zh-TW"/>
              </w:rPr>
              <w:t>Number of SSB before PO / PEI = 6</w:t>
            </w:r>
          </w:p>
        </w:tc>
      </w:tr>
      <w:tr w:rsidR="000575BC" w:rsidRPr="00E43D1B" w14:paraId="75709705" w14:textId="77777777" w:rsidTr="008620F6">
        <w:trPr>
          <w:jc w:val="center"/>
        </w:trPr>
        <w:tc>
          <w:tcPr>
            <w:tcW w:w="0" w:type="auto"/>
            <w:vMerge w:val="restart"/>
          </w:tcPr>
          <w:p w14:paraId="4A4CEDFC" w14:textId="77777777" w:rsidR="000575BC" w:rsidRPr="00E43D1B" w:rsidRDefault="000575BC" w:rsidP="008620F6">
            <w:pPr>
              <w:spacing w:after="0"/>
              <w:rPr>
                <w:lang w:val="en-GB" w:eastAsia="zh-TW"/>
              </w:rPr>
            </w:pPr>
            <w:r w:rsidRPr="00E43D1B">
              <w:rPr>
                <w:rFonts w:hint="eastAsia"/>
                <w:lang w:val="en-GB" w:eastAsia="zh-TW"/>
              </w:rPr>
              <w:t>T</w:t>
            </w:r>
            <w:r w:rsidRPr="00E43D1B">
              <w:rPr>
                <w:lang w:val="en-GB" w:eastAsia="zh-TW"/>
              </w:rPr>
              <w:t>raffic</w:t>
            </w:r>
          </w:p>
        </w:tc>
        <w:tc>
          <w:tcPr>
            <w:tcW w:w="0" w:type="auto"/>
          </w:tcPr>
          <w:p w14:paraId="0452BEDB" w14:textId="77777777" w:rsidR="000575BC" w:rsidRPr="00E43D1B" w:rsidRDefault="000575BC" w:rsidP="008620F6">
            <w:pPr>
              <w:spacing w:after="0"/>
              <w:rPr>
                <w:lang w:val="en-GB" w:eastAsia="zh-TW"/>
              </w:rPr>
            </w:pPr>
            <w:r w:rsidRPr="00E43D1B">
              <w:rPr>
                <w:lang w:val="en-GB" w:eastAsia="zh-TW"/>
              </w:rPr>
              <w:t>Per group/UE = group</w:t>
            </w:r>
          </w:p>
        </w:tc>
      </w:tr>
      <w:tr w:rsidR="000575BC" w:rsidRPr="00E43D1B" w14:paraId="2221DB09" w14:textId="77777777" w:rsidTr="008620F6">
        <w:trPr>
          <w:jc w:val="center"/>
        </w:trPr>
        <w:tc>
          <w:tcPr>
            <w:tcW w:w="0" w:type="auto"/>
            <w:vMerge/>
          </w:tcPr>
          <w:p w14:paraId="7B5E953F" w14:textId="77777777" w:rsidR="000575BC" w:rsidRPr="00E43D1B" w:rsidRDefault="000575BC" w:rsidP="008620F6">
            <w:pPr>
              <w:spacing w:after="0"/>
              <w:rPr>
                <w:lang w:val="en-GB" w:eastAsia="zh-TW"/>
              </w:rPr>
            </w:pPr>
          </w:p>
        </w:tc>
        <w:tc>
          <w:tcPr>
            <w:tcW w:w="0" w:type="auto"/>
          </w:tcPr>
          <w:p w14:paraId="76908A98" w14:textId="77777777" w:rsidR="000575BC" w:rsidRPr="00E43D1B" w:rsidRDefault="000575BC" w:rsidP="008620F6">
            <w:pPr>
              <w:spacing w:after="0"/>
              <w:rPr>
                <w:lang w:val="en-GB" w:eastAsia="zh-TW"/>
              </w:rPr>
            </w:pPr>
            <w:r w:rsidRPr="00E43D1B">
              <w:rPr>
                <w:lang w:val="en-GB" w:eastAsia="zh-TW"/>
              </w:rPr>
              <w:t>Mean arrival time = 128s</w:t>
            </w:r>
          </w:p>
        </w:tc>
      </w:tr>
      <w:tr w:rsidR="000575BC" w:rsidRPr="00E43D1B" w14:paraId="68416DAB" w14:textId="77777777" w:rsidTr="008620F6">
        <w:trPr>
          <w:jc w:val="center"/>
        </w:trPr>
        <w:tc>
          <w:tcPr>
            <w:tcW w:w="0" w:type="auto"/>
            <w:vMerge/>
          </w:tcPr>
          <w:p w14:paraId="07DCBED1" w14:textId="77777777" w:rsidR="000575BC" w:rsidRPr="00E43D1B" w:rsidRDefault="000575BC" w:rsidP="008620F6">
            <w:pPr>
              <w:spacing w:after="0"/>
              <w:rPr>
                <w:lang w:val="en-GB" w:eastAsia="zh-TW"/>
              </w:rPr>
            </w:pPr>
          </w:p>
        </w:tc>
        <w:tc>
          <w:tcPr>
            <w:tcW w:w="0" w:type="auto"/>
          </w:tcPr>
          <w:p w14:paraId="3A910389" w14:textId="77777777" w:rsidR="000575BC" w:rsidRPr="00E43D1B" w:rsidRDefault="000575BC" w:rsidP="008620F6">
            <w:pPr>
              <w:spacing w:after="0"/>
              <w:rPr>
                <w:lang w:val="en-GB" w:eastAsia="zh-TW"/>
              </w:rPr>
            </w:pPr>
            <w:r w:rsidRPr="00E43D1B">
              <w:rPr>
                <w:rFonts w:hint="eastAsia"/>
                <w:lang w:val="en-GB" w:eastAsia="zh-TW"/>
              </w:rPr>
              <w:t>R</w:t>
            </w:r>
            <w:r w:rsidRPr="00E43D1B">
              <w:rPr>
                <w:lang w:val="en-GB" w:eastAsia="zh-TW"/>
              </w:rPr>
              <w:t>_E = 1%</w:t>
            </w:r>
          </w:p>
        </w:tc>
      </w:tr>
      <w:tr w:rsidR="000575BC" w:rsidRPr="00E43D1B" w14:paraId="5CBCB90B" w14:textId="77777777" w:rsidTr="008620F6">
        <w:trPr>
          <w:jc w:val="center"/>
        </w:trPr>
        <w:tc>
          <w:tcPr>
            <w:tcW w:w="0" w:type="auto"/>
            <w:vMerge/>
          </w:tcPr>
          <w:p w14:paraId="31191D3A" w14:textId="77777777" w:rsidR="000575BC" w:rsidRPr="00E43D1B" w:rsidRDefault="000575BC" w:rsidP="008620F6">
            <w:pPr>
              <w:spacing w:after="0"/>
              <w:rPr>
                <w:lang w:val="en-GB" w:eastAsia="zh-TW"/>
              </w:rPr>
            </w:pPr>
          </w:p>
        </w:tc>
        <w:tc>
          <w:tcPr>
            <w:tcW w:w="0" w:type="auto"/>
          </w:tcPr>
          <w:p w14:paraId="2B830753" w14:textId="77777777" w:rsidR="000575BC" w:rsidRPr="00E43D1B" w:rsidRDefault="000575BC" w:rsidP="008620F6">
            <w:pPr>
              <w:spacing w:after="0"/>
              <w:rPr>
                <w:lang w:val="en-GB" w:eastAsia="zh-TW"/>
              </w:rPr>
            </w:pPr>
            <w:r w:rsidRPr="00E43D1B">
              <w:rPr>
                <w:rFonts w:hint="eastAsia"/>
                <w:lang w:val="en-GB" w:eastAsia="zh-TW"/>
              </w:rPr>
              <w:t>I</w:t>
            </w:r>
            <w:r w:rsidRPr="00E43D1B">
              <w:rPr>
                <w:lang w:val="en-GB" w:eastAsia="zh-TW"/>
              </w:rPr>
              <w:t>-DRX cycle = 1280ms</w:t>
            </w:r>
          </w:p>
        </w:tc>
      </w:tr>
      <w:tr w:rsidR="000575BC" w:rsidRPr="00E43D1B" w14:paraId="536CF8EE" w14:textId="77777777" w:rsidTr="008620F6">
        <w:trPr>
          <w:jc w:val="center"/>
        </w:trPr>
        <w:tc>
          <w:tcPr>
            <w:tcW w:w="0" w:type="auto"/>
            <w:vMerge/>
          </w:tcPr>
          <w:p w14:paraId="4F13B62F" w14:textId="77777777" w:rsidR="000575BC" w:rsidRPr="00E43D1B" w:rsidRDefault="000575BC" w:rsidP="008620F6">
            <w:pPr>
              <w:spacing w:after="0"/>
              <w:rPr>
                <w:lang w:val="en-GB" w:eastAsia="zh-TW"/>
              </w:rPr>
            </w:pPr>
          </w:p>
        </w:tc>
        <w:tc>
          <w:tcPr>
            <w:tcW w:w="0" w:type="auto"/>
          </w:tcPr>
          <w:p w14:paraId="42410516" w14:textId="77777777" w:rsidR="000575BC" w:rsidRPr="00E43D1B" w:rsidRDefault="000575BC" w:rsidP="008620F6">
            <w:pPr>
              <w:spacing w:after="0"/>
              <w:rPr>
                <w:lang w:val="en-GB" w:eastAsia="zh-TW"/>
              </w:rPr>
            </w:pPr>
            <w:r w:rsidRPr="00E43D1B">
              <w:rPr>
                <w:lang w:val="en-GB" w:eastAsia="zh-TW"/>
              </w:rPr>
              <w:t>Number of UE = 10</w:t>
            </w:r>
          </w:p>
        </w:tc>
      </w:tr>
      <w:tr w:rsidR="000575BC" w:rsidRPr="00E43D1B" w14:paraId="620C3B70" w14:textId="77777777" w:rsidTr="008620F6">
        <w:trPr>
          <w:jc w:val="center"/>
        </w:trPr>
        <w:tc>
          <w:tcPr>
            <w:tcW w:w="0" w:type="auto"/>
            <w:vMerge w:val="restart"/>
          </w:tcPr>
          <w:p w14:paraId="1696976F" w14:textId="77777777" w:rsidR="000575BC" w:rsidRPr="00E43D1B" w:rsidRDefault="000575BC" w:rsidP="008620F6">
            <w:pPr>
              <w:spacing w:after="0"/>
              <w:rPr>
                <w:lang w:val="en-GB" w:eastAsia="zh-TW"/>
              </w:rPr>
            </w:pPr>
            <w:r w:rsidRPr="00E43D1B">
              <w:rPr>
                <w:lang w:val="en-GB" w:eastAsia="zh-TW"/>
              </w:rPr>
              <w:t>Measurement</w:t>
            </w:r>
          </w:p>
        </w:tc>
        <w:tc>
          <w:tcPr>
            <w:tcW w:w="0" w:type="auto"/>
          </w:tcPr>
          <w:p w14:paraId="2A3C300D" w14:textId="77777777" w:rsidR="000575BC" w:rsidRPr="00E43D1B" w:rsidRDefault="000575BC" w:rsidP="008620F6">
            <w:pPr>
              <w:spacing w:after="0"/>
              <w:rPr>
                <w:lang w:val="en-GB" w:eastAsia="zh-TW"/>
              </w:rPr>
            </w:pPr>
            <w:r w:rsidRPr="00E43D1B">
              <w:rPr>
                <w:rFonts w:hint="eastAsia"/>
                <w:lang w:val="en-GB" w:eastAsia="zh-TW"/>
              </w:rPr>
              <w:t>R</w:t>
            </w:r>
            <w:r w:rsidRPr="00E43D1B">
              <w:rPr>
                <w:lang w:val="en-GB" w:eastAsia="zh-TW"/>
              </w:rPr>
              <w:t>RM included = Yes</w:t>
            </w:r>
          </w:p>
        </w:tc>
      </w:tr>
      <w:tr w:rsidR="000575BC" w:rsidRPr="00E43D1B" w14:paraId="48F2375F" w14:textId="77777777" w:rsidTr="008620F6">
        <w:trPr>
          <w:jc w:val="center"/>
        </w:trPr>
        <w:tc>
          <w:tcPr>
            <w:tcW w:w="0" w:type="auto"/>
            <w:vMerge/>
          </w:tcPr>
          <w:p w14:paraId="0A5113EE" w14:textId="77777777" w:rsidR="000575BC" w:rsidRPr="00E43D1B" w:rsidRDefault="000575BC" w:rsidP="008620F6">
            <w:pPr>
              <w:spacing w:after="0"/>
              <w:rPr>
                <w:lang w:val="en-GB" w:eastAsia="zh-TW"/>
              </w:rPr>
            </w:pPr>
          </w:p>
        </w:tc>
        <w:tc>
          <w:tcPr>
            <w:tcW w:w="0" w:type="auto"/>
          </w:tcPr>
          <w:p w14:paraId="63763593" w14:textId="77777777" w:rsidR="000575BC" w:rsidRPr="00E43D1B" w:rsidRDefault="000575BC" w:rsidP="008620F6">
            <w:pPr>
              <w:spacing w:after="0"/>
              <w:rPr>
                <w:lang w:val="en-GB" w:eastAsia="zh-TW"/>
              </w:rPr>
            </w:pPr>
            <w:r w:rsidRPr="00E43D1B">
              <w:rPr>
                <w:rFonts w:hint="eastAsia"/>
                <w:lang w:val="en-GB" w:eastAsia="zh-TW"/>
              </w:rPr>
              <w:t>M</w:t>
            </w:r>
            <w:r w:rsidRPr="00E43D1B">
              <w:rPr>
                <w:lang w:val="en-GB" w:eastAsia="zh-TW"/>
              </w:rPr>
              <w:t>easured by MR</w:t>
            </w:r>
          </w:p>
        </w:tc>
      </w:tr>
      <w:tr w:rsidR="000575BC" w:rsidRPr="00E43D1B" w14:paraId="30D2AFFE" w14:textId="77777777" w:rsidTr="008620F6">
        <w:trPr>
          <w:jc w:val="center"/>
        </w:trPr>
        <w:tc>
          <w:tcPr>
            <w:tcW w:w="0" w:type="auto"/>
            <w:vMerge/>
          </w:tcPr>
          <w:p w14:paraId="0F4311BB" w14:textId="77777777" w:rsidR="000575BC" w:rsidRPr="00E43D1B" w:rsidRDefault="000575BC" w:rsidP="008620F6">
            <w:pPr>
              <w:spacing w:after="0"/>
              <w:rPr>
                <w:lang w:val="en-GB" w:eastAsia="zh-TW"/>
              </w:rPr>
            </w:pPr>
          </w:p>
        </w:tc>
        <w:tc>
          <w:tcPr>
            <w:tcW w:w="0" w:type="auto"/>
          </w:tcPr>
          <w:p w14:paraId="1B0BDAB9" w14:textId="77777777" w:rsidR="000575BC" w:rsidRPr="00E43D1B" w:rsidRDefault="000575BC" w:rsidP="008620F6">
            <w:pPr>
              <w:spacing w:after="0"/>
              <w:rPr>
                <w:lang w:val="en-GB" w:eastAsia="zh-TW"/>
              </w:rPr>
            </w:pPr>
            <w:r w:rsidRPr="00E43D1B">
              <w:rPr>
                <w:lang w:val="en-GB" w:eastAsia="zh-TW"/>
              </w:rPr>
              <w:t>Measurement Period = 8ms</w:t>
            </w:r>
          </w:p>
        </w:tc>
      </w:tr>
      <w:tr w:rsidR="000575BC" w:rsidRPr="00E43D1B" w14:paraId="4E5C6BDB" w14:textId="77777777" w:rsidTr="008620F6">
        <w:trPr>
          <w:jc w:val="center"/>
        </w:trPr>
        <w:tc>
          <w:tcPr>
            <w:tcW w:w="0" w:type="auto"/>
            <w:vMerge w:val="restart"/>
          </w:tcPr>
          <w:p w14:paraId="1DB67360" w14:textId="77777777" w:rsidR="000575BC" w:rsidRPr="00E43D1B" w:rsidRDefault="000575BC" w:rsidP="008620F6">
            <w:pPr>
              <w:spacing w:after="0"/>
              <w:rPr>
                <w:lang w:val="en-GB" w:eastAsia="zh-TW"/>
              </w:rPr>
            </w:pPr>
            <w:r w:rsidRPr="00E43D1B">
              <w:rPr>
                <w:lang w:val="en-GB" w:eastAsia="zh-TW"/>
              </w:rPr>
              <w:t>Miscellaneous</w:t>
            </w:r>
          </w:p>
        </w:tc>
        <w:tc>
          <w:tcPr>
            <w:tcW w:w="0" w:type="auto"/>
          </w:tcPr>
          <w:p w14:paraId="7B74E404" w14:textId="77777777" w:rsidR="000575BC" w:rsidRPr="00E43D1B" w:rsidRDefault="000575BC" w:rsidP="008620F6">
            <w:pPr>
              <w:spacing w:after="0"/>
              <w:rPr>
                <w:lang w:val="en-GB" w:eastAsia="zh-TW"/>
              </w:rPr>
            </w:pPr>
            <w:r w:rsidRPr="00E43D1B">
              <w:rPr>
                <w:lang w:val="en-GB" w:eastAsia="zh-TW"/>
              </w:rPr>
              <w:t xml:space="preserve">LPWUS </w:t>
            </w:r>
            <w:r w:rsidRPr="00E43D1B">
              <w:rPr>
                <w:rFonts w:hint="eastAsia"/>
                <w:lang w:val="en-GB" w:eastAsia="zh-TW"/>
              </w:rPr>
              <w:t>F</w:t>
            </w:r>
            <w:r w:rsidRPr="00E43D1B">
              <w:rPr>
                <w:lang w:val="en-GB" w:eastAsia="zh-TW"/>
              </w:rPr>
              <w:t>AR = 1%</w:t>
            </w:r>
          </w:p>
        </w:tc>
      </w:tr>
      <w:tr w:rsidR="000575BC" w:rsidRPr="00E43D1B" w14:paraId="743D84E7" w14:textId="77777777" w:rsidTr="008620F6">
        <w:trPr>
          <w:jc w:val="center"/>
        </w:trPr>
        <w:tc>
          <w:tcPr>
            <w:tcW w:w="0" w:type="auto"/>
            <w:vMerge/>
          </w:tcPr>
          <w:p w14:paraId="4AA29AE2" w14:textId="77777777" w:rsidR="000575BC" w:rsidRPr="00E43D1B" w:rsidRDefault="000575BC" w:rsidP="008620F6">
            <w:pPr>
              <w:spacing w:after="0"/>
              <w:rPr>
                <w:lang w:val="en-GB" w:eastAsia="zh-TW"/>
              </w:rPr>
            </w:pPr>
          </w:p>
        </w:tc>
        <w:tc>
          <w:tcPr>
            <w:tcW w:w="0" w:type="auto"/>
          </w:tcPr>
          <w:p w14:paraId="5B1CA046" w14:textId="77777777" w:rsidR="000575BC" w:rsidRPr="00E43D1B" w:rsidRDefault="000575BC" w:rsidP="008620F6">
            <w:pPr>
              <w:spacing w:after="0"/>
              <w:rPr>
                <w:lang w:val="en-GB" w:eastAsia="zh-TW"/>
              </w:rPr>
            </w:pPr>
            <w:r w:rsidRPr="00E43D1B">
              <w:rPr>
                <w:lang w:val="en-GB" w:eastAsia="zh-TW"/>
              </w:rPr>
              <w:t>total time used for evaluation = 1.28s</w:t>
            </w:r>
          </w:p>
        </w:tc>
      </w:tr>
      <w:tr w:rsidR="000575BC" w:rsidRPr="00E43D1B" w14:paraId="02AE7CEE" w14:textId="77777777" w:rsidTr="008620F6">
        <w:trPr>
          <w:jc w:val="center"/>
        </w:trPr>
        <w:tc>
          <w:tcPr>
            <w:tcW w:w="0" w:type="auto"/>
            <w:vMerge w:val="restart"/>
          </w:tcPr>
          <w:p w14:paraId="77208C33" w14:textId="77777777" w:rsidR="000575BC" w:rsidRPr="00E43D1B" w:rsidRDefault="000575BC" w:rsidP="008620F6">
            <w:pPr>
              <w:spacing w:after="0"/>
              <w:rPr>
                <w:lang w:val="en-GB" w:eastAsia="zh-TW"/>
              </w:rPr>
            </w:pPr>
            <w:r w:rsidRPr="00E43D1B">
              <w:rPr>
                <w:lang w:val="en-GB" w:eastAsia="zh-TW"/>
              </w:rPr>
              <w:t>Power consumption</w:t>
            </w:r>
          </w:p>
        </w:tc>
        <w:tc>
          <w:tcPr>
            <w:tcW w:w="0" w:type="auto"/>
          </w:tcPr>
          <w:p w14:paraId="36AF6B27" w14:textId="5B90AD38" w:rsidR="000575BC" w:rsidRPr="00E43D1B" w:rsidRDefault="000575BC" w:rsidP="008620F6">
            <w:pPr>
              <w:spacing w:after="0"/>
              <w:rPr>
                <w:lang w:val="en-GB" w:eastAsia="zh-TW"/>
              </w:rPr>
            </w:pPr>
            <w:r w:rsidRPr="00E43D1B">
              <w:rPr>
                <w:lang w:val="en-GB" w:eastAsia="zh-TW"/>
              </w:rPr>
              <w:t xml:space="preserve">Relative Power Consumption = </w:t>
            </w:r>
            <w:r w:rsidR="00341A1F" w:rsidRPr="00341A1F">
              <w:rPr>
                <w:lang w:val="en-GB" w:eastAsia="zh-TW"/>
              </w:rPr>
              <w:t>28052.35</w:t>
            </w:r>
          </w:p>
        </w:tc>
      </w:tr>
      <w:tr w:rsidR="000575BC" w:rsidRPr="00E43D1B" w14:paraId="6DA1C14C" w14:textId="77777777" w:rsidTr="008620F6">
        <w:trPr>
          <w:jc w:val="center"/>
        </w:trPr>
        <w:tc>
          <w:tcPr>
            <w:tcW w:w="0" w:type="auto"/>
            <w:vMerge/>
          </w:tcPr>
          <w:p w14:paraId="7AFB6E0E" w14:textId="77777777" w:rsidR="000575BC" w:rsidRPr="00E43D1B" w:rsidRDefault="000575BC" w:rsidP="008620F6">
            <w:pPr>
              <w:spacing w:after="0"/>
              <w:rPr>
                <w:lang w:val="en-GB" w:eastAsia="zh-TW"/>
              </w:rPr>
            </w:pPr>
          </w:p>
        </w:tc>
        <w:tc>
          <w:tcPr>
            <w:tcW w:w="0" w:type="auto"/>
            <w:shd w:val="clear" w:color="auto" w:fill="FFF2CC" w:themeFill="accent4" w:themeFillTint="33"/>
          </w:tcPr>
          <w:p w14:paraId="1ABA06C0" w14:textId="1267ECE6" w:rsidR="000575BC" w:rsidRPr="00E43D1B" w:rsidRDefault="000575BC" w:rsidP="008620F6">
            <w:pPr>
              <w:spacing w:after="0"/>
              <w:rPr>
                <w:lang w:val="en-GB" w:eastAsia="zh-TW"/>
              </w:rPr>
            </w:pPr>
            <w:r w:rsidRPr="00E43D1B">
              <w:rPr>
                <w:lang w:val="en-GB" w:eastAsia="zh-TW"/>
              </w:rPr>
              <w:t>Power saving gain = -</w:t>
            </w:r>
            <w:r w:rsidR="00015933">
              <w:rPr>
                <w:lang w:val="en-GB" w:eastAsia="zh-TW"/>
              </w:rPr>
              <w:t>1021</w:t>
            </w:r>
            <w:r w:rsidRPr="00E43D1B">
              <w:rPr>
                <w:lang w:val="en-GB" w:eastAsia="zh-TW"/>
              </w:rPr>
              <w:t>%</w:t>
            </w:r>
          </w:p>
        </w:tc>
      </w:tr>
      <w:tr w:rsidR="000575BC" w:rsidRPr="00E43D1B" w14:paraId="4D8B961D" w14:textId="77777777" w:rsidTr="008620F6">
        <w:trPr>
          <w:jc w:val="center"/>
        </w:trPr>
        <w:tc>
          <w:tcPr>
            <w:tcW w:w="0" w:type="auto"/>
            <w:vMerge/>
          </w:tcPr>
          <w:p w14:paraId="718180BC" w14:textId="77777777" w:rsidR="000575BC" w:rsidRPr="00E43D1B" w:rsidRDefault="000575BC" w:rsidP="008620F6">
            <w:pPr>
              <w:spacing w:after="0"/>
              <w:rPr>
                <w:lang w:val="en-GB" w:eastAsia="zh-TW"/>
              </w:rPr>
            </w:pPr>
          </w:p>
        </w:tc>
        <w:tc>
          <w:tcPr>
            <w:tcW w:w="0" w:type="auto"/>
          </w:tcPr>
          <w:p w14:paraId="10349D84" w14:textId="77777777" w:rsidR="000575BC" w:rsidRPr="00E43D1B" w:rsidRDefault="000575BC" w:rsidP="008620F6">
            <w:pPr>
              <w:spacing w:after="0"/>
              <w:rPr>
                <w:lang w:val="en-GB" w:eastAsia="zh-TW"/>
              </w:rPr>
            </w:pPr>
            <w:r w:rsidRPr="00E43D1B">
              <w:rPr>
                <w:lang w:val="en-GB" w:eastAsia="zh-TW"/>
              </w:rPr>
              <w:t xml:space="preserve">baseline schemes = </w:t>
            </w:r>
            <w:r w:rsidRPr="003E7A8C">
              <w:rPr>
                <w:lang w:val="en-GB" w:eastAsia="zh-TW"/>
              </w:rPr>
              <w:t>2502.35</w:t>
            </w:r>
          </w:p>
        </w:tc>
      </w:tr>
    </w:tbl>
    <w:p w14:paraId="6D59A06D" w14:textId="2E1A1E60" w:rsidR="00290F1A" w:rsidRDefault="00290F1A" w:rsidP="00290F1A">
      <w:pPr>
        <w:pStyle w:val="Caption"/>
        <w:spacing w:beforeLines="100" w:before="240"/>
        <w:rPr>
          <w:rFonts w:eastAsia="DengXian"/>
          <w:lang w:val="en-GB"/>
        </w:rPr>
      </w:pPr>
      <w:bookmarkStart w:id="26" w:name="_Ref130998074"/>
      <w:r>
        <w:t xml:space="preserve">Table </w:t>
      </w:r>
      <w:r w:rsidR="00AB7C1D">
        <w:fldChar w:fldCharType="begin"/>
      </w:r>
      <w:r w:rsidR="00AB7C1D">
        <w:instrText xml:space="preserve"> SEQ Table \* ARABIC </w:instrText>
      </w:r>
      <w:r w:rsidR="00AB7C1D">
        <w:fldChar w:fldCharType="separate"/>
      </w:r>
      <w:r w:rsidR="00AB7C1D">
        <w:rPr>
          <w:noProof/>
        </w:rPr>
        <w:t>11</w:t>
      </w:r>
      <w:r w:rsidR="00AB7C1D">
        <w:rPr>
          <w:noProof/>
        </w:rPr>
        <w:fldChar w:fldCharType="end"/>
      </w:r>
      <w:bookmarkEnd w:id="26"/>
      <w:r>
        <w:t>: O</w:t>
      </w:r>
      <w:r w:rsidR="00931A52">
        <w:t>FDMA</w:t>
      </w:r>
      <w:r>
        <w:t xml:space="preserve">-based LPWUR, IDRX, RRM relax, No duty cycle </w:t>
      </w:r>
      <w:r w:rsidRPr="0063276F">
        <w:rPr>
          <w:b w:val="0"/>
          <w:bCs w:val="0"/>
        </w:rPr>
        <w:t xml:space="preserve">[back to </w:t>
      </w:r>
      <w:r w:rsidRPr="0063276F">
        <w:rPr>
          <w:b w:val="0"/>
          <w:bCs w:val="0"/>
        </w:rPr>
        <w:fldChar w:fldCharType="begin"/>
      </w:r>
      <w:r w:rsidRPr="0063276F">
        <w:rPr>
          <w:b w:val="0"/>
          <w:bCs w:val="0"/>
        </w:rPr>
        <w:instrText xml:space="preserve"> REF _Ref130991987 \h </w:instrText>
      </w:r>
      <w:r>
        <w:rPr>
          <w:b w:val="0"/>
          <w:bCs w:val="0"/>
        </w:rPr>
        <w:instrText xml:space="preserve"> \* MERGEFORMAT </w:instrText>
      </w:r>
      <w:r w:rsidRPr="0063276F">
        <w:rPr>
          <w:b w:val="0"/>
          <w:bCs w:val="0"/>
        </w:rPr>
      </w:r>
      <w:r w:rsidRPr="0063276F">
        <w:rPr>
          <w:b w:val="0"/>
          <w:bCs w:val="0"/>
        </w:rPr>
        <w:fldChar w:fldCharType="separate"/>
      </w:r>
      <w:r w:rsidR="00AB7C1D" w:rsidRPr="00AB7C1D">
        <w:rPr>
          <w:b w:val="0"/>
          <w:bCs w:val="0"/>
        </w:rPr>
        <w:t xml:space="preserve">Table </w:t>
      </w:r>
      <w:r w:rsidR="00AB7C1D" w:rsidRPr="00AB7C1D">
        <w:rPr>
          <w:b w:val="0"/>
          <w:bCs w:val="0"/>
          <w:noProof/>
        </w:rPr>
        <w:t>1</w:t>
      </w:r>
      <w:r w:rsidRPr="0063276F">
        <w:rPr>
          <w:b w:val="0"/>
          <w:bCs w:val="0"/>
        </w:rPr>
        <w:fldChar w:fldCharType="end"/>
      </w:r>
      <w:r w:rsidRPr="0063276F">
        <w:rPr>
          <w:b w:val="0"/>
          <w:bCs w:val="0"/>
        </w:rPr>
        <w:t>]</w:t>
      </w:r>
    </w:p>
    <w:tbl>
      <w:tblPr>
        <w:tblStyle w:val="TableGrid"/>
        <w:tblW w:w="0" w:type="auto"/>
        <w:jc w:val="center"/>
        <w:tblLook w:val="04A0" w:firstRow="1" w:lastRow="0" w:firstColumn="1" w:lastColumn="0" w:noHBand="0" w:noVBand="1"/>
      </w:tblPr>
      <w:tblGrid>
        <w:gridCol w:w="1904"/>
        <w:gridCol w:w="5675"/>
      </w:tblGrid>
      <w:tr w:rsidR="00290F1A" w:rsidRPr="00EE389B" w14:paraId="418BE39D" w14:textId="77777777" w:rsidTr="008620F6">
        <w:trPr>
          <w:jc w:val="center"/>
        </w:trPr>
        <w:tc>
          <w:tcPr>
            <w:tcW w:w="0" w:type="auto"/>
            <w:shd w:val="clear" w:color="auto" w:fill="F2F2F2" w:themeFill="background1" w:themeFillShade="F2"/>
          </w:tcPr>
          <w:p w14:paraId="226C6970" w14:textId="77777777" w:rsidR="00290F1A" w:rsidRPr="00EE389B" w:rsidRDefault="00290F1A" w:rsidP="008620F6">
            <w:pPr>
              <w:spacing w:after="0"/>
              <w:rPr>
                <w:b/>
                <w:bCs/>
                <w:lang w:val="en-GB" w:eastAsia="zh-TW"/>
              </w:rPr>
            </w:pPr>
            <w:r w:rsidRPr="00EE389B">
              <w:rPr>
                <w:b/>
                <w:bCs/>
                <w:lang w:val="en-GB" w:eastAsia="zh-TW"/>
              </w:rPr>
              <w:t>Items</w:t>
            </w:r>
          </w:p>
        </w:tc>
        <w:tc>
          <w:tcPr>
            <w:tcW w:w="0" w:type="auto"/>
            <w:shd w:val="clear" w:color="auto" w:fill="F2F2F2" w:themeFill="background1" w:themeFillShade="F2"/>
          </w:tcPr>
          <w:p w14:paraId="3415C0A2" w14:textId="77777777" w:rsidR="00290F1A" w:rsidRPr="00EE389B" w:rsidRDefault="00290F1A" w:rsidP="008620F6">
            <w:pPr>
              <w:spacing w:after="0"/>
              <w:rPr>
                <w:b/>
                <w:bCs/>
                <w:lang w:val="en-GB" w:eastAsia="zh-TW"/>
              </w:rPr>
            </w:pPr>
            <w:r w:rsidRPr="00EE389B">
              <w:rPr>
                <w:b/>
                <w:bCs/>
                <w:lang w:val="en-GB" w:eastAsia="zh-TW"/>
              </w:rPr>
              <w:t>Descriptions</w:t>
            </w:r>
          </w:p>
        </w:tc>
      </w:tr>
      <w:tr w:rsidR="00290F1A" w:rsidRPr="00EE389B" w14:paraId="63F61EF7" w14:textId="77777777" w:rsidTr="008620F6">
        <w:trPr>
          <w:jc w:val="center"/>
        </w:trPr>
        <w:tc>
          <w:tcPr>
            <w:tcW w:w="0" w:type="auto"/>
          </w:tcPr>
          <w:p w14:paraId="2EA7D2EE" w14:textId="77777777" w:rsidR="00290F1A" w:rsidRPr="00EE389B" w:rsidRDefault="00290F1A" w:rsidP="008620F6">
            <w:pPr>
              <w:spacing w:after="0"/>
              <w:rPr>
                <w:lang w:val="en-GB" w:eastAsia="zh-TW"/>
              </w:rPr>
            </w:pPr>
            <w:r w:rsidRPr="00EE389B">
              <w:rPr>
                <w:lang w:val="en-GB" w:eastAsia="zh-TW"/>
              </w:rPr>
              <w:t>Case identifier</w:t>
            </w:r>
          </w:p>
        </w:tc>
        <w:tc>
          <w:tcPr>
            <w:tcW w:w="0" w:type="auto"/>
          </w:tcPr>
          <w:p w14:paraId="7753C694" w14:textId="77777777" w:rsidR="00290F1A" w:rsidRPr="00EE389B" w:rsidRDefault="00290F1A" w:rsidP="008620F6">
            <w:pPr>
              <w:spacing w:after="0"/>
              <w:rPr>
                <w:lang w:val="en-GB" w:eastAsia="zh-TW"/>
              </w:rPr>
            </w:pPr>
            <w:r w:rsidRPr="00EE389B">
              <w:rPr>
                <w:lang w:val="en-GB" w:eastAsia="zh-TW"/>
              </w:rPr>
              <w:t>Case A7: provide power and latency for different RRM assumptions</w:t>
            </w:r>
          </w:p>
        </w:tc>
      </w:tr>
      <w:tr w:rsidR="00290F1A" w:rsidRPr="00EE389B" w14:paraId="2F707999" w14:textId="77777777" w:rsidTr="008620F6">
        <w:trPr>
          <w:jc w:val="center"/>
        </w:trPr>
        <w:tc>
          <w:tcPr>
            <w:tcW w:w="0" w:type="auto"/>
          </w:tcPr>
          <w:p w14:paraId="740EC5AA" w14:textId="77777777" w:rsidR="00290F1A" w:rsidRPr="00EE389B" w:rsidRDefault="00290F1A" w:rsidP="008620F6">
            <w:pPr>
              <w:spacing w:after="0"/>
              <w:rPr>
                <w:lang w:val="en-GB" w:eastAsia="zh-TW"/>
              </w:rPr>
            </w:pPr>
            <w:r w:rsidRPr="00EE389B">
              <w:rPr>
                <w:rFonts w:hint="eastAsia"/>
                <w:lang w:val="en-GB" w:eastAsia="zh-TW"/>
              </w:rPr>
              <w:t>D</w:t>
            </w:r>
            <w:r w:rsidRPr="00EE389B">
              <w:rPr>
                <w:lang w:val="en-GB" w:eastAsia="zh-TW"/>
              </w:rPr>
              <w:t>RX configuration</w:t>
            </w:r>
          </w:p>
        </w:tc>
        <w:tc>
          <w:tcPr>
            <w:tcW w:w="0" w:type="auto"/>
            <w:shd w:val="clear" w:color="auto" w:fill="DEEAF6" w:themeFill="accent5" w:themeFillTint="33"/>
          </w:tcPr>
          <w:p w14:paraId="75C20616" w14:textId="77777777" w:rsidR="00290F1A" w:rsidRPr="00EE389B" w:rsidRDefault="00290F1A" w:rsidP="008620F6">
            <w:pPr>
              <w:spacing w:after="0"/>
              <w:rPr>
                <w:lang w:val="en-GB" w:eastAsia="zh-TW"/>
              </w:rPr>
            </w:pPr>
            <w:r w:rsidRPr="00EE389B">
              <w:rPr>
                <w:lang w:val="en-GB" w:eastAsia="zh-TW"/>
              </w:rPr>
              <w:t xml:space="preserve">I-DRX cycle = </w:t>
            </w:r>
            <w:r w:rsidRPr="00EE389B">
              <w:rPr>
                <w:rFonts w:hint="eastAsia"/>
                <w:lang w:val="en-GB" w:eastAsia="zh-TW"/>
              </w:rPr>
              <w:t>1</w:t>
            </w:r>
            <w:r w:rsidRPr="00EE389B">
              <w:rPr>
                <w:lang w:val="en-GB" w:eastAsia="zh-TW"/>
              </w:rPr>
              <w:t>.28s</w:t>
            </w:r>
          </w:p>
        </w:tc>
      </w:tr>
      <w:tr w:rsidR="00290F1A" w:rsidRPr="00EE389B" w14:paraId="05F096D9" w14:textId="77777777" w:rsidTr="008620F6">
        <w:trPr>
          <w:jc w:val="center"/>
        </w:trPr>
        <w:tc>
          <w:tcPr>
            <w:tcW w:w="0" w:type="auto"/>
            <w:vMerge w:val="restart"/>
          </w:tcPr>
          <w:p w14:paraId="08F5A2F3" w14:textId="77777777" w:rsidR="00290F1A" w:rsidRPr="00EE389B" w:rsidRDefault="00290F1A" w:rsidP="008620F6">
            <w:pPr>
              <w:spacing w:after="0"/>
              <w:rPr>
                <w:lang w:val="en-GB" w:eastAsia="zh-TW"/>
              </w:rPr>
            </w:pPr>
            <w:r w:rsidRPr="00EE389B">
              <w:rPr>
                <w:lang w:val="en-GB" w:eastAsia="zh-TW"/>
              </w:rPr>
              <w:t>LP-WUR (LP)</w:t>
            </w:r>
          </w:p>
        </w:tc>
        <w:tc>
          <w:tcPr>
            <w:tcW w:w="0" w:type="auto"/>
          </w:tcPr>
          <w:p w14:paraId="5278F8E0" w14:textId="77777777" w:rsidR="00290F1A" w:rsidRPr="00EE389B" w:rsidRDefault="00290F1A" w:rsidP="008620F6">
            <w:pPr>
              <w:spacing w:after="0"/>
              <w:rPr>
                <w:lang w:val="en-GB" w:eastAsia="zh-TW"/>
              </w:rPr>
            </w:pPr>
            <w:r w:rsidRPr="00EE389B">
              <w:rPr>
                <w:lang w:val="en-GB" w:eastAsia="zh-TW"/>
              </w:rPr>
              <w:t>Continuously monitoring</w:t>
            </w:r>
          </w:p>
        </w:tc>
      </w:tr>
      <w:tr w:rsidR="00290F1A" w:rsidRPr="00EE389B" w14:paraId="74D1D8DF" w14:textId="77777777" w:rsidTr="008620F6">
        <w:trPr>
          <w:jc w:val="center"/>
        </w:trPr>
        <w:tc>
          <w:tcPr>
            <w:tcW w:w="0" w:type="auto"/>
            <w:vMerge/>
          </w:tcPr>
          <w:p w14:paraId="79D7C4C4" w14:textId="77777777" w:rsidR="00290F1A" w:rsidRPr="00EE389B" w:rsidRDefault="00290F1A" w:rsidP="008620F6">
            <w:pPr>
              <w:spacing w:after="0"/>
              <w:rPr>
                <w:lang w:val="en-GB" w:eastAsia="zh-TW"/>
              </w:rPr>
            </w:pPr>
          </w:p>
        </w:tc>
        <w:tc>
          <w:tcPr>
            <w:tcW w:w="0" w:type="auto"/>
          </w:tcPr>
          <w:p w14:paraId="65A48D69" w14:textId="40200AE5" w:rsidR="00290F1A" w:rsidRPr="00EE389B" w:rsidRDefault="00290F1A" w:rsidP="008620F6">
            <w:pPr>
              <w:spacing w:after="0"/>
              <w:rPr>
                <w:lang w:val="en-GB" w:eastAsia="zh-TW"/>
              </w:rPr>
            </w:pPr>
            <w:r w:rsidRPr="00EE389B">
              <w:rPr>
                <w:lang w:val="en-GB" w:eastAsia="zh-TW"/>
              </w:rPr>
              <w:t xml:space="preserve">ON state power[unit] = </w:t>
            </w:r>
            <w:r w:rsidR="001C4CD3">
              <w:rPr>
                <w:lang w:val="en-GB" w:eastAsia="zh-TW"/>
              </w:rPr>
              <w:t>40</w:t>
            </w:r>
          </w:p>
        </w:tc>
      </w:tr>
      <w:tr w:rsidR="00290F1A" w:rsidRPr="00EE389B" w14:paraId="250E4108" w14:textId="77777777" w:rsidTr="008620F6">
        <w:trPr>
          <w:jc w:val="center"/>
        </w:trPr>
        <w:tc>
          <w:tcPr>
            <w:tcW w:w="0" w:type="auto"/>
            <w:vMerge/>
          </w:tcPr>
          <w:p w14:paraId="3179DA26" w14:textId="77777777" w:rsidR="00290F1A" w:rsidRPr="00EE389B" w:rsidRDefault="00290F1A" w:rsidP="008620F6">
            <w:pPr>
              <w:spacing w:after="0"/>
              <w:rPr>
                <w:lang w:val="en-GB" w:eastAsia="zh-TW"/>
              </w:rPr>
            </w:pPr>
          </w:p>
        </w:tc>
        <w:tc>
          <w:tcPr>
            <w:tcW w:w="0" w:type="auto"/>
          </w:tcPr>
          <w:p w14:paraId="2AB2B674" w14:textId="77777777" w:rsidR="00290F1A" w:rsidRPr="00EE389B" w:rsidRDefault="00290F1A" w:rsidP="008620F6">
            <w:pPr>
              <w:spacing w:after="0"/>
              <w:rPr>
                <w:lang w:val="en-GB" w:eastAsia="zh-TW"/>
              </w:rPr>
            </w:pPr>
            <w:r w:rsidRPr="00EE389B">
              <w:rPr>
                <w:lang w:val="en-GB" w:eastAsia="zh-TW"/>
              </w:rPr>
              <w:t>OFF state power[unit] = 0.001</w:t>
            </w:r>
          </w:p>
        </w:tc>
      </w:tr>
      <w:tr w:rsidR="00290F1A" w:rsidRPr="00EE389B" w14:paraId="695DC1FB" w14:textId="77777777" w:rsidTr="008620F6">
        <w:trPr>
          <w:jc w:val="center"/>
        </w:trPr>
        <w:tc>
          <w:tcPr>
            <w:tcW w:w="0" w:type="auto"/>
            <w:vMerge w:val="restart"/>
          </w:tcPr>
          <w:p w14:paraId="2EE18EEC" w14:textId="77777777" w:rsidR="00290F1A" w:rsidRPr="00EE389B" w:rsidRDefault="00290F1A" w:rsidP="008620F6">
            <w:pPr>
              <w:spacing w:after="0"/>
              <w:rPr>
                <w:lang w:val="en-GB" w:eastAsia="zh-TW"/>
              </w:rPr>
            </w:pPr>
            <w:r w:rsidRPr="00EE389B">
              <w:rPr>
                <w:lang w:val="en-GB" w:eastAsia="zh-TW"/>
              </w:rPr>
              <w:t>Main Radio (MR)</w:t>
            </w:r>
          </w:p>
        </w:tc>
        <w:tc>
          <w:tcPr>
            <w:tcW w:w="0" w:type="auto"/>
          </w:tcPr>
          <w:p w14:paraId="1E34C45C" w14:textId="77777777" w:rsidR="00290F1A" w:rsidRPr="00EE389B" w:rsidRDefault="00290F1A" w:rsidP="008620F6">
            <w:pPr>
              <w:spacing w:after="0"/>
              <w:rPr>
                <w:lang w:val="en-GB" w:eastAsia="zh-TW"/>
              </w:rPr>
            </w:pPr>
            <w:r w:rsidRPr="00EE389B">
              <w:rPr>
                <w:lang w:val="en-GB" w:eastAsia="zh-TW"/>
              </w:rPr>
              <w:t>Ramp-up time for ultra-deep sleep[ms] = 400ms</w:t>
            </w:r>
          </w:p>
        </w:tc>
      </w:tr>
      <w:tr w:rsidR="00290F1A" w:rsidRPr="00EE389B" w14:paraId="1CBECE53" w14:textId="77777777" w:rsidTr="008620F6">
        <w:trPr>
          <w:jc w:val="center"/>
        </w:trPr>
        <w:tc>
          <w:tcPr>
            <w:tcW w:w="0" w:type="auto"/>
            <w:vMerge/>
          </w:tcPr>
          <w:p w14:paraId="4CE79BBD" w14:textId="77777777" w:rsidR="00290F1A" w:rsidRPr="00EE389B" w:rsidRDefault="00290F1A" w:rsidP="008620F6">
            <w:pPr>
              <w:spacing w:after="0"/>
              <w:rPr>
                <w:lang w:val="en-GB" w:eastAsia="zh-TW"/>
              </w:rPr>
            </w:pPr>
          </w:p>
        </w:tc>
        <w:tc>
          <w:tcPr>
            <w:tcW w:w="0" w:type="auto"/>
          </w:tcPr>
          <w:p w14:paraId="6C4E8E87" w14:textId="77777777" w:rsidR="00290F1A" w:rsidRPr="00EE389B" w:rsidRDefault="00290F1A" w:rsidP="008620F6">
            <w:pPr>
              <w:spacing w:after="0"/>
              <w:rPr>
                <w:lang w:val="en-GB" w:eastAsia="zh-TW"/>
              </w:rPr>
            </w:pPr>
            <w:r w:rsidRPr="00EE389B">
              <w:rPr>
                <w:lang w:val="en-GB" w:eastAsia="zh-TW"/>
              </w:rPr>
              <w:t>Ultra-deep sleep relative power [unit] = 0.015</w:t>
            </w:r>
          </w:p>
        </w:tc>
      </w:tr>
      <w:tr w:rsidR="00290F1A" w:rsidRPr="00EE389B" w14:paraId="63AD51EC" w14:textId="77777777" w:rsidTr="008620F6">
        <w:trPr>
          <w:jc w:val="center"/>
        </w:trPr>
        <w:tc>
          <w:tcPr>
            <w:tcW w:w="0" w:type="auto"/>
            <w:vMerge/>
          </w:tcPr>
          <w:p w14:paraId="5EFE149A" w14:textId="77777777" w:rsidR="00290F1A" w:rsidRPr="00EE389B" w:rsidRDefault="00290F1A" w:rsidP="008620F6">
            <w:pPr>
              <w:spacing w:after="0"/>
              <w:rPr>
                <w:lang w:val="en-GB" w:eastAsia="zh-TW"/>
              </w:rPr>
            </w:pPr>
          </w:p>
        </w:tc>
        <w:tc>
          <w:tcPr>
            <w:tcW w:w="0" w:type="auto"/>
          </w:tcPr>
          <w:p w14:paraId="5469389A" w14:textId="77777777" w:rsidR="00290F1A" w:rsidRPr="00EE389B" w:rsidRDefault="00290F1A" w:rsidP="008620F6">
            <w:pPr>
              <w:spacing w:after="0"/>
              <w:rPr>
                <w:lang w:val="en-GB" w:eastAsia="zh-TW"/>
              </w:rPr>
            </w:pPr>
            <w:r w:rsidRPr="00EE389B">
              <w:rPr>
                <w:lang w:val="en-GB" w:eastAsia="zh-TW"/>
              </w:rPr>
              <w:t>Ramp-up/down energy [unit*ms] = 1</w:t>
            </w:r>
            <w:r>
              <w:rPr>
                <w:lang w:val="en-GB" w:eastAsia="zh-TW"/>
              </w:rPr>
              <w:t>5</w:t>
            </w:r>
            <w:r w:rsidRPr="00EE389B">
              <w:rPr>
                <w:lang w:val="en-GB" w:eastAsia="zh-TW"/>
              </w:rPr>
              <w:t>000</w:t>
            </w:r>
          </w:p>
        </w:tc>
      </w:tr>
      <w:tr w:rsidR="00290F1A" w:rsidRPr="00EE389B" w14:paraId="2E0A6160" w14:textId="77777777" w:rsidTr="008620F6">
        <w:trPr>
          <w:jc w:val="center"/>
        </w:trPr>
        <w:tc>
          <w:tcPr>
            <w:tcW w:w="0" w:type="auto"/>
            <w:vMerge/>
          </w:tcPr>
          <w:p w14:paraId="0B2CACBE" w14:textId="77777777" w:rsidR="00290F1A" w:rsidRPr="00EE389B" w:rsidRDefault="00290F1A" w:rsidP="008620F6">
            <w:pPr>
              <w:spacing w:after="0"/>
              <w:rPr>
                <w:lang w:val="en-GB" w:eastAsia="zh-TW"/>
              </w:rPr>
            </w:pPr>
          </w:p>
        </w:tc>
        <w:tc>
          <w:tcPr>
            <w:tcW w:w="0" w:type="auto"/>
            <w:shd w:val="clear" w:color="auto" w:fill="DEEAF6" w:themeFill="accent5" w:themeFillTint="33"/>
          </w:tcPr>
          <w:p w14:paraId="4BEBBEFA" w14:textId="77777777" w:rsidR="00290F1A" w:rsidRPr="00EE389B" w:rsidRDefault="00290F1A" w:rsidP="008620F6">
            <w:pPr>
              <w:spacing w:after="0"/>
              <w:rPr>
                <w:lang w:val="en-GB" w:eastAsia="zh-TW"/>
              </w:rPr>
            </w:pPr>
            <w:r w:rsidRPr="00EE389B">
              <w:rPr>
                <w:lang w:val="en-GB" w:eastAsia="zh-TW"/>
              </w:rPr>
              <w:t xml:space="preserve">Sync/re-sync = </w:t>
            </w:r>
            <w:r>
              <w:rPr>
                <w:lang w:val="en-GB" w:eastAsia="zh-TW"/>
              </w:rPr>
              <w:t>0</w:t>
            </w:r>
            <w:r w:rsidRPr="00EE389B">
              <w:rPr>
                <w:lang w:val="en-GB" w:eastAsia="zh-TW"/>
              </w:rPr>
              <w:t xml:space="preserve"> ms</w:t>
            </w:r>
            <w:r>
              <w:rPr>
                <w:lang w:val="en-GB" w:eastAsia="zh-TW"/>
              </w:rPr>
              <w:t xml:space="preserve">, </w:t>
            </w:r>
            <w:r w:rsidRPr="00EE389B">
              <w:rPr>
                <w:lang w:val="en-GB" w:eastAsia="zh-TW"/>
              </w:rPr>
              <w:t xml:space="preserve">Energy consumption = </w:t>
            </w:r>
            <w:r>
              <w:rPr>
                <w:lang w:val="en-GB" w:eastAsia="zh-TW"/>
              </w:rPr>
              <w:t>0 (Deep Sleep)</w:t>
            </w:r>
          </w:p>
        </w:tc>
      </w:tr>
      <w:tr w:rsidR="00290F1A" w:rsidRPr="00EE389B" w14:paraId="0100C1E7" w14:textId="77777777" w:rsidTr="008620F6">
        <w:trPr>
          <w:jc w:val="center"/>
        </w:trPr>
        <w:tc>
          <w:tcPr>
            <w:tcW w:w="0" w:type="auto"/>
            <w:vMerge/>
          </w:tcPr>
          <w:p w14:paraId="5F467092" w14:textId="77777777" w:rsidR="00290F1A" w:rsidRPr="00EE389B" w:rsidRDefault="00290F1A" w:rsidP="008620F6">
            <w:pPr>
              <w:spacing w:after="0"/>
              <w:rPr>
                <w:lang w:val="en-GB" w:eastAsia="zh-TW"/>
              </w:rPr>
            </w:pPr>
          </w:p>
        </w:tc>
        <w:tc>
          <w:tcPr>
            <w:tcW w:w="0" w:type="auto"/>
          </w:tcPr>
          <w:p w14:paraId="2C5982EE" w14:textId="77777777" w:rsidR="00290F1A" w:rsidRPr="00EE389B" w:rsidRDefault="00290F1A" w:rsidP="008620F6">
            <w:pPr>
              <w:spacing w:after="0"/>
              <w:rPr>
                <w:lang w:val="en-GB" w:eastAsia="zh-TW"/>
              </w:rPr>
            </w:pPr>
            <w:r w:rsidRPr="00EE389B">
              <w:rPr>
                <w:lang w:val="en-GB" w:eastAsia="zh-TW"/>
              </w:rPr>
              <w:t>Power model = TR 38.875 (IoT and wearables)</w:t>
            </w:r>
          </w:p>
        </w:tc>
      </w:tr>
      <w:tr w:rsidR="00290F1A" w:rsidRPr="00EE389B" w14:paraId="03A33058" w14:textId="77777777" w:rsidTr="008620F6">
        <w:trPr>
          <w:jc w:val="center"/>
        </w:trPr>
        <w:tc>
          <w:tcPr>
            <w:tcW w:w="0" w:type="auto"/>
            <w:vMerge w:val="restart"/>
          </w:tcPr>
          <w:p w14:paraId="151B5B71" w14:textId="77777777" w:rsidR="00290F1A" w:rsidRPr="00EE389B" w:rsidRDefault="00290F1A" w:rsidP="008620F6">
            <w:pPr>
              <w:spacing w:after="0"/>
              <w:rPr>
                <w:lang w:val="en-GB" w:eastAsia="zh-TW"/>
              </w:rPr>
            </w:pPr>
            <w:r w:rsidRPr="00EE389B">
              <w:rPr>
                <w:rFonts w:hint="eastAsia"/>
                <w:lang w:val="en-GB" w:eastAsia="zh-TW"/>
              </w:rPr>
              <w:t>O</w:t>
            </w:r>
            <w:r w:rsidRPr="00EE389B">
              <w:rPr>
                <w:lang w:val="en-GB" w:eastAsia="zh-TW"/>
              </w:rPr>
              <w:t>ther configurations</w:t>
            </w:r>
          </w:p>
        </w:tc>
        <w:tc>
          <w:tcPr>
            <w:tcW w:w="0" w:type="auto"/>
          </w:tcPr>
          <w:p w14:paraId="558FAB15" w14:textId="77777777" w:rsidR="00290F1A" w:rsidRPr="00EE389B" w:rsidRDefault="00290F1A" w:rsidP="008620F6">
            <w:pPr>
              <w:spacing w:after="0"/>
              <w:rPr>
                <w:lang w:val="en-GB" w:eastAsia="zh-TW"/>
              </w:rPr>
            </w:pPr>
            <w:r w:rsidRPr="00EE389B">
              <w:rPr>
                <w:lang w:val="en-GB" w:eastAsia="zh-TW"/>
              </w:rPr>
              <w:t>PEI used = Yes</w:t>
            </w:r>
          </w:p>
        </w:tc>
      </w:tr>
      <w:tr w:rsidR="00290F1A" w:rsidRPr="00EE389B" w14:paraId="3088175C" w14:textId="77777777" w:rsidTr="008620F6">
        <w:trPr>
          <w:jc w:val="center"/>
        </w:trPr>
        <w:tc>
          <w:tcPr>
            <w:tcW w:w="0" w:type="auto"/>
            <w:vMerge/>
          </w:tcPr>
          <w:p w14:paraId="26824463" w14:textId="77777777" w:rsidR="00290F1A" w:rsidRPr="00EE389B" w:rsidRDefault="00290F1A" w:rsidP="008620F6">
            <w:pPr>
              <w:spacing w:after="0"/>
              <w:rPr>
                <w:lang w:val="en-GB" w:eastAsia="zh-TW"/>
              </w:rPr>
            </w:pPr>
          </w:p>
        </w:tc>
        <w:tc>
          <w:tcPr>
            <w:tcW w:w="0" w:type="auto"/>
          </w:tcPr>
          <w:p w14:paraId="6E864814" w14:textId="77777777" w:rsidR="00290F1A" w:rsidRPr="00EE389B" w:rsidRDefault="00290F1A" w:rsidP="008620F6">
            <w:pPr>
              <w:spacing w:after="0"/>
              <w:rPr>
                <w:lang w:val="en-GB" w:eastAsia="zh-TW"/>
              </w:rPr>
            </w:pPr>
            <w:r w:rsidRPr="00EE389B">
              <w:rPr>
                <w:lang w:val="en-GB" w:eastAsia="zh-TW"/>
              </w:rPr>
              <w:t>Number of SSB before PO / PEI = 6</w:t>
            </w:r>
          </w:p>
        </w:tc>
      </w:tr>
      <w:tr w:rsidR="00290F1A" w:rsidRPr="00EE389B" w14:paraId="0A7C6581" w14:textId="77777777" w:rsidTr="008620F6">
        <w:trPr>
          <w:jc w:val="center"/>
        </w:trPr>
        <w:tc>
          <w:tcPr>
            <w:tcW w:w="0" w:type="auto"/>
            <w:vMerge w:val="restart"/>
          </w:tcPr>
          <w:p w14:paraId="6FF4F411" w14:textId="77777777" w:rsidR="00290F1A" w:rsidRPr="00EE389B" w:rsidRDefault="00290F1A" w:rsidP="008620F6">
            <w:pPr>
              <w:spacing w:after="0"/>
              <w:rPr>
                <w:lang w:val="en-GB" w:eastAsia="zh-TW"/>
              </w:rPr>
            </w:pPr>
            <w:r w:rsidRPr="00EE389B">
              <w:rPr>
                <w:rFonts w:hint="eastAsia"/>
                <w:lang w:val="en-GB" w:eastAsia="zh-TW"/>
              </w:rPr>
              <w:t>T</w:t>
            </w:r>
            <w:r w:rsidRPr="00EE389B">
              <w:rPr>
                <w:lang w:val="en-GB" w:eastAsia="zh-TW"/>
              </w:rPr>
              <w:t>raffic</w:t>
            </w:r>
          </w:p>
        </w:tc>
        <w:tc>
          <w:tcPr>
            <w:tcW w:w="0" w:type="auto"/>
          </w:tcPr>
          <w:p w14:paraId="2344339A" w14:textId="77777777" w:rsidR="00290F1A" w:rsidRPr="00EE389B" w:rsidRDefault="00290F1A" w:rsidP="008620F6">
            <w:pPr>
              <w:spacing w:after="0"/>
              <w:rPr>
                <w:lang w:val="en-GB" w:eastAsia="zh-TW"/>
              </w:rPr>
            </w:pPr>
            <w:r w:rsidRPr="00EE389B">
              <w:rPr>
                <w:lang w:val="en-GB" w:eastAsia="zh-TW"/>
              </w:rPr>
              <w:t>Per group/UE = group</w:t>
            </w:r>
          </w:p>
        </w:tc>
      </w:tr>
      <w:tr w:rsidR="00290F1A" w:rsidRPr="00EE389B" w14:paraId="52B3A229" w14:textId="77777777" w:rsidTr="008620F6">
        <w:trPr>
          <w:jc w:val="center"/>
        </w:trPr>
        <w:tc>
          <w:tcPr>
            <w:tcW w:w="0" w:type="auto"/>
            <w:vMerge/>
          </w:tcPr>
          <w:p w14:paraId="614EAF12" w14:textId="77777777" w:rsidR="00290F1A" w:rsidRPr="00EE389B" w:rsidRDefault="00290F1A" w:rsidP="008620F6">
            <w:pPr>
              <w:spacing w:after="0"/>
              <w:rPr>
                <w:lang w:val="en-GB" w:eastAsia="zh-TW"/>
              </w:rPr>
            </w:pPr>
          </w:p>
        </w:tc>
        <w:tc>
          <w:tcPr>
            <w:tcW w:w="0" w:type="auto"/>
          </w:tcPr>
          <w:p w14:paraId="229F41FF" w14:textId="77777777" w:rsidR="00290F1A" w:rsidRPr="00EE389B" w:rsidRDefault="00290F1A" w:rsidP="008620F6">
            <w:pPr>
              <w:spacing w:after="0"/>
              <w:rPr>
                <w:lang w:val="en-GB" w:eastAsia="zh-TW"/>
              </w:rPr>
            </w:pPr>
            <w:r w:rsidRPr="00EE389B">
              <w:rPr>
                <w:lang w:val="en-GB" w:eastAsia="zh-TW"/>
              </w:rPr>
              <w:t>Mean arrival time = 128s</w:t>
            </w:r>
          </w:p>
        </w:tc>
      </w:tr>
      <w:tr w:rsidR="00290F1A" w:rsidRPr="00EE389B" w14:paraId="14C1A05E" w14:textId="77777777" w:rsidTr="008620F6">
        <w:trPr>
          <w:jc w:val="center"/>
        </w:trPr>
        <w:tc>
          <w:tcPr>
            <w:tcW w:w="0" w:type="auto"/>
            <w:vMerge/>
          </w:tcPr>
          <w:p w14:paraId="5060E685" w14:textId="77777777" w:rsidR="00290F1A" w:rsidRPr="00EE389B" w:rsidRDefault="00290F1A" w:rsidP="008620F6">
            <w:pPr>
              <w:spacing w:after="0"/>
              <w:rPr>
                <w:lang w:val="en-GB" w:eastAsia="zh-TW"/>
              </w:rPr>
            </w:pPr>
          </w:p>
        </w:tc>
        <w:tc>
          <w:tcPr>
            <w:tcW w:w="0" w:type="auto"/>
          </w:tcPr>
          <w:p w14:paraId="30785E2D" w14:textId="77777777" w:rsidR="00290F1A" w:rsidRPr="00EE389B" w:rsidRDefault="00290F1A" w:rsidP="008620F6">
            <w:pPr>
              <w:spacing w:after="0"/>
              <w:rPr>
                <w:lang w:val="en-GB" w:eastAsia="zh-TW"/>
              </w:rPr>
            </w:pPr>
            <w:r w:rsidRPr="00EE389B">
              <w:rPr>
                <w:rFonts w:hint="eastAsia"/>
                <w:lang w:val="en-GB" w:eastAsia="zh-TW"/>
              </w:rPr>
              <w:t>R</w:t>
            </w:r>
            <w:r w:rsidRPr="00EE389B">
              <w:rPr>
                <w:lang w:val="en-GB" w:eastAsia="zh-TW"/>
              </w:rPr>
              <w:t>_E = 1%</w:t>
            </w:r>
          </w:p>
        </w:tc>
      </w:tr>
      <w:tr w:rsidR="00290F1A" w:rsidRPr="00EE389B" w14:paraId="7B76C1D5" w14:textId="77777777" w:rsidTr="008620F6">
        <w:trPr>
          <w:jc w:val="center"/>
        </w:trPr>
        <w:tc>
          <w:tcPr>
            <w:tcW w:w="0" w:type="auto"/>
            <w:vMerge/>
          </w:tcPr>
          <w:p w14:paraId="6331FC94" w14:textId="77777777" w:rsidR="00290F1A" w:rsidRPr="00EE389B" w:rsidRDefault="00290F1A" w:rsidP="008620F6">
            <w:pPr>
              <w:spacing w:after="0"/>
              <w:rPr>
                <w:lang w:val="en-GB" w:eastAsia="zh-TW"/>
              </w:rPr>
            </w:pPr>
          </w:p>
        </w:tc>
        <w:tc>
          <w:tcPr>
            <w:tcW w:w="0" w:type="auto"/>
          </w:tcPr>
          <w:p w14:paraId="0FB3B015" w14:textId="77777777" w:rsidR="00290F1A" w:rsidRPr="00EE389B" w:rsidRDefault="00290F1A" w:rsidP="008620F6">
            <w:pPr>
              <w:spacing w:after="0"/>
              <w:rPr>
                <w:lang w:val="en-GB" w:eastAsia="zh-TW"/>
              </w:rPr>
            </w:pPr>
            <w:r w:rsidRPr="00EE389B">
              <w:rPr>
                <w:rFonts w:hint="eastAsia"/>
                <w:lang w:val="en-GB" w:eastAsia="zh-TW"/>
              </w:rPr>
              <w:t>I</w:t>
            </w:r>
            <w:r w:rsidRPr="00EE389B">
              <w:rPr>
                <w:lang w:val="en-GB" w:eastAsia="zh-TW"/>
              </w:rPr>
              <w:t>-DRX cycle = 1280ms</w:t>
            </w:r>
          </w:p>
        </w:tc>
      </w:tr>
      <w:tr w:rsidR="00290F1A" w:rsidRPr="00EE389B" w14:paraId="51F5BD54" w14:textId="77777777" w:rsidTr="008620F6">
        <w:trPr>
          <w:jc w:val="center"/>
        </w:trPr>
        <w:tc>
          <w:tcPr>
            <w:tcW w:w="0" w:type="auto"/>
            <w:vMerge/>
          </w:tcPr>
          <w:p w14:paraId="15F70F07" w14:textId="77777777" w:rsidR="00290F1A" w:rsidRPr="00EE389B" w:rsidRDefault="00290F1A" w:rsidP="008620F6">
            <w:pPr>
              <w:spacing w:after="0"/>
              <w:rPr>
                <w:lang w:val="en-GB" w:eastAsia="zh-TW"/>
              </w:rPr>
            </w:pPr>
          </w:p>
        </w:tc>
        <w:tc>
          <w:tcPr>
            <w:tcW w:w="0" w:type="auto"/>
          </w:tcPr>
          <w:p w14:paraId="420842C1" w14:textId="77777777" w:rsidR="00290F1A" w:rsidRPr="00EE389B" w:rsidRDefault="00290F1A" w:rsidP="008620F6">
            <w:pPr>
              <w:spacing w:after="0"/>
              <w:rPr>
                <w:lang w:val="en-GB" w:eastAsia="zh-TW"/>
              </w:rPr>
            </w:pPr>
            <w:r w:rsidRPr="00EE389B">
              <w:rPr>
                <w:lang w:val="en-GB" w:eastAsia="zh-TW"/>
              </w:rPr>
              <w:t>Number of UE = 10</w:t>
            </w:r>
          </w:p>
        </w:tc>
      </w:tr>
      <w:tr w:rsidR="00290F1A" w:rsidRPr="00EE389B" w14:paraId="209DA445" w14:textId="77777777" w:rsidTr="008620F6">
        <w:trPr>
          <w:jc w:val="center"/>
        </w:trPr>
        <w:tc>
          <w:tcPr>
            <w:tcW w:w="0" w:type="auto"/>
            <w:vMerge w:val="restart"/>
          </w:tcPr>
          <w:p w14:paraId="5B6D29D6" w14:textId="77777777" w:rsidR="00290F1A" w:rsidRPr="00EE389B" w:rsidRDefault="00290F1A" w:rsidP="008620F6">
            <w:pPr>
              <w:spacing w:after="0"/>
              <w:rPr>
                <w:lang w:val="en-GB" w:eastAsia="zh-TW"/>
              </w:rPr>
            </w:pPr>
            <w:r w:rsidRPr="00EE389B">
              <w:rPr>
                <w:lang w:val="en-GB" w:eastAsia="zh-TW"/>
              </w:rPr>
              <w:t>Measurement</w:t>
            </w:r>
          </w:p>
        </w:tc>
        <w:tc>
          <w:tcPr>
            <w:tcW w:w="0" w:type="auto"/>
          </w:tcPr>
          <w:p w14:paraId="05EAED48" w14:textId="77777777" w:rsidR="00290F1A" w:rsidRPr="00EE389B" w:rsidRDefault="00290F1A" w:rsidP="008620F6">
            <w:pPr>
              <w:spacing w:after="0"/>
              <w:rPr>
                <w:lang w:val="en-GB" w:eastAsia="zh-TW"/>
              </w:rPr>
            </w:pPr>
            <w:r w:rsidRPr="00EE389B">
              <w:rPr>
                <w:rFonts w:hint="eastAsia"/>
                <w:lang w:val="en-GB" w:eastAsia="zh-TW"/>
              </w:rPr>
              <w:t>R</w:t>
            </w:r>
            <w:r w:rsidRPr="00EE389B">
              <w:rPr>
                <w:lang w:val="en-GB" w:eastAsia="zh-TW"/>
              </w:rPr>
              <w:t>RM included = Yes</w:t>
            </w:r>
          </w:p>
        </w:tc>
      </w:tr>
      <w:tr w:rsidR="00290F1A" w:rsidRPr="00EE389B" w14:paraId="2EB6C1AB" w14:textId="77777777" w:rsidTr="008620F6">
        <w:trPr>
          <w:jc w:val="center"/>
        </w:trPr>
        <w:tc>
          <w:tcPr>
            <w:tcW w:w="0" w:type="auto"/>
            <w:vMerge/>
          </w:tcPr>
          <w:p w14:paraId="5AB3BEFC" w14:textId="77777777" w:rsidR="00290F1A" w:rsidRPr="00EE389B" w:rsidRDefault="00290F1A" w:rsidP="008620F6">
            <w:pPr>
              <w:spacing w:after="0"/>
              <w:rPr>
                <w:lang w:val="en-GB" w:eastAsia="zh-TW"/>
              </w:rPr>
            </w:pPr>
          </w:p>
        </w:tc>
        <w:tc>
          <w:tcPr>
            <w:tcW w:w="0" w:type="auto"/>
          </w:tcPr>
          <w:p w14:paraId="3CB2B42C" w14:textId="77777777" w:rsidR="00290F1A" w:rsidRPr="00EE389B" w:rsidRDefault="00290F1A" w:rsidP="008620F6">
            <w:pPr>
              <w:spacing w:after="0"/>
              <w:rPr>
                <w:lang w:val="en-GB" w:eastAsia="zh-TW"/>
              </w:rPr>
            </w:pPr>
            <w:r w:rsidRPr="00EE389B">
              <w:rPr>
                <w:rFonts w:hint="eastAsia"/>
                <w:lang w:val="en-GB" w:eastAsia="zh-TW"/>
              </w:rPr>
              <w:t>M</w:t>
            </w:r>
            <w:r w:rsidRPr="00EE389B">
              <w:rPr>
                <w:lang w:val="en-GB" w:eastAsia="zh-TW"/>
              </w:rPr>
              <w:t>easured by MR</w:t>
            </w:r>
          </w:p>
        </w:tc>
      </w:tr>
      <w:tr w:rsidR="00290F1A" w:rsidRPr="00EE389B" w14:paraId="4084FA2D" w14:textId="77777777" w:rsidTr="008620F6">
        <w:trPr>
          <w:jc w:val="center"/>
        </w:trPr>
        <w:tc>
          <w:tcPr>
            <w:tcW w:w="0" w:type="auto"/>
            <w:vMerge/>
          </w:tcPr>
          <w:p w14:paraId="3430941D" w14:textId="77777777" w:rsidR="00290F1A" w:rsidRPr="00EE389B" w:rsidRDefault="00290F1A" w:rsidP="008620F6">
            <w:pPr>
              <w:spacing w:after="0"/>
              <w:rPr>
                <w:lang w:val="en-GB" w:eastAsia="zh-TW"/>
              </w:rPr>
            </w:pPr>
          </w:p>
        </w:tc>
        <w:tc>
          <w:tcPr>
            <w:tcW w:w="0" w:type="auto"/>
          </w:tcPr>
          <w:p w14:paraId="46AEF1F4" w14:textId="77777777" w:rsidR="00290F1A" w:rsidRPr="00EE389B" w:rsidRDefault="00290F1A" w:rsidP="008620F6">
            <w:pPr>
              <w:spacing w:after="0"/>
              <w:rPr>
                <w:lang w:val="en-GB" w:eastAsia="zh-TW"/>
              </w:rPr>
            </w:pPr>
            <w:r w:rsidRPr="00EE389B">
              <w:rPr>
                <w:lang w:val="en-GB" w:eastAsia="zh-TW"/>
              </w:rPr>
              <w:t xml:space="preserve">Measurement Period = </w:t>
            </w:r>
            <w:r>
              <w:rPr>
                <w:lang w:val="en-GB" w:eastAsia="zh-TW"/>
              </w:rPr>
              <w:t>2</w:t>
            </w:r>
            <w:r w:rsidRPr="00EE389B">
              <w:rPr>
                <w:lang w:val="en-GB" w:eastAsia="zh-TW"/>
              </w:rPr>
              <w:t>ms</w:t>
            </w:r>
          </w:p>
        </w:tc>
      </w:tr>
      <w:tr w:rsidR="00290F1A" w:rsidRPr="00EE389B" w14:paraId="2F3A704E" w14:textId="77777777" w:rsidTr="008620F6">
        <w:trPr>
          <w:jc w:val="center"/>
        </w:trPr>
        <w:tc>
          <w:tcPr>
            <w:tcW w:w="0" w:type="auto"/>
            <w:vMerge/>
          </w:tcPr>
          <w:p w14:paraId="487E76B3" w14:textId="77777777" w:rsidR="00290F1A" w:rsidRPr="00EE389B" w:rsidRDefault="00290F1A" w:rsidP="008620F6">
            <w:pPr>
              <w:spacing w:after="0"/>
              <w:rPr>
                <w:lang w:val="en-GB" w:eastAsia="zh-TW"/>
              </w:rPr>
            </w:pPr>
          </w:p>
        </w:tc>
        <w:tc>
          <w:tcPr>
            <w:tcW w:w="0" w:type="auto"/>
            <w:shd w:val="clear" w:color="auto" w:fill="DEEAF6" w:themeFill="accent5" w:themeFillTint="33"/>
          </w:tcPr>
          <w:p w14:paraId="369C8F83" w14:textId="77777777" w:rsidR="00290F1A" w:rsidRPr="00EE389B" w:rsidRDefault="00290F1A" w:rsidP="008620F6">
            <w:pPr>
              <w:spacing w:after="0"/>
              <w:rPr>
                <w:lang w:val="en-GB" w:eastAsia="zh-TW"/>
              </w:rPr>
            </w:pPr>
            <w:r>
              <w:rPr>
                <w:rFonts w:hint="eastAsia"/>
                <w:lang w:val="en-GB" w:eastAsia="zh-TW"/>
              </w:rPr>
              <w:t>R</w:t>
            </w:r>
            <w:r>
              <w:rPr>
                <w:lang w:val="en-GB" w:eastAsia="zh-TW"/>
              </w:rPr>
              <w:t>elax 4 times. Perform RRM every 4 I-DRX cycles.</w:t>
            </w:r>
          </w:p>
        </w:tc>
      </w:tr>
      <w:tr w:rsidR="00290F1A" w:rsidRPr="00EE389B" w14:paraId="67B528F7" w14:textId="77777777" w:rsidTr="008620F6">
        <w:trPr>
          <w:jc w:val="center"/>
        </w:trPr>
        <w:tc>
          <w:tcPr>
            <w:tcW w:w="0" w:type="auto"/>
            <w:vMerge w:val="restart"/>
          </w:tcPr>
          <w:p w14:paraId="6FF32066" w14:textId="77777777" w:rsidR="00290F1A" w:rsidRPr="00EE389B" w:rsidRDefault="00290F1A" w:rsidP="008620F6">
            <w:pPr>
              <w:spacing w:after="0"/>
              <w:rPr>
                <w:lang w:val="en-GB" w:eastAsia="zh-TW"/>
              </w:rPr>
            </w:pPr>
            <w:r w:rsidRPr="00EE389B">
              <w:rPr>
                <w:lang w:val="en-GB" w:eastAsia="zh-TW"/>
              </w:rPr>
              <w:t>Miscellaneous</w:t>
            </w:r>
          </w:p>
        </w:tc>
        <w:tc>
          <w:tcPr>
            <w:tcW w:w="0" w:type="auto"/>
          </w:tcPr>
          <w:p w14:paraId="5D2ECE82" w14:textId="77777777" w:rsidR="00290F1A" w:rsidRPr="00EE389B" w:rsidRDefault="00290F1A" w:rsidP="008620F6">
            <w:pPr>
              <w:spacing w:after="0"/>
              <w:rPr>
                <w:lang w:val="en-GB" w:eastAsia="zh-TW"/>
              </w:rPr>
            </w:pPr>
            <w:r w:rsidRPr="00EE389B">
              <w:rPr>
                <w:lang w:val="en-GB" w:eastAsia="zh-TW"/>
              </w:rPr>
              <w:t xml:space="preserve">LPWUS </w:t>
            </w:r>
            <w:r w:rsidRPr="00EE389B">
              <w:rPr>
                <w:rFonts w:hint="eastAsia"/>
                <w:lang w:val="en-GB" w:eastAsia="zh-TW"/>
              </w:rPr>
              <w:t>F</w:t>
            </w:r>
            <w:r w:rsidRPr="00EE389B">
              <w:rPr>
                <w:lang w:val="en-GB" w:eastAsia="zh-TW"/>
              </w:rPr>
              <w:t>AR = 1%</w:t>
            </w:r>
          </w:p>
        </w:tc>
      </w:tr>
      <w:tr w:rsidR="00290F1A" w:rsidRPr="00EE389B" w14:paraId="55069541" w14:textId="77777777" w:rsidTr="008620F6">
        <w:trPr>
          <w:jc w:val="center"/>
        </w:trPr>
        <w:tc>
          <w:tcPr>
            <w:tcW w:w="0" w:type="auto"/>
            <w:vMerge/>
          </w:tcPr>
          <w:p w14:paraId="2BF18078" w14:textId="77777777" w:rsidR="00290F1A" w:rsidRPr="00EE389B" w:rsidRDefault="00290F1A" w:rsidP="008620F6">
            <w:pPr>
              <w:spacing w:after="0"/>
              <w:rPr>
                <w:lang w:val="en-GB" w:eastAsia="zh-TW"/>
              </w:rPr>
            </w:pPr>
          </w:p>
        </w:tc>
        <w:tc>
          <w:tcPr>
            <w:tcW w:w="0" w:type="auto"/>
          </w:tcPr>
          <w:p w14:paraId="6ADA5548" w14:textId="77777777" w:rsidR="00290F1A" w:rsidRPr="00EE389B" w:rsidRDefault="00290F1A" w:rsidP="008620F6">
            <w:pPr>
              <w:spacing w:after="0"/>
              <w:rPr>
                <w:lang w:val="en-GB" w:eastAsia="zh-TW"/>
              </w:rPr>
            </w:pPr>
            <w:r w:rsidRPr="00EE389B">
              <w:rPr>
                <w:lang w:val="en-GB" w:eastAsia="zh-TW"/>
              </w:rPr>
              <w:t>total time used for evaluation = 1.28s</w:t>
            </w:r>
          </w:p>
        </w:tc>
      </w:tr>
      <w:tr w:rsidR="00290F1A" w:rsidRPr="00EE389B" w14:paraId="751208BA" w14:textId="77777777" w:rsidTr="008620F6">
        <w:trPr>
          <w:jc w:val="center"/>
        </w:trPr>
        <w:tc>
          <w:tcPr>
            <w:tcW w:w="0" w:type="auto"/>
            <w:vMerge w:val="restart"/>
          </w:tcPr>
          <w:p w14:paraId="7898C03E" w14:textId="77777777" w:rsidR="00290F1A" w:rsidRPr="00EE389B" w:rsidRDefault="00290F1A" w:rsidP="008620F6">
            <w:pPr>
              <w:spacing w:after="0"/>
              <w:rPr>
                <w:lang w:val="en-GB" w:eastAsia="zh-TW"/>
              </w:rPr>
            </w:pPr>
            <w:r w:rsidRPr="00EE389B">
              <w:rPr>
                <w:lang w:val="en-GB" w:eastAsia="zh-TW"/>
              </w:rPr>
              <w:t>Power consumption</w:t>
            </w:r>
          </w:p>
        </w:tc>
        <w:tc>
          <w:tcPr>
            <w:tcW w:w="0" w:type="auto"/>
          </w:tcPr>
          <w:p w14:paraId="1713FE5E" w14:textId="2F3210BB" w:rsidR="00290F1A" w:rsidRPr="00EE389B" w:rsidRDefault="00290F1A" w:rsidP="008620F6">
            <w:pPr>
              <w:spacing w:after="0"/>
              <w:rPr>
                <w:lang w:val="en-GB" w:eastAsia="zh-TW"/>
              </w:rPr>
            </w:pPr>
            <w:r w:rsidRPr="00EE389B">
              <w:rPr>
                <w:lang w:val="en-GB" w:eastAsia="zh-TW"/>
              </w:rPr>
              <w:t xml:space="preserve">Relative Power Consumption = </w:t>
            </w:r>
            <w:r w:rsidR="00417565" w:rsidRPr="00417565">
              <w:rPr>
                <w:lang w:val="en-GB" w:eastAsia="zh-TW"/>
              </w:rPr>
              <w:t>107,315.2</w:t>
            </w:r>
            <w:r w:rsidR="00417565" w:rsidRPr="00417565">
              <w:rPr>
                <w:lang w:val="en-GB" w:eastAsia="zh-TW"/>
              </w:rPr>
              <w:t>‬</w:t>
            </w:r>
          </w:p>
        </w:tc>
      </w:tr>
      <w:tr w:rsidR="00290F1A" w:rsidRPr="00EE389B" w14:paraId="6D3576CF" w14:textId="77777777" w:rsidTr="008620F6">
        <w:trPr>
          <w:jc w:val="center"/>
        </w:trPr>
        <w:tc>
          <w:tcPr>
            <w:tcW w:w="0" w:type="auto"/>
            <w:vMerge/>
          </w:tcPr>
          <w:p w14:paraId="4FE5CAB2" w14:textId="77777777" w:rsidR="00290F1A" w:rsidRPr="00EE389B" w:rsidRDefault="00290F1A" w:rsidP="008620F6">
            <w:pPr>
              <w:spacing w:after="0"/>
              <w:rPr>
                <w:lang w:val="en-GB" w:eastAsia="zh-TW"/>
              </w:rPr>
            </w:pPr>
          </w:p>
        </w:tc>
        <w:tc>
          <w:tcPr>
            <w:tcW w:w="0" w:type="auto"/>
            <w:shd w:val="clear" w:color="auto" w:fill="FFF2CC" w:themeFill="accent4" w:themeFillTint="33"/>
          </w:tcPr>
          <w:p w14:paraId="3D9DE3B5" w14:textId="27EEFB0F" w:rsidR="00290F1A" w:rsidRPr="00EE389B" w:rsidRDefault="00290F1A" w:rsidP="008620F6">
            <w:pPr>
              <w:spacing w:after="0"/>
              <w:rPr>
                <w:lang w:val="en-GB" w:eastAsia="zh-TW"/>
              </w:rPr>
            </w:pPr>
            <w:r w:rsidRPr="00EE389B">
              <w:rPr>
                <w:lang w:val="en-GB" w:eastAsia="zh-TW"/>
              </w:rPr>
              <w:t xml:space="preserve">Power saving gain = </w:t>
            </w:r>
            <w:r w:rsidR="00994BA5">
              <w:rPr>
                <w:lang w:val="en-GB" w:eastAsia="zh-TW"/>
              </w:rPr>
              <w:t>-</w:t>
            </w:r>
            <w:r w:rsidR="004D37E5">
              <w:rPr>
                <w:lang w:val="en-GB" w:eastAsia="zh-TW"/>
              </w:rPr>
              <w:t>1324</w:t>
            </w:r>
            <w:r w:rsidRPr="00EE389B">
              <w:rPr>
                <w:lang w:val="en-GB" w:eastAsia="zh-TW"/>
              </w:rPr>
              <w:t>%</w:t>
            </w:r>
          </w:p>
        </w:tc>
      </w:tr>
      <w:tr w:rsidR="00290F1A" w:rsidRPr="00EE389B" w14:paraId="37380F45" w14:textId="77777777" w:rsidTr="008620F6">
        <w:trPr>
          <w:jc w:val="center"/>
        </w:trPr>
        <w:tc>
          <w:tcPr>
            <w:tcW w:w="0" w:type="auto"/>
            <w:vMerge/>
          </w:tcPr>
          <w:p w14:paraId="371BDE28" w14:textId="77777777" w:rsidR="00290F1A" w:rsidRPr="00EE389B" w:rsidRDefault="00290F1A" w:rsidP="008620F6">
            <w:pPr>
              <w:spacing w:after="0"/>
              <w:rPr>
                <w:lang w:val="en-GB" w:eastAsia="zh-TW"/>
              </w:rPr>
            </w:pPr>
          </w:p>
        </w:tc>
        <w:tc>
          <w:tcPr>
            <w:tcW w:w="0" w:type="auto"/>
          </w:tcPr>
          <w:p w14:paraId="43268138" w14:textId="728C3601" w:rsidR="00290F1A" w:rsidRPr="00EE389B" w:rsidRDefault="00290F1A" w:rsidP="008620F6">
            <w:pPr>
              <w:spacing w:after="0"/>
              <w:rPr>
                <w:lang w:val="en-GB" w:eastAsia="zh-TW"/>
              </w:rPr>
            </w:pPr>
            <w:r w:rsidRPr="00EE389B">
              <w:rPr>
                <w:lang w:val="en-GB" w:eastAsia="zh-TW"/>
              </w:rPr>
              <w:t>baseline schemes =</w:t>
            </w:r>
            <w:r w:rsidR="00417565">
              <w:rPr>
                <w:lang w:val="en-GB" w:eastAsia="zh-TW"/>
              </w:rPr>
              <w:t>7526.4</w:t>
            </w:r>
          </w:p>
        </w:tc>
      </w:tr>
    </w:tbl>
    <w:p w14:paraId="21EC3928" w14:textId="047CA53C" w:rsidR="00F063BF" w:rsidRDefault="00F063BF" w:rsidP="00F063BF">
      <w:pPr>
        <w:pStyle w:val="Caption"/>
        <w:spacing w:beforeLines="100" w:before="240"/>
        <w:rPr>
          <w:rFonts w:eastAsia="DengXian"/>
          <w:lang w:val="en-GB"/>
        </w:rPr>
      </w:pPr>
      <w:bookmarkStart w:id="27" w:name="_Ref130998666"/>
      <w:r>
        <w:t xml:space="preserve">Table </w:t>
      </w:r>
      <w:r w:rsidR="00AB7C1D">
        <w:fldChar w:fldCharType="begin"/>
      </w:r>
      <w:r w:rsidR="00AB7C1D">
        <w:instrText xml:space="preserve"> SEQ Table \* ARABIC </w:instrText>
      </w:r>
      <w:r w:rsidR="00AB7C1D">
        <w:fldChar w:fldCharType="separate"/>
      </w:r>
      <w:r w:rsidR="00AB7C1D">
        <w:rPr>
          <w:noProof/>
        </w:rPr>
        <w:t>12</w:t>
      </w:r>
      <w:r w:rsidR="00AB7C1D">
        <w:rPr>
          <w:noProof/>
        </w:rPr>
        <w:fldChar w:fldCharType="end"/>
      </w:r>
      <w:bookmarkEnd w:id="27"/>
      <w:r>
        <w:t xml:space="preserve">: OFDMA-based LPWUR, eDRX, No RRM relax, No duty cycle </w:t>
      </w:r>
      <w:r w:rsidRPr="0063276F">
        <w:rPr>
          <w:b w:val="0"/>
          <w:bCs w:val="0"/>
        </w:rPr>
        <w:t xml:space="preserve">[back to </w:t>
      </w:r>
      <w:r w:rsidRPr="0063276F">
        <w:rPr>
          <w:b w:val="0"/>
          <w:bCs w:val="0"/>
        </w:rPr>
        <w:fldChar w:fldCharType="begin"/>
      </w:r>
      <w:r w:rsidRPr="0063276F">
        <w:rPr>
          <w:b w:val="0"/>
          <w:bCs w:val="0"/>
        </w:rPr>
        <w:instrText xml:space="preserve"> REF _Ref130991987 \h </w:instrText>
      </w:r>
      <w:r>
        <w:rPr>
          <w:b w:val="0"/>
          <w:bCs w:val="0"/>
        </w:rPr>
        <w:instrText xml:space="preserve"> \* MERGEFORMAT </w:instrText>
      </w:r>
      <w:r w:rsidRPr="0063276F">
        <w:rPr>
          <w:b w:val="0"/>
          <w:bCs w:val="0"/>
        </w:rPr>
      </w:r>
      <w:r w:rsidRPr="0063276F">
        <w:rPr>
          <w:b w:val="0"/>
          <w:bCs w:val="0"/>
        </w:rPr>
        <w:fldChar w:fldCharType="separate"/>
      </w:r>
      <w:r w:rsidR="00AB7C1D" w:rsidRPr="00AB7C1D">
        <w:rPr>
          <w:b w:val="0"/>
          <w:bCs w:val="0"/>
        </w:rPr>
        <w:t xml:space="preserve">Table </w:t>
      </w:r>
      <w:r w:rsidR="00AB7C1D" w:rsidRPr="00AB7C1D">
        <w:rPr>
          <w:b w:val="0"/>
          <w:bCs w:val="0"/>
          <w:noProof/>
        </w:rPr>
        <w:t>1</w:t>
      </w:r>
      <w:r w:rsidRPr="0063276F">
        <w:rPr>
          <w:b w:val="0"/>
          <w:bCs w:val="0"/>
        </w:rPr>
        <w:fldChar w:fldCharType="end"/>
      </w:r>
      <w:r w:rsidRPr="0063276F">
        <w:rPr>
          <w:b w:val="0"/>
          <w:bCs w:val="0"/>
        </w:rPr>
        <w:t>]</w:t>
      </w:r>
    </w:p>
    <w:tbl>
      <w:tblPr>
        <w:tblStyle w:val="TableGrid"/>
        <w:tblW w:w="0" w:type="auto"/>
        <w:jc w:val="center"/>
        <w:tblLook w:val="04A0" w:firstRow="1" w:lastRow="0" w:firstColumn="1" w:lastColumn="0" w:noHBand="0" w:noVBand="1"/>
      </w:tblPr>
      <w:tblGrid>
        <w:gridCol w:w="1904"/>
        <w:gridCol w:w="5675"/>
      </w:tblGrid>
      <w:tr w:rsidR="00F063BF" w:rsidRPr="002A5C48" w14:paraId="7583CDD9" w14:textId="77777777" w:rsidTr="008620F6">
        <w:trPr>
          <w:jc w:val="center"/>
        </w:trPr>
        <w:tc>
          <w:tcPr>
            <w:tcW w:w="0" w:type="auto"/>
            <w:shd w:val="clear" w:color="auto" w:fill="F2F2F2" w:themeFill="background1" w:themeFillShade="F2"/>
          </w:tcPr>
          <w:p w14:paraId="7E59655B" w14:textId="77777777" w:rsidR="00F063BF" w:rsidRPr="002A5C48" w:rsidRDefault="00F063BF" w:rsidP="008620F6">
            <w:pPr>
              <w:spacing w:after="0"/>
              <w:rPr>
                <w:b/>
                <w:bCs/>
                <w:lang w:val="en-GB" w:eastAsia="zh-TW"/>
              </w:rPr>
            </w:pPr>
            <w:r w:rsidRPr="002A5C48">
              <w:rPr>
                <w:b/>
                <w:bCs/>
                <w:lang w:val="en-GB" w:eastAsia="zh-TW"/>
              </w:rPr>
              <w:t>Items</w:t>
            </w:r>
          </w:p>
        </w:tc>
        <w:tc>
          <w:tcPr>
            <w:tcW w:w="0" w:type="auto"/>
            <w:shd w:val="clear" w:color="auto" w:fill="F2F2F2" w:themeFill="background1" w:themeFillShade="F2"/>
          </w:tcPr>
          <w:p w14:paraId="46924C3E" w14:textId="77777777" w:rsidR="00F063BF" w:rsidRPr="002A5C48" w:rsidRDefault="00F063BF" w:rsidP="008620F6">
            <w:pPr>
              <w:spacing w:after="0"/>
              <w:rPr>
                <w:b/>
                <w:bCs/>
                <w:lang w:val="en-GB" w:eastAsia="zh-TW"/>
              </w:rPr>
            </w:pPr>
            <w:r w:rsidRPr="002A5C48">
              <w:rPr>
                <w:b/>
                <w:bCs/>
                <w:lang w:val="en-GB" w:eastAsia="zh-TW"/>
              </w:rPr>
              <w:t>Descriptions</w:t>
            </w:r>
          </w:p>
        </w:tc>
      </w:tr>
      <w:tr w:rsidR="00F063BF" w:rsidRPr="002A5C48" w14:paraId="4A5DC9A8" w14:textId="77777777" w:rsidTr="008620F6">
        <w:trPr>
          <w:jc w:val="center"/>
        </w:trPr>
        <w:tc>
          <w:tcPr>
            <w:tcW w:w="0" w:type="auto"/>
          </w:tcPr>
          <w:p w14:paraId="5C7CEA2D" w14:textId="77777777" w:rsidR="00F063BF" w:rsidRPr="002A5C48" w:rsidRDefault="00F063BF" w:rsidP="008620F6">
            <w:pPr>
              <w:spacing w:after="0"/>
              <w:rPr>
                <w:lang w:val="en-GB" w:eastAsia="zh-TW"/>
              </w:rPr>
            </w:pPr>
            <w:r w:rsidRPr="002A5C48">
              <w:rPr>
                <w:lang w:val="en-GB" w:eastAsia="zh-TW"/>
              </w:rPr>
              <w:t>Case identifier</w:t>
            </w:r>
          </w:p>
        </w:tc>
        <w:tc>
          <w:tcPr>
            <w:tcW w:w="0" w:type="auto"/>
          </w:tcPr>
          <w:p w14:paraId="3F30B35D" w14:textId="77777777" w:rsidR="00F063BF" w:rsidRPr="002A5C48" w:rsidRDefault="00F063BF" w:rsidP="008620F6">
            <w:pPr>
              <w:spacing w:after="0"/>
              <w:rPr>
                <w:lang w:val="en-GB" w:eastAsia="zh-TW"/>
              </w:rPr>
            </w:pPr>
            <w:r w:rsidRPr="002A5C48">
              <w:rPr>
                <w:lang w:val="en-GB" w:eastAsia="zh-TW"/>
              </w:rPr>
              <w:t>Case A7: provide power and latency for different RRM assumptions</w:t>
            </w:r>
          </w:p>
        </w:tc>
      </w:tr>
      <w:tr w:rsidR="00F063BF" w:rsidRPr="002A5C48" w14:paraId="56262BDE" w14:textId="77777777" w:rsidTr="008620F6">
        <w:trPr>
          <w:jc w:val="center"/>
        </w:trPr>
        <w:tc>
          <w:tcPr>
            <w:tcW w:w="0" w:type="auto"/>
          </w:tcPr>
          <w:p w14:paraId="0B0E07D4" w14:textId="77777777" w:rsidR="00F063BF" w:rsidRPr="002A5C48" w:rsidRDefault="00F063BF" w:rsidP="008620F6">
            <w:pPr>
              <w:spacing w:after="0"/>
              <w:rPr>
                <w:lang w:val="en-GB" w:eastAsia="zh-TW"/>
              </w:rPr>
            </w:pPr>
            <w:r w:rsidRPr="002A5C48">
              <w:rPr>
                <w:lang w:val="en-GB" w:eastAsia="zh-TW"/>
              </w:rPr>
              <w:t>e</w:t>
            </w:r>
            <w:r w:rsidRPr="002A5C48">
              <w:rPr>
                <w:rFonts w:hint="eastAsia"/>
                <w:lang w:val="en-GB" w:eastAsia="zh-TW"/>
              </w:rPr>
              <w:t>D</w:t>
            </w:r>
            <w:r w:rsidRPr="002A5C48">
              <w:rPr>
                <w:lang w:val="en-GB" w:eastAsia="zh-TW"/>
              </w:rPr>
              <w:t>RX configuration</w:t>
            </w:r>
          </w:p>
        </w:tc>
        <w:tc>
          <w:tcPr>
            <w:tcW w:w="0" w:type="auto"/>
            <w:shd w:val="clear" w:color="auto" w:fill="DEEAF6" w:themeFill="accent5" w:themeFillTint="33"/>
          </w:tcPr>
          <w:p w14:paraId="344F02AB" w14:textId="77777777" w:rsidR="00F063BF" w:rsidRPr="002A5C48" w:rsidRDefault="00F063BF" w:rsidP="008620F6">
            <w:pPr>
              <w:spacing w:after="0"/>
              <w:rPr>
                <w:lang w:val="en-GB" w:eastAsia="zh-TW"/>
              </w:rPr>
            </w:pPr>
            <w:r w:rsidRPr="002A5C48">
              <w:rPr>
                <w:lang w:val="en-GB" w:eastAsia="zh-TW"/>
              </w:rPr>
              <w:t>e-DRX cycle = 61.44s</w:t>
            </w:r>
          </w:p>
        </w:tc>
      </w:tr>
      <w:tr w:rsidR="00F063BF" w:rsidRPr="002A5C48" w14:paraId="55149981" w14:textId="77777777" w:rsidTr="008620F6">
        <w:trPr>
          <w:jc w:val="center"/>
        </w:trPr>
        <w:tc>
          <w:tcPr>
            <w:tcW w:w="0" w:type="auto"/>
          </w:tcPr>
          <w:p w14:paraId="116DC402" w14:textId="77777777" w:rsidR="00F063BF" w:rsidRPr="002A5C48" w:rsidRDefault="00F063BF" w:rsidP="008620F6">
            <w:pPr>
              <w:spacing w:after="0"/>
              <w:rPr>
                <w:lang w:val="en-GB" w:eastAsia="zh-TW"/>
              </w:rPr>
            </w:pPr>
          </w:p>
        </w:tc>
        <w:tc>
          <w:tcPr>
            <w:tcW w:w="0" w:type="auto"/>
          </w:tcPr>
          <w:p w14:paraId="3B054AD5" w14:textId="77777777" w:rsidR="00F063BF" w:rsidRPr="002A5C48" w:rsidRDefault="00F063BF" w:rsidP="008620F6">
            <w:pPr>
              <w:spacing w:after="0"/>
              <w:rPr>
                <w:lang w:val="en-GB" w:eastAsia="zh-TW"/>
              </w:rPr>
            </w:pPr>
            <w:proofErr w:type="spellStart"/>
            <w:r w:rsidRPr="002A5C48">
              <w:rPr>
                <w:lang w:val="en-GB" w:eastAsia="zh-TW"/>
              </w:rPr>
              <w:t>i</w:t>
            </w:r>
            <w:proofErr w:type="spellEnd"/>
            <w:r w:rsidRPr="002A5C48">
              <w:rPr>
                <w:lang w:val="en-GB" w:eastAsia="zh-TW"/>
              </w:rPr>
              <w:t>-DRX cycle in PTW [s] = 5.12 s</w:t>
            </w:r>
          </w:p>
        </w:tc>
      </w:tr>
      <w:tr w:rsidR="00F063BF" w:rsidRPr="002A5C48" w14:paraId="39D2EA97" w14:textId="77777777" w:rsidTr="008620F6">
        <w:trPr>
          <w:jc w:val="center"/>
        </w:trPr>
        <w:tc>
          <w:tcPr>
            <w:tcW w:w="0" w:type="auto"/>
            <w:vMerge w:val="restart"/>
          </w:tcPr>
          <w:p w14:paraId="1251D8AF" w14:textId="77777777" w:rsidR="00F063BF" w:rsidRPr="002A5C48" w:rsidRDefault="00F063BF" w:rsidP="008620F6">
            <w:pPr>
              <w:spacing w:after="0"/>
              <w:rPr>
                <w:lang w:val="en-GB" w:eastAsia="zh-TW"/>
              </w:rPr>
            </w:pPr>
            <w:r w:rsidRPr="002A5C48">
              <w:rPr>
                <w:lang w:val="en-GB" w:eastAsia="zh-TW"/>
              </w:rPr>
              <w:t>LP-WUR (LP)</w:t>
            </w:r>
          </w:p>
        </w:tc>
        <w:tc>
          <w:tcPr>
            <w:tcW w:w="0" w:type="auto"/>
          </w:tcPr>
          <w:p w14:paraId="68F27DD9" w14:textId="77777777" w:rsidR="00F063BF" w:rsidRPr="002A5C48" w:rsidRDefault="00F063BF" w:rsidP="008620F6">
            <w:pPr>
              <w:spacing w:after="0"/>
              <w:rPr>
                <w:lang w:val="en-GB" w:eastAsia="zh-TW"/>
              </w:rPr>
            </w:pPr>
            <w:r w:rsidRPr="002A5C48">
              <w:rPr>
                <w:lang w:val="en-GB" w:eastAsia="zh-TW"/>
              </w:rPr>
              <w:t>Continuously monitoring</w:t>
            </w:r>
          </w:p>
        </w:tc>
      </w:tr>
      <w:tr w:rsidR="00F063BF" w:rsidRPr="002A5C48" w14:paraId="46F78086" w14:textId="77777777" w:rsidTr="008620F6">
        <w:trPr>
          <w:jc w:val="center"/>
        </w:trPr>
        <w:tc>
          <w:tcPr>
            <w:tcW w:w="0" w:type="auto"/>
            <w:vMerge/>
          </w:tcPr>
          <w:p w14:paraId="6B7E66E3" w14:textId="77777777" w:rsidR="00F063BF" w:rsidRPr="002A5C48" w:rsidRDefault="00F063BF" w:rsidP="008620F6">
            <w:pPr>
              <w:spacing w:after="0"/>
              <w:rPr>
                <w:lang w:val="en-GB" w:eastAsia="zh-TW"/>
              </w:rPr>
            </w:pPr>
          </w:p>
        </w:tc>
        <w:tc>
          <w:tcPr>
            <w:tcW w:w="0" w:type="auto"/>
          </w:tcPr>
          <w:p w14:paraId="6B3E0FF8" w14:textId="4F9EF98D" w:rsidR="00F063BF" w:rsidRPr="002A5C48" w:rsidRDefault="00F063BF" w:rsidP="008620F6">
            <w:pPr>
              <w:spacing w:after="0"/>
              <w:rPr>
                <w:lang w:val="en-GB" w:eastAsia="zh-TW"/>
              </w:rPr>
            </w:pPr>
            <w:r w:rsidRPr="002A5C48">
              <w:rPr>
                <w:lang w:val="en-GB" w:eastAsia="zh-TW"/>
              </w:rPr>
              <w:t xml:space="preserve">ON state power[unit] = </w:t>
            </w:r>
            <w:r w:rsidR="001C4CD3">
              <w:rPr>
                <w:lang w:val="en-GB" w:eastAsia="zh-TW"/>
              </w:rPr>
              <w:t>40</w:t>
            </w:r>
          </w:p>
        </w:tc>
      </w:tr>
      <w:tr w:rsidR="00F063BF" w:rsidRPr="002A5C48" w14:paraId="5D58CA1D" w14:textId="77777777" w:rsidTr="008620F6">
        <w:trPr>
          <w:jc w:val="center"/>
        </w:trPr>
        <w:tc>
          <w:tcPr>
            <w:tcW w:w="0" w:type="auto"/>
            <w:vMerge/>
          </w:tcPr>
          <w:p w14:paraId="200A7005" w14:textId="77777777" w:rsidR="00F063BF" w:rsidRPr="002A5C48" w:rsidRDefault="00F063BF" w:rsidP="008620F6">
            <w:pPr>
              <w:spacing w:after="0"/>
              <w:rPr>
                <w:lang w:val="en-GB" w:eastAsia="zh-TW"/>
              </w:rPr>
            </w:pPr>
          </w:p>
        </w:tc>
        <w:tc>
          <w:tcPr>
            <w:tcW w:w="0" w:type="auto"/>
          </w:tcPr>
          <w:p w14:paraId="4B783367" w14:textId="77777777" w:rsidR="00F063BF" w:rsidRPr="002A5C48" w:rsidRDefault="00F063BF" w:rsidP="008620F6">
            <w:pPr>
              <w:spacing w:after="0"/>
              <w:rPr>
                <w:lang w:val="en-GB" w:eastAsia="zh-TW"/>
              </w:rPr>
            </w:pPr>
            <w:r w:rsidRPr="002A5C48">
              <w:rPr>
                <w:lang w:val="en-GB" w:eastAsia="zh-TW"/>
              </w:rPr>
              <w:t>OFF state power[unit] = 0.001</w:t>
            </w:r>
          </w:p>
        </w:tc>
      </w:tr>
      <w:tr w:rsidR="00F063BF" w:rsidRPr="002A5C48" w14:paraId="3B912C43" w14:textId="77777777" w:rsidTr="008620F6">
        <w:trPr>
          <w:jc w:val="center"/>
        </w:trPr>
        <w:tc>
          <w:tcPr>
            <w:tcW w:w="0" w:type="auto"/>
            <w:vMerge w:val="restart"/>
          </w:tcPr>
          <w:p w14:paraId="324E9041" w14:textId="77777777" w:rsidR="00F063BF" w:rsidRPr="002A5C48" w:rsidRDefault="00F063BF" w:rsidP="008620F6">
            <w:pPr>
              <w:spacing w:after="0"/>
              <w:rPr>
                <w:lang w:val="en-GB" w:eastAsia="zh-TW"/>
              </w:rPr>
            </w:pPr>
            <w:r w:rsidRPr="002A5C48">
              <w:rPr>
                <w:lang w:val="en-GB" w:eastAsia="zh-TW"/>
              </w:rPr>
              <w:t>Main Radio (MR)</w:t>
            </w:r>
          </w:p>
        </w:tc>
        <w:tc>
          <w:tcPr>
            <w:tcW w:w="0" w:type="auto"/>
          </w:tcPr>
          <w:p w14:paraId="0B00DFAA" w14:textId="77777777" w:rsidR="00F063BF" w:rsidRPr="002A5C48" w:rsidRDefault="00F063BF" w:rsidP="008620F6">
            <w:pPr>
              <w:spacing w:after="0"/>
              <w:rPr>
                <w:lang w:val="en-GB" w:eastAsia="zh-TW"/>
              </w:rPr>
            </w:pPr>
            <w:r w:rsidRPr="002A5C48">
              <w:rPr>
                <w:lang w:val="en-GB" w:eastAsia="zh-TW"/>
              </w:rPr>
              <w:t>Ramp-up time for ultra-deep sleep[ms] = 400ms</w:t>
            </w:r>
          </w:p>
        </w:tc>
      </w:tr>
      <w:tr w:rsidR="00F063BF" w:rsidRPr="002A5C48" w14:paraId="50597206" w14:textId="77777777" w:rsidTr="008620F6">
        <w:trPr>
          <w:jc w:val="center"/>
        </w:trPr>
        <w:tc>
          <w:tcPr>
            <w:tcW w:w="0" w:type="auto"/>
            <w:vMerge/>
          </w:tcPr>
          <w:p w14:paraId="4B5BE653" w14:textId="77777777" w:rsidR="00F063BF" w:rsidRPr="002A5C48" w:rsidRDefault="00F063BF" w:rsidP="008620F6">
            <w:pPr>
              <w:spacing w:after="0"/>
              <w:rPr>
                <w:lang w:val="en-GB" w:eastAsia="zh-TW"/>
              </w:rPr>
            </w:pPr>
          </w:p>
        </w:tc>
        <w:tc>
          <w:tcPr>
            <w:tcW w:w="0" w:type="auto"/>
          </w:tcPr>
          <w:p w14:paraId="1F9FCBC8" w14:textId="77777777" w:rsidR="00F063BF" w:rsidRPr="002A5C48" w:rsidRDefault="00F063BF" w:rsidP="008620F6">
            <w:pPr>
              <w:spacing w:after="0"/>
              <w:rPr>
                <w:lang w:val="en-GB" w:eastAsia="zh-TW"/>
              </w:rPr>
            </w:pPr>
            <w:r w:rsidRPr="002A5C48">
              <w:rPr>
                <w:lang w:val="en-GB" w:eastAsia="zh-TW"/>
              </w:rPr>
              <w:t>Ultra-deep sleep relative power [unit] = 0.015</w:t>
            </w:r>
          </w:p>
        </w:tc>
      </w:tr>
      <w:tr w:rsidR="00F063BF" w:rsidRPr="002A5C48" w14:paraId="5811B5EB" w14:textId="77777777" w:rsidTr="008620F6">
        <w:trPr>
          <w:jc w:val="center"/>
        </w:trPr>
        <w:tc>
          <w:tcPr>
            <w:tcW w:w="0" w:type="auto"/>
            <w:vMerge/>
          </w:tcPr>
          <w:p w14:paraId="12783D21" w14:textId="77777777" w:rsidR="00F063BF" w:rsidRPr="002A5C48" w:rsidRDefault="00F063BF" w:rsidP="008620F6">
            <w:pPr>
              <w:spacing w:after="0"/>
              <w:rPr>
                <w:lang w:val="en-GB" w:eastAsia="zh-TW"/>
              </w:rPr>
            </w:pPr>
          </w:p>
        </w:tc>
        <w:tc>
          <w:tcPr>
            <w:tcW w:w="0" w:type="auto"/>
          </w:tcPr>
          <w:p w14:paraId="29CDD283" w14:textId="77777777" w:rsidR="00F063BF" w:rsidRPr="002A5C48" w:rsidRDefault="00F063BF" w:rsidP="008620F6">
            <w:pPr>
              <w:spacing w:after="0"/>
              <w:rPr>
                <w:lang w:val="en-GB" w:eastAsia="zh-TW"/>
              </w:rPr>
            </w:pPr>
            <w:r w:rsidRPr="002A5C48">
              <w:rPr>
                <w:lang w:val="en-GB" w:eastAsia="zh-TW"/>
              </w:rPr>
              <w:t>Ramp-up/down energy [unit*ms] = 1</w:t>
            </w:r>
            <w:r>
              <w:rPr>
                <w:lang w:val="en-GB" w:eastAsia="zh-TW"/>
              </w:rPr>
              <w:t>5</w:t>
            </w:r>
            <w:r w:rsidRPr="002A5C48">
              <w:rPr>
                <w:lang w:val="en-GB" w:eastAsia="zh-TW"/>
              </w:rPr>
              <w:t>000</w:t>
            </w:r>
          </w:p>
        </w:tc>
      </w:tr>
      <w:tr w:rsidR="00F063BF" w:rsidRPr="002A5C48" w14:paraId="05F79A20" w14:textId="77777777" w:rsidTr="008620F6">
        <w:trPr>
          <w:jc w:val="center"/>
        </w:trPr>
        <w:tc>
          <w:tcPr>
            <w:tcW w:w="0" w:type="auto"/>
            <w:vMerge/>
          </w:tcPr>
          <w:p w14:paraId="3A7CD967" w14:textId="77777777" w:rsidR="00F063BF" w:rsidRPr="002A5C48" w:rsidRDefault="00F063BF" w:rsidP="008620F6">
            <w:pPr>
              <w:spacing w:after="0"/>
              <w:rPr>
                <w:lang w:val="en-GB" w:eastAsia="zh-TW"/>
              </w:rPr>
            </w:pPr>
          </w:p>
        </w:tc>
        <w:tc>
          <w:tcPr>
            <w:tcW w:w="0" w:type="auto"/>
          </w:tcPr>
          <w:p w14:paraId="62AD26DF" w14:textId="77777777" w:rsidR="00F063BF" w:rsidRPr="002A5C48" w:rsidRDefault="00F063BF" w:rsidP="008620F6">
            <w:pPr>
              <w:spacing w:after="0"/>
              <w:rPr>
                <w:lang w:val="en-GB" w:eastAsia="zh-TW"/>
              </w:rPr>
            </w:pPr>
            <w:r w:rsidRPr="002A5C48">
              <w:rPr>
                <w:lang w:val="en-GB" w:eastAsia="zh-TW"/>
              </w:rPr>
              <w:t xml:space="preserve">Sync/re-sync = 110 ms </w:t>
            </w:r>
          </w:p>
          <w:p w14:paraId="27B92CC7" w14:textId="77777777" w:rsidR="00F063BF" w:rsidRPr="002A5C48" w:rsidRDefault="00F063BF" w:rsidP="008620F6">
            <w:pPr>
              <w:spacing w:after="0"/>
              <w:rPr>
                <w:lang w:val="en-GB" w:eastAsia="zh-TW"/>
              </w:rPr>
            </w:pPr>
            <w:r w:rsidRPr="002A5C48">
              <w:rPr>
                <w:lang w:val="en-GB" w:eastAsia="zh-TW"/>
              </w:rPr>
              <w:t>Energy consumption = 4225.25</w:t>
            </w:r>
          </w:p>
        </w:tc>
      </w:tr>
      <w:tr w:rsidR="00F063BF" w:rsidRPr="002A5C48" w14:paraId="32A57E59" w14:textId="77777777" w:rsidTr="008620F6">
        <w:trPr>
          <w:jc w:val="center"/>
        </w:trPr>
        <w:tc>
          <w:tcPr>
            <w:tcW w:w="0" w:type="auto"/>
            <w:vMerge/>
          </w:tcPr>
          <w:p w14:paraId="06E06A36" w14:textId="77777777" w:rsidR="00F063BF" w:rsidRPr="002A5C48" w:rsidRDefault="00F063BF" w:rsidP="008620F6">
            <w:pPr>
              <w:spacing w:after="0"/>
              <w:rPr>
                <w:lang w:val="en-GB" w:eastAsia="zh-TW"/>
              </w:rPr>
            </w:pPr>
          </w:p>
        </w:tc>
        <w:tc>
          <w:tcPr>
            <w:tcW w:w="0" w:type="auto"/>
          </w:tcPr>
          <w:p w14:paraId="6A575003" w14:textId="77777777" w:rsidR="00F063BF" w:rsidRPr="002A5C48" w:rsidRDefault="00F063BF" w:rsidP="008620F6">
            <w:pPr>
              <w:spacing w:after="0"/>
              <w:rPr>
                <w:lang w:val="en-GB" w:eastAsia="zh-TW"/>
              </w:rPr>
            </w:pPr>
            <w:r w:rsidRPr="002A5C48">
              <w:rPr>
                <w:lang w:val="en-GB" w:eastAsia="zh-TW"/>
              </w:rPr>
              <w:t>Power model = TR 38.875 (IoT and wearables)</w:t>
            </w:r>
          </w:p>
        </w:tc>
      </w:tr>
      <w:tr w:rsidR="00F063BF" w:rsidRPr="002A5C48" w14:paraId="031FB6B0" w14:textId="77777777" w:rsidTr="008620F6">
        <w:trPr>
          <w:jc w:val="center"/>
        </w:trPr>
        <w:tc>
          <w:tcPr>
            <w:tcW w:w="0" w:type="auto"/>
            <w:vMerge w:val="restart"/>
          </w:tcPr>
          <w:p w14:paraId="11ECEE75" w14:textId="77777777" w:rsidR="00F063BF" w:rsidRPr="002A5C48" w:rsidRDefault="00F063BF" w:rsidP="008620F6">
            <w:pPr>
              <w:spacing w:after="0"/>
              <w:rPr>
                <w:lang w:val="en-GB" w:eastAsia="zh-TW"/>
              </w:rPr>
            </w:pPr>
            <w:r w:rsidRPr="002A5C48">
              <w:rPr>
                <w:rFonts w:hint="eastAsia"/>
                <w:lang w:val="en-GB" w:eastAsia="zh-TW"/>
              </w:rPr>
              <w:t>O</w:t>
            </w:r>
            <w:r w:rsidRPr="002A5C48">
              <w:rPr>
                <w:lang w:val="en-GB" w:eastAsia="zh-TW"/>
              </w:rPr>
              <w:t>ther configurations</w:t>
            </w:r>
          </w:p>
        </w:tc>
        <w:tc>
          <w:tcPr>
            <w:tcW w:w="0" w:type="auto"/>
          </w:tcPr>
          <w:p w14:paraId="4984B4FA" w14:textId="77777777" w:rsidR="00F063BF" w:rsidRPr="002A5C48" w:rsidRDefault="00F063BF" w:rsidP="008620F6">
            <w:pPr>
              <w:spacing w:after="0"/>
              <w:rPr>
                <w:lang w:val="en-GB" w:eastAsia="zh-TW"/>
              </w:rPr>
            </w:pPr>
            <w:r w:rsidRPr="002A5C48">
              <w:rPr>
                <w:lang w:val="en-GB" w:eastAsia="zh-TW"/>
              </w:rPr>
              <w:t>PEI used = Yes</w:t>
            </w:r>
          </w:p>
        </w:tc>
      </w:tr>
      <w:tr w:rsidR="00F063BF" w:rsidRPr="002A5C48" w14:paraId="57475774" w14:textId="77777777" w:rsidTr="008620F6">
        <w:trPr>
          <w:jc w:val="center"/>
        </w:trPr>
        <w:tc>
          <w:tcPr>
            <w:tcW w:w="0" w:type="auto"/>
            <w:vMerge/>
          </w:tcPr>
          <w:p w14:paraId="72B02592" w14:textId="77777777" w:rsidR="00F063BF" w:rsidRPr="002A5C48" w:rsidRDefault="00F063BF" w:rsidP="008620F6">
            <w:pPr>
              <w:spacing w:after="0"/>
              <w:rPr>
                <w:lang w:val="en-GB" w:eastAsia="zh-TW"/>
              </w:rPr>
            </w:pPr>
          </w:p>
        </w:tc>
        <w:tc>
          <w:tcPr>
            <w:tcW w:w="0" w:type="auto"/>
          </w:tcPr>
          <w:p w14:paraId="6A9E559D" w14:textId="77777777" w:rsidR="00F063BF" w:rsidRPr="002A5C48" w:rsidRDefault="00F063BF" w:rsidP="008620F6">
            <w:pPr>
              <w:spacing w:after="0"/>
              <w:rPr>
                <w:lang w:val="en-GB" w:eastAsia="zh-TW"/>
              </w:rPr>
            </w:pPr>
            <w:r w:rsidRPr="002A5C48">
              <w:rPr>
                <w:lang w:val="en-GB" w:eastAsia="zh-TW"/>
              </w:rPr>
              <w:t>Number of SSB before PO / PEI = 6</w:t>
            </w:r>
          </w:p>
        </w:tc>
      </w:tr>
      <w:tr w:rsidR="00F063BF" w:rsidRPr="002A5C48" w14:paraId="3782BF5F" w14:textId="77777777" w:rsidTr="008620F6">
        <w:trPr>
          <w:jc w:val="center"/>
        </w:trPr>
        <w:tc>
          <w:tcPr>
            <w:tcW w:w="0" w:type="auto"/>
            <w:vMerge w:val="restart"/>
          </w:tcPr>
          <w:p w14:paraId="66F2DACD" w14:textId="77777777" w:rsidR="00F063BF" w:rsidRPr="002A5C48" w:rsidRDefault="00F063BF" w:rsidP="008620F6">
            <w:pPr>
              <w:spacing w:after="0"/>
              <w:rPr>
                <w:lang w:val="en-GB" w:eastAsia="zh-TW"/>
              </w:rPr>
            </w:pPr>
            <w:r w:rsidRPr="002A5C48">
              <w:rPr>
                <w:rFonts w:hint="eastAsia"/>
                <w:lang w:val="en-GB" w:eastAsia="zh-TW"/>
              </w:rPr>
              <w:t>T</w:t>
            </w:r>
            <w:r w:rsidRPr="002A5C48">
              <w:rPr>
                <w:lang w:val="en-GB" w:eastAsia="zh-TW"/>
              </w:rPr>
              <w:t>raffic</w:t>
            </w:r>
          </w:p>
        </w:tc>
        <w:tc>
          <w:tcPr>
            <w:tcW w:w="0" w:type="auto"/>
          </w:tcPr>
          <w:p w14:paraId="0DC0C643" w14:textId="77777777" w:rsidR="00F063BF" w:rsidRPr="002A5C48" w:rsidRDefault="00F063BF" w:rsidP="008620F6">
            <w:pPr>
              <w:spacing w:after="0"/>
              <w:rPr>
                <w:lang w:val="en-GB" w:eastAsia="zh-TW"/>
              </w:rPr>
            </w:pPr>
            <w:r w:rsidRPr="002A5C48">
              <w:rPr>
                <w:lang w:val="en-GB" w:eastAsia="zh-TW"/>
              </w:rPr>
              <w:t>Per group/UE = group</w:t>
            </w:r>
          </w:p>
        </w:tc>
      </w:tr>
      <w:tr w:rsidR="00F063BF" w:rsidRPr="002A5C48" w14:paraId="4806A39B" w14:textId="77777777" w:rsidTr="008620F6">
        <w:trPr>
          <w:jc w:val="center"/>
        </w:trPr>
        <w:tc>
          <w:tcPr>
            <w:tcW w:w="0" w:type="auto"/>
            <w:vMerge/>
          </w:tcPr>
          <w:p w14:paraId="2DF480D8" w14:textId="77777777" w:rsidR="00F063BF" w:rsidRPr="002A5C48" w:rsidRDefault="00F063BF" w:rsidP="008620F6">
            <w:pPr>
              <w:spacing w:after="0"/>
              <w:rPr>
                <w:lang w:val="en-GB" w:eastAsia="zh-TW"/>
              </w:rPr>
            </w:pPr>
          </w:p>
        </w:tc>
        <w:tc>
          <w:tcPr>
            <w:tcW w:w="0" w:type="auto"/>
          </w:tcPr>
          <w:p w14:paraId="17FFB670" w14:textId="77777777" w:rsidR="00F063BF" w:rsidRPr="002A5C48" w:rsidRDefault="00F063BF" w:rsidP="008620F6">
            <w:pPr>
              <w:spacing w:after="0"/>
              <w:rPr>
                <w:lang w:val="en-GB" w:eastAsia="zh-TW"/>
              </w:rPr>
            </w:pPr>
            <w:r w:rsidRPr="002A5C48">
              <w:rPr>
                <w:lang w:val="en-GB" w:eastAsia="zh-TW"/>
              </w:rPr>
              <w:t>Mean arrival time = 128s</w:t>
            </w:r>
          </w:p>
        </w:tc>
      </w:tr>
      <w:tr w:rsidR="00F063BF" w:rsidRPr="002A5C48" w14:paraId="0EEC87F9" w14:textId="77777777" w:rsidTr="008620F6">
        <w:trPr>
          <w:jc w:val="center"/>
        </w:trPr>
        <w:tc>
          <w:tcPr>
            <w:tcW w:w="0" w:type="auto"/>
            <w:vMerge/>
          </w:tcPr>
          <w:p w14:paraId="41BF3EA3" w14:textId="77777777" w:rsidR="00F063BF" w:rsidRPr="002A5C48" w:rsidRDefault="00F063BF" w:rsidP="008620F6">
            <w:pPr>
              <w:spacing w:after="0"/>
              <w:rPr>
                <w:lang w:val="en-GB" w:eastAsia="zh-TW"/>
              </w:rPr>
            </w:pPr>
          </w:p>
        </w:tc>
        <w:tc>
          <w:tcPr>
            <w:tcW w:w="0" w:type="auto"/>
          </w:tcPr>
          <w:p w14:paraId="60D2B813" w14:textId="77777777" w:rsidR="00F063BF" w:rsidRPr="002A5C48" w:rsidRDefault="00F063BF" w:rsidP="008620F6">
            <w:pPr>
              <w:spacing w:after="0"/>
              <w:rPr>
                <w:lang w:val="en-GB" w:eastAsia="zh-TW"/>
              </w:rPr>
            </w:pPr>
            <w:r w:rsidRPr="002A5C48">
              <w:rPr>
                <w:rFonts w:hint="eastAsia"/>
                <w:lang w:val="en-GB" w:eastAsia="zh-TW"/>
              </w:rPr>
              <w:t>R</w:t>
            </w:r>
            <w:r w:rsidRPr="002A5C48">
              <w:rPr>
                <w:lang w:val="en-GB" w:eastAsia="zh-TW"/>
              </w:rPr>
              <w:t>_E = 1%</w:t>
            </w:r>
          </w:p>
        </w:tc>
      </w:tr>
      <w:tr w:rsidR="00F063BF" w:rsidRPr="002A5C48" w14:paraId="35C2C9CF" w14:textId="77777777" w:rsidTr="008620F6">
        <w:trPr>
          <w:jc w:val="center"/>
        </w:trPr>
        <w:tc>
          <w:tcPr>
            <w:tcW w:w="0" w:type="auto"/>
            <w:vMerge/>
          </w:tcPr>
          <w:p w14:paraId="2329117B" w14:textId="77777777" w:rsidR="00F063BF" w:rsidRPr="002A5C48" w:rsidRDefault="00F063BF" w:rsidP="008620F6">
            <w:pPr>
              <w:spacing w:after="0"/>
              <w:rPr>
                <w:lang w:val="en-GB" w:eastAsia="zh-TW"/>
              </w:rPr>
            </w:pPr>
          </w:p>
        </w:tc>
        <w:tc>
          <w:tcPr>
            <w:tcW w:w="0" w:type="auto"/>
          </w:tcPr>
          <w:p w14:paraId="79907419" w14:textId="77777777" w:rsidR="00F063BF" w:rsidRPr="002A5C48" w:rsidRDefault="00F063BF" w:rsidP="008620F6">
            <w:pPr>
              <w:spacing w:after="0"/>
              <w:rPr>
                <w:lang w:val="en-GB" w:eastAsia="zh-TW"/>
              </w:rPr>
            </w:pPr>
            <w:r w:rsidRPr="002A5C48">
              <w:rPr>
                <w:rFonts w:hint="eastAsia"/>
                <w:lang w:val="en-GB" w:eastAsia="zh-TW"/>
              </w:rPr>
              <w:t>I</w:t>
            </w:r>
            <w:r w:rsidRPr="002A5C48">
              <w:rPr>
                <w:lang w:val="en-GB" w:eastAsia="zh-TW"/>
              </w:rPr>
              <w:t>-DRX cycle = 1280ms</w:t>
            </w:r>
          </w:p>
        </w:tc>
      </w:tr>
      <w:tr w:rsidR="00F063BF" w:rsidRPr="002A5C48" w14:paraId="72A398F9" w14:textId="77777777" w:rsidTr="008620F6">
        <w:trPr>
          <w:jc w:val="center"/>
        </w:trPr>
        <w:tc>
          <w:tcPr>
            <w:tcW w:w="0" w:type="auto"/>
            <w:vMerge/>
          </w:tcPr>
          <w:p w14:paraId="0CC4E53E" w14:textId="77777777" w:rsidR="00F063BF" w:rsidRPr="002A5C48" w:rsidRDefault="00F063BF" w:rsidP="008620F6">
            <w:pPr>
              <w:spacing w:after="0"/>
              <w:rPr>
                <w:lang w:val="en-GB" w:eastAsia="zh-TW"/>
              </w:rPr>
            </w:pPr>
          </w:p>
        </w:tc>
        <w:tc>
          <w:tcPr>
            <w:tcW w:w="0" w:type="auto"/>
          </w:tcPr>
          <w:p w14:paraId="789B233B" w14:textId="77777777" w:rsidR="00F063BF" w:rsidRPr="002A5C48" w:rsidRDefault="00F063BF" w:rsidP="008620F6">
            <w:pPr>
              <w:spacing w:after="0"/>
              <w:rPr>
                <w:lang w:val="en-GB" w:eastAsia="zh-TW"/>
              </w:rPr>
            </w:pPr>
            <w:r w:rsidRPr="002A5C48">
              <w:rPr>
                <w:lang w:val="en-GB" w:eastAsia="zh-TW"/>
              </w:rPr>
              <w:t>Number of UE = 10</w:t>
            </w:r>
          </w:p>
        </w:tc>
      </w:tr>
      <w:tr w:rsidR="00F063BF" w:rsidRPr="002A5C48" w14:paraId="4493E287" w14:textId="77777777" w:rsidTr="008620F6">
        <w:trPr>
          <w:jc w:val="center"/>
        </w:trPr>
        <w:tc>
          <w:tcPr>
            <w:tcW w:w="0" w:type="auto"/>
            <w:vMerge w:val="restart"/>
          </w:tcPr>
          <w:p w14:paraId="0930831E" w14:textId="77777777" w:rsidR="00F063BF" w:rsidRPr="002A5C48" w:rsidRDefault="00F063BF" w:rsidP="008620F6">
            <w:pPr>
              <w:spacing w:after="0"/>
              <w:rPr>
                <w:lang w:val="en-GB" w:eastAsia="zh-TW"/>
              </w:rPr>
            </w:pPr>
            <w:r w:rsidRPr="002A5C48">
              <w:rPr>
                <w:lang w:val="en-GB" w:eastAsia="zh-TW"/>
              </w:rPr>
              <w:t>Measurement</w:t>
            </w:r>
          </w:p>
        </w:tc>
        <w:tc>
          <w:tcPr>
            <w:tcW w:w="0" w:type="auto"/>
          </w:tcPr>
          <w:p w14:paraId="2522D6B7" w14:textId="77777777" w:rsidR="00F063BF" w:rsidRPr="002A5C48" w:rsidRDefault="00F063BF" w:rsidP="008620F6">
            <w:pPr>
              <w:spacing w:after="0"/>
              <w:rPr>
                <w:lang w:val="en-GB" w:eastAsia="zh-TW"/>
              </w:rPr>
            </w:pPr>
            <w:r w:rsidRPr="002A5C48">
              <w:rPr>
                <w:rFonts w:hint="eastAsia"/>
                <w:lang w:val="en-GB" w:eastAsia="zh-TW"/>
              </w:rPr>
              <w:t>R</w:t>
            </w:r>
            <w:r w:rsidRPr="002A5C48">
              <w:rPr>
                <w:lang w:val="en-GB" w:eastAsia="zh-TW"/>
              </w:rPr>
              <w:t>RM included = Yes</w:t>
            </w:r>
          </w:p>
        </w:tc>
      </w:tr>
      <w:tr w:rsidR="00F063BF" w:rsidRPr="002A5C48" w14:paraId="689615E7" w14:textId="77777777" w:rsidTr="008620F6">
        <w:trPr>
          <w:jc w:val="center"/>
        </w:trPr>
        <w:tc>
          <w:tcPr>
            <w:tcW w:w="0" w:type="auto"/>
            <w:vMerge/>
          </w:tcPr>
          <w:p w14:paraId="786629C9" w14:textId="77777777" w:rsidR="00F063BF" w:rsidRPr="002A5C48" w:rsidRDefault="00F063BF" w:rsidP="008620F6">
            <w:pPr>
              <w:spacing w:after="0"/>
              <w:rPr>
                <w:lang w:val="en-GB" w:eastAsia="zh-TW"/>
              </w:rPr>
            </w:pPr>
          </w:p>
        </w:tc>
        <w:tc>
          <w:tcPr>
            <w:tcW w:w="0" w:type="auto"/>
          </w:tcPr>
          <w:p w14:paraId="025DEE92" w14:textId="77777777" w:rsidR="00F063BF" w:rsidRPr="002A5C48" w:rsidRDefault="00F063BF" w:rsidP="008620F6">
            <w:pPr>
              <w:spacing w:after="0"/>
              <w:rPr>
                <w:lang w:val="en-GB" w:eastAsia="zh-TW"/>
              </w:rPr>
            </w:pPr>
            <w:r w:rsidRPr="002A5C48">
              <w:rPr>
                <w:rFonts w:hint="eastAsia"/>
                <w:lang w:val="en-GB" w:eastAsia="zh-TW"/>
              </w:rPr>
              <w:t>M</w:t>
            </w:r>
            <w:r w:rsidRPr="002A5C48">
              <w:rPr>
                <w:lang w:val="en-GB" w:eastAsia="zh-TW"/>
              </w:rPr>
              <w:t>easured by MR</w:t>
            </w:r>
          </w:p>
        </w:tc>
      </w:tr>
      <w:tr w:rsidR="00F063BF" w:rsidRPr="002A5C48" w14:paraId="6CE0A74B" w14:textId="77777777" w:rsidTr="008620F6">
        <w:trPr>
          <w:jc w:val="center"/>
        </w:trPr>
        <w:tc>
          <w:tcPr>
            <w:tcW w:w="0" w:type="auto"/>
            <w:vMerge/>
          </w:tcPr>
          <w:p w14:paraId="60D327F8" w14:textId="77777777" w:rsidR="00F063BF" w:rsidRPr="002A5C48" w:rsidRDefault="00F063BF" w:rsidP="008620F6">
            <w:pPr>
              <w:spacing w:after="0"/>
              <w:rPr>
                <w:lang w:val="en-GB" w:eastAsia="zh-TW"/>
              </w:rPr>
            </w:pPr>
          </w:p>
        </w:tc>
        <w:tc>
          <w:tcPr>
            <w:tcW w:w="0" w:type="auto"/>
          </w:tcPr>
          <w:p w14:paraId="1FB138E7" w14:textId="77777777" w:rsidR="00F063BF" w:rsidRPr="002A5C48" w:rsidRDefault="00F063BF" w:rsidP="008620F6">
            <w:pPr>
              <w:spacing w:after="0"/>
              <w:rPr>
                <w:lang w:val="en-GB" w:eastAsia="zh-TW"/>
              </w:rPr>
            </w:pPr>
            <w:r w:rsidRPr="002A5C48">
              <w:rPr>
                <w:lang w:val="en-GB" w:eastAsia="zh-TW"/>
              </w:rPr>
              <w:t>Measurement Period = 8ms</w:t>
            </w:r>
          </w:p>
        </w:tc>
      </w:tr>
      <w:tr w:rsidR="00F063BF" w:rsidRPr="002A5C48" w14:paraId="78D36CA2" w14:textId="77777777" w:rsidTr="008620F6">
        <w:trPr>
          <w:jc w:val="center"/>
        </w:trPr>
        <w:tc>
          <w:tcPr>
            <w:tcW w:w="0" w:type="auto"/>
            <w:vMerge w:val="restart"/>
          </w:tcPr>
          <w:p w14:paraId="017EDCFD" w14:textId="77777777" w:rsidR="00F063BF" w:rsidRPr="002A5C48" w:rsidRDefault="00F063BF" w:rsidP="008620F6">
            <w:pPr>
              <w:spacing w:after="0"/>
              <w:rPr>
                <w:lang w:val="en-GB" w:eastAsia="zh-TW"/>
              </w:rPr>
            </w:pPr>
            <w:r w:rsidRPr="002A5C48">
              <w:rPr>
                <w:lang w:val="en-GB" w:eastAsia="zh-TW"/>
              </w:rPr>
              <w:t>Miscellaneous</w:t>
            </w:r>
          </w:p>
        </w:tc>
        <w:tc>
          <w:tcPr>
            <w:tcW w:w="0" w:type="auto"/>
          </w:tcPr>
          <w:p w14:paraId="7AF08962" w14:textId="77777777" w:rsidR="00F063BF" w:rsidRPr="002A5C48" w:rsidRDefault="00F063BF" w:rsidP="008620F6">
            <w:pPr>
              <w:spacing w:after="0"/>
              <w:rPr>
                <w:lang w:val="en-GB" w:eastAsia="zh-TW"/>
              </w:rPr>
            </w:pPr>
            <w:r w:rsidRPr="002A5C48">
              <w:rPr>
                <w:lang w:val="en-GB" w:eastAsia="zh-TW"/>
              </w:rPr>
              <w:t xml:space="preserve">LPWUS </w:t>
            </w:r>
            <w:r w:rsidRPr="002A5C48">
              <w:rPr>
                <w:rFonts w:hint="eastAsia"/>
                <w:lang w:val="en-GB" w:eastAsia="zh-TW"/>
              </w:rPr>
              <w:t>F</w:t>
            </w:r>
            <w:r w:rsidRPr="002A5C48">
              <w:rPr>
                <w:lang w:val="en-GB" w:eastAsia="zh-TW"/>
              </w:rPr>
              <w:t>AR = 1%</w:t>
            </w:r>
          </w:p>
        </w:tc>
      </w:tr>
      <w:tr w:rsidR="00F063BF" w:rsidRPr="002A5C48" w14:paraId="4239E08E" w14:textId="77777777" w:rsidTr="008620F6">
        <w:trPr>
          <w:jc w:val="center"/>
        </w:trPr>
        <w:tc>
          <w:tcPr>
            <w:tcW w:w="0" w:type="auto"/>
            <w:vMerge/>
          </w:tcPr>
          <w:p w14:paraId="61FB8E24" w14:textId="77777777" w:rsidR="00F063BF" w:rsidRPr="002A5C48" w:rsidRDefault="00F063BF" w:rsidP="008620F6">
            <w:pPr>
              <w:spacing w:after="0"/>
              <w:rPr>
                <w:lang w:val="en-GB" w:eastAsia="zh-TW"/>
              </w:rPr>
            </w:pPr>
          </w:p>
        </w:tc>
        <w:tc>
          <w:tcPr>
            <w:tcW w:w="0" w:type="auto"/>
          </w:tcPr>
          <w:p w14:paraId="0A88EEB2" w14:textId="77777777" w:rsidR="00F063BF" w:rsidRPr="002A5C48" w:rsidRDefault="00F063BF" w:rsidP="008620F6">
            <w:pPr>
              <w:spacing w:after="0"/>
              <w:rPr>
                <w:lang w:val="en-GB" w:eastAsia="zh-TW"/>
              </w:rPr>
            </w:pPr>
            <w:r w:rsidRPr="002A5C48">
              <w:rPr>
                <w:lang w:val="en-GB" w:eastAsia="zh-TW"/>
              </w:rPr>
              <w:t>total time used for evaluation = 1.28s</w:t>
            </w:r>
          </w:p>
        </w:tc>
      </w:tr>
      <w:tr w:rsidR="00F063BF" w:rsidRPr="002A5C48" w14:paraId="4AB6167D" w14:textId="77777777" w:rsidTr="008620F6">
        <w:trPr>
          <w:jc w:val="center"/>
        </w:trPr>
        <w:tc>
          <w:tcPr>
            <w:tcW w:w="0" w:type="auto"/>
            <w:vMerge w:val="restart"/>
          </w:tcPr>
          <w:p w14:paraId="416882C6" w14:textId="77777777" w:rsidR="00F063BF" w:rsidRPr="002A5C48" w:rsidRDefault="00F063BF" w:rsidP="008620F6">
            <w:pPr>
              <w:spacing w:after="0"/>
              <w:rPr>
                <w:lang w:val="en-GB" w:eastAsia="zh-TW"/>
              </w:rPr>
            </w:pPr>
            <w:r w:rsidRPr="002A5C48">
              <w:rPr>
                <w:lang w:val="en-GB" w:eastAsia="zh-TW"/>
              </w:rPr>
              <w:t>Power consumption</w:t>
            </w:r>
          </w:p>
        </w:tc>
        <w:tc>
          <w:tcPr>
            <w:tcW w:w="0" w:type="auto"/>
          </w:tcPr>
          <w:p w14:paraId="616DC1F1" w14:textId="21593867" w:rsidR="00F063BF" w:rsidRPr="002A5C48" w:rsidRDefault="00F063BF" w:rsidP="008620F6">
            <w:pPr>
              <w:spacing w:after="0"/>
              <w:rPr>
                <w:lang w:val="en-GB" w:eastAsia="zh-TW"/>
              </w:rPr>
            </w:pPr>
            <w:r w:rsidRPr="002A5C48">
              <w:rPr>
                <w:lang w:val="en-GB" w:eastAsia="zh-TW"/>
              </w:rPr>
              <w:t xml:space="preserve">Relative Power Consumption = </w:t>
            </w:r>
            <w:r w:rsidR="00D67833" w:rsidRPr="00D67833">
              <w:rPr>
                <w:rFonts w:ascii="Calibri" w:hAnsi="Calibri" w:cs="Calibri"/>
              </w:rPr>
              <w:t>1259035.99</w:t>
            </w:r>
          </w:p>
        </w:tc>
      </w:tr>
      <w:tr w:rsidR="00F063BF" w:rsidRPr="002A5C48" w14:paraId="666E873B" w14:textId="77777777" w:rsidTr="008620F6">
        <w:trPr>
          <w:jc w:val="center"/>
        </w:trPr>
        <w:tc>
          <w:tcPr>
            <w:tcW w:w="0" w:type="auto"/>
            <w:vMerge/>
          </w:tcPr>
          <w:p w14:paraId="46898E61" w14:textId="77777777" w:rsidR="00F063BF" w:rsidRPr="002A5C48" w:rsidRDefault="00F063BF" w:rsidP="008620F6">
            <w:pPr>
              <w:spacing w:after="0"/>
              <w:rPr>
                <w:lang w:val="en-GB" w:eastAsia="zh-TW"/>
              </w:rPr>
            </w:pPr>
          </w:p>
        </w:tc>
        <w:tc>
          <w:tcPr>
            <w:tcW w:w="0" w:type="auto"/>
            <w:shd w:val="clear" w:color="auto" w:fill="FFF2CC" w:themeFill="accent4" w:themeFillTint="33"/>
          </w:tcPr>
          <w:p w14:paraId="2627F854" w14:textId="76578F52" w:rsidR="00F063BF" w:rsidRPr="002A5C48" w:rsidRDefault="00F063BF" w:rsidP="008620F6">
            <w:pPr>
              <w:spacing w:after="0"/>
              <w:rPr>
                <w:lang w:val="en-GB" w:eastAsia="zh-TW"/>
              </w:rPr>
            </w:pPr>
            <w:r w:rsidRPr="002A5C48">
              <w:rPr>
                <w:lang w:val="en-GB" w:eastAsia="zh-TW"/>
              </w:rPr>
              <w:t xml:space="preserve">Power saving gain = </w:t>
            </w:r>
            <w:r w:rsidR="00780523">
              <w:rPr>
                <w:lang w:val="en-GB" w:eastAsia="zh-TW"/>
              </w:rPr>
              <w:t>-</w:t>
            </w:r>
            <w:r w:rsidR="00D67833">
              <w:rPr>
                <w:lang w:val="en-GB" w:eastAsia="zh-TW"/>
              </w:rPr>
              <w:t>2088</w:t>
            </w:r>
            <w:r w:rsidRPr="002A5C48">
              <w:rPr>
                <w:lang w:val="en-GB" w:eastAsia="zh-TW"/>
              </w:rPr>
              <w:t>%</w:t>
            </w:r>
          </w:p>
        </w:tc>
      </w:tr>
      <w:tr w:rsidR="00F063BF" w:rsidRPr="002A5C48" w14:paraId="26654A56" w14:textId="77777777" w:rsidTr="008620F6">
        <w:trPr>
          <w:jc w:val="center"/>
        </w:trPr>
        <w:tc>
          <w:tcPr>
            <w:tcW w:w="0" w:type="auto"/>
            <w:vMerge/>
          </w:tcPr>
          <w:p w14:paraId="3946BEAC" w14:textId="77777777" w:rsidR="00F063BF" w:rsidRPr="002A5C48" w:rsidRDefault="00F063BF" w:rsidP="008620F6">
            <w:pPr>
              <w:spacing w:after="0"/>
              <w:rPr>
                <w:lang w:val="en-GB" w:eastAsia="zh-TW"/>
              </w:rPr>
            </w:pPr>
          </w:p>
        </w:tc>
        <w:tc>
          <w:tcPr>
            <w:tcW w:w="0" w:type="auto"/>
          </w:tcPr>
          <w:p w14:paraId="6A0D96F6" w14:textId="0AE571A2" w:rsidR="00F063BF" w:rsidRPr="002A5C48" w:rsidRDefault="00F063BF" w:rsidP="008620F6">
            <w:pPr>
              <w:spacing w:after="0"/>
              <w:rPr>
                <w:lang w:val="en-GB" w:eastAsia="zh-TW"/>
              </w:rPr>
            </w:pPr>
            <w:r w:rsidRPr="002A5C48">
              <w:rPr>
                <w:lang w:val="en-GB" w:eastAsia="zh-TW"/>
              </w:rPr>
              <w:t xml:space="preserve">baseline schemes = </w:t>
            </w:r>
            <w:r w:rsidR="00D67833" w:rsidRPr="00D67833">
              <w:rPr>
                <w:rFonts w:ascii="Calibri" w:hAnsi="Calibri" w:cs="Calibri"/>
              </w:rPr>
              <w:t>57544.84</w:t>
            </w:r>
          </w:p>
        </w:tc>
      </w:tr>
    </w:tbl>
    <w:p w14:paraId="44747863" w14:textId="57EAF548" w:rsidR="00CB45A2" w:rsidRDefault="00CB45A2" w:rsidP="00CB45A2">
      <w:pPr>
        <w:pStyle w:val="Caption"/>
        <w:spacing w:beforeLines="100" w:before="240"/>
        <w:rPr>
          <w:rFonts w:eastAsia="DengXian"/>
        </w:rPr>
      </w:pPr>
      <w:bookmarkStart w:id="28" w:name="_Ref130998781"/>
      <w:r>
        <w:t xml:space="preserve">Table </w:t>
      </w:r>
      <w:r w:rsidR="00AB7C1D">
        <w:fldChar w:fldCharType="begin"/>
      </w:r>
      <w:r w:rsidR="00AB7C1D">
        <w:instrText xml:space="preserve"> SEQ Table \* ARABIC </w:instrText>
      </w:r>
      <w:r w:rsidR="00AB7C1D">
        <w:fldChar w:fldCharType="separate"/>
      </w:r>
      <w:r w:rsidR="00AB7C1D">
        <w:rPr>
          <w:noProof/>
        </w:rPr>
        <w:t>13</w:t>
      </w:r>
      <w:r w:rsidR="00AB7C1D">
        <w:rPr>
          <w:noProof/>
        </w:rPr>
        <w:fldChar w:fldCharType="end"/>
      </w:r>
      <w:bookmarkEnd w:id="28"/>
      <w:r>
        <w:t xml:space="preserve">: OFDMA-based LPWUR, IDRX, No RRM relax, Duty cycle </w:t>
      </w:r>
      <w:r w:rsidRPr="0063276F">
        <w:rPr>
          <w:b w:val="0"/>
          <w:bCs w:val="0"/>
        </w:rPr>
        <w:t xml:space="preserve">[back to </w:t>
      </w:r>
      <w:r w:rsidRPr="0063276F">
        <w:rPr>
          <w:b w:val="0"/>
          <w:bCs w:val="0"/>
        </w:rPr>
        <w:fldChar w:fldCharType="begin"/>
      </w:r>
      <w:r w:rsidRPr="0063276F">
        <w:rPr>
          <w:b w:val="0"/>
          <w:bCs w:val="0"/>
        </w:rPr>
        <w:instrText xml:space="preserve"> REF _Ref130991987 \h </w:instrText>
      </w:r>
      <w:r>
        <w:rPr>
          <w:b w:val="0"/>
          <w:bCs w:val="0"/>
        </w:rPr>
        <w:instrText xml:space="preserve"> \* MERGEFORMAT </w:instrText>
      </w:r>
      <w:r w:rsidRPr="0063276F">
        <w:rPr>
          <w:b w:val="0"/>
          <w:bCs w:val="0"/>
        </w:rPr>
      </w:r>
      <w:r w:rsidRPr="0063276F">
        <w:rPr>
          <w:b w:val="0"/>
          <w:bCs w:val="0"/>
        </w:rPr>
        <w:fldChar w:fldCharType="separate"/>
      </w:r>
      <w:r w:rsidR="00AB7C1D" w:rsidRPr="00AB7C1D">
        <w:rPr>
          <w:b w:val="0"/>
          <w:bCs w:val="0"/>
        </w:rPr>
        <w:t xml:space="preserve">Table </w:t>
      </w:r>
      <w:r w:rsidR="00AB7C1D" w:rsidRPr="00AB7C1D">
        <w:rPr>
          <w:b w:val="0"/>
          <w:bCs w:val="0"/>
          <w:noProof/>
        </w:rPr>
        <w:t>1</w:t>
      </w:r>
      <w:r w:rsidRPr="0063276F">
        <w:rPr>
          <w:b w:val="0"/>
          <w:bCs w:val="0"/>
        </w:rPr>
        <w:fldChar w:fldCharType="end"/>
      </w:r>
      <w:r w:rsidRPr="0063276F">
        <w:rPr>
          <w:b w:val="0"/>
          <w:bCs w:val="0"/>
        </w:rPr>
        <w:t>]</w:t>
      </w:r>
    </w:p>
    <w:tbl>
      <w:tblPr>
        <w:tblStyle w:val="TableGrid"/>
        <w:tblW w:w="0" w:type="auto"/>
        <w:jc w:val="center"/>
        <w:tblLook w:val="04A0" w:firstRow="1" w:lastRow="0" w:firstColumn="1" w:lastColumn="0" w:noHBand="0" w:noVBand="1"/>
      </w:tblPr>
      <w:tblGrid>
        <w:gridCol w:w="1904"/>
        <w:gridCol w:w="5675"/>
      </w:tblGrid>
      <w:tr w:rsidR="00CB45A2" w:rsidRPr="00E43D1B" w14:paraId="50A8EFD2" w14:textId="77777777" w:rsidTr="008620F6">
        <w:trPr>
          <w:jc w:val="center"/>
        </w:trPr>
        <w:tc>
          <w:tcPr>
            <w:tcW w:w="0" w:type="auto"/>
            <w:shd w:val="clear" w:color="auto" w:fill="F2F2F2" w:themeFill="background1" w:themeFillShade="F2"/>
          </w:tcPr>
          <w:p w14:paraId="433B4BC6" w14:textId="77777777" w:rsidR="00CB45A2" w:rsidRPr="00E43D1B" w:rsidRDefault="00CB45A2" w:rsidP="008620F6">
            <w:pPr>
              <w:spacing w:after="0"/>
              <w:rPr>
                <w:b/>
                <w:bCs/>
                <w:lang w:val="en-GB" w:eastAsia="zh-TW"/>
              </w:rPr>
            </w:pPr>
            <w:r w:rsidRPr="00E43D1B">
              <w:rPr>
                <w:b/>
                <w:bCs/>
                <w:lang w:val="en-GB" w:eastAsia="zh-TW"/>
              </w:rPr>
              <w:t>Items</w:t>
            </w:r>
          </w:p>
        </w:tc>
        <w:tc>
          <w:tcPr>
            <w:tcW w:w="0" w:type="auto"/>
            <w:shd w:val="clear" w:color="auto" w:fill="F2F2F2" w:themeFill="background1" w:themeFillShade="F2"/>
          </w:tcPr>
          <w:p w14:paraId="54D6D4A7" w14:textId="77777777" w:rsidR="00CB45A2" w:rsidRPr="00E43D1B" w:rsidRDefault="00CB45A2" w:rsidP="008620F6">
            <w:pPr>
              <w:spacing w:after="0"/>
              <w:rPr>
                <w:b/>
                <w:bCs/>
                <w:lang w:val="en-GB" w:eastAsia="zh-TW"/>
              </w:rPr>
            </w:pPr>
            <w:r w:rsidRPr="00E43D1B">
              <w:rPr>
                <w:b/>
                <w:bCs/>
                <w:lang w:val="en-GB" w:eastAsia="zh-TW"/>
              </w:rPr>
              <w:t>Descriptions</w:t>
            </w:r>
          </w:p>
        </w:tc>
      </w:tr>
      <w:tr w:rsidR="00CB45A2" w:rsidRPr="00E43D1B" w14:paraId="3D2890C2" w14:textId="77777777" w:rsidTr="008620F6">
        <w:trPr>
          <w:jc w:val="center"/>
        </w:trPr>
        <w:tc>
          <w:tcPr>
            <w:tcW w:w="0" w:type="auto"/>
          </w:tcPr>
          <w:p w14:paraId="7C052D5E" w14:textId="77777777" w:rsidR="00CB45A2" w:rsidRPr="00E43D1B" w:rsidRDefault="00CB45A2" w:rsidP="008620F6">
            <w:pPr>
              <w:spacing w:after="0"/>
              <w:rPr>
                <w:lang w:val="en-GB" w:eastAsia="zh-TW"/>
              </w:rPr>
            </w:pPr>
            <w:r w:rsidRPr="00E43D1B">
              <w:rPr>
                <w:lang w:val="en-GB" w:eastAsia="zh-TW"/>
              </w:rPr>
              <w:t>Case identifier</w:t>
            </w:r>
          </w:p>
        </w:tc>
        <w:tc>
          <w:tcPr>
            <w:tcW w:w="0" w:type="auto"/>
          </w:tcPr>
          <w:p w14:paraId="6DAA666F" w14:textId="77777777" w:rsidR="00CB45A2" w:rsidRPr="00E43D1B" w:rsidRDefault="00CB45A2" w:rsidP="008620F6">
            <w:pPr>
              <w:spacing w:after="0"/>
              <w:rPr>
                <w:lang w:val="en-GB" w:eastAsia="zh-TW"/>
              </w:rPr>
            </w:pPr>
            <w:r w:rsidRPr="00E43D1B">
              <w:rPr>
                <w:lang w:val="en-GB" w:eastAsia="zh-TW"/>
              </w:rPr>
              <w:t>Case A7: provide power and latency for different RRM assumptions</w:t>
            </w:r>
          </w:p>
        </w:tc>
      </w:tr>
      <w:tr w:rsidR="00CB45A2" w:rsidRPr="00E43D1B" w14:paraId="1D08BA28" w14:textId="77777777" w:rsidTr="008620F6">
        <w:trPr>
          <w:jc w:val="center"/>
        </w:trPr>
        <w:tc>
          <w:tcPr>
            <w:tcW w:w="0" w:type="auto"/>
          </w:tcPr>
          <w:p w14:paraId="5846339F" w14:textId="77777777" w:rsidR="00CB45A2" w:rsidRPr="00E43D1B" w:rsidRDefault="00CB45A2" w:rsidP="008620F6">
            <w:pPr>
              <w:spacing w:after="0"/>
              <w:rPr>
                <w:lang w:val="en-GB" w:eastAsia="zh-TW"/>
              </w:rPr>
            </w:pPr>
            <w:r w:rsidRPr="00E43D1B">
              <w:rPr>
                <w:rFonts w:hint="eastAsia"/>
                <w:lang w:val="en-GB" w:eastAsia="zh-TW"/>
              </w:rPr>
              <w:t>D</w:t>
            </w:r>
            <w:r w:rsidRPr="00E43D1B">
              <w:rPr>
                <w:lang w:val="en-GB" w:eastAsia="zh-TW"/>
              </w:rPr>
              <w:t>RX configuration</w:t>
            </w:r>
          </w:p>
        </w:tc>
        <w:tc>
          <w:tcPr>
            <w:tcW w:w="0" w:type="auto"/>
            <w:shd w:val="clear" w:color="auto" w:fill="DEEAF6" w:themeFill="accent5" w:themeFillTint="33"/>
          </w:tcPr>
          <w:p w14:paraId="1837501A" w14:textId="77777777" w:rsidR="00CB45A2" w:rsidRPr="00E43D1B" w:rsidRDefault="00CB45A2" w:rsidP="008620F6">
            <w:pPr>
              <w:spacing w:after="0"/>
              <w:rPr>
                <w:lang w:val="en-GB" w:eastAsia="zh-TW"/>
              </w:rPr>
            </w:pPr>
            <w:r w:rsidRPr="00E43D1B">
              <w:rPr>
                <w:lang w:val="en-GB" w:eastAsia="zh-TW"/>
              </w:rPr>
              <w:t xml:space="preserve">I-DRX cycle = </w:t>
            </w:r>
            <w:r w:rsidRPr="00E43D1B">
              <w:rPr>
                <w:rFonts w:hint="eastAsia"/>
                <w:lang w:val="en-GB" w:eastAsia="zh-TW"/>
              </w:rPr>
              <w:t>1</w:t>
            </w:r>
            <w:r w:rsidRPr="00E43D1B">
              <w:rPr>
                <w:lang w:val="en-GB" w:eastAsia="zh-TW"/>
              </w:rPr>
              <w:t>.28s</w:t>
            </w:r>
          </w:p>
        </w:tc>
      </w:tr>
      <w:tr w:rsidR="00CB45A2" w:rsidRPr="00E43D1B" w14:paraId="6C64F6EB" w14:textId="77777777" w:rsidTr="008620F6">
        <w:trPr>
          <w:jc w:val="center"/>
        </w:trPr>
        <w:tc>
          <w:tcPr>
            <w:tcW w:w="0" w:type="auto"/>
            <w:vMerge w:val="restart"/>
          </w:tcPr>
          <w:p w14:paraId="72DA59A9" w14:textId="77777777" w:rsidR="00CB45A2" w:rsidRPr="00E43D1B" w:rsidRDefault="00CB45A2" w:rsidP="008620F6">
            <w:pPr>
              <w:spacing w:after="0"/>
              <w:rPr>
                <w:lang w:val="en-GB" w:eastAsia="zh-TW"/>
              </w:rPr>
            </w:pPr>
            <w:r w:rsidRPr="00E43D1B">
              <w:rPr>
                <w:lang w:val="en-GB" w:eastAsia="zh-TW"/>
              </w:rPr>
              <w:t>LP-WUR (LP)</w:t>
            </w:r>
          </w:p>
        </w:tc>
        <w:tc>
          <w:tcPr>
            <w:tcW w:w="0" w:type="auto"/>
            <w:shd w:val="clear" w:color="auto" w:fill="DEEAF6" w:themeFill="accent5" w:themeFillTint="33"/>
          </w:tcPr>
          <w:p w14:paraId="3DAE8D06" w14:textId="397D8DE9" w:rsidR="00CB45A2" w:rsidRPr="00E43D1B" w:rsidRDefault="00CB45A2" w:rsidP="008620F6">
            <w:pPr>
              <w:spacing w:after="0"/>
              <w:rPr>
                <w:lang w:val="en-GB" w:eastAsia="zh-TW"/>
              </w:rPr>
            </w:pPr>
            <w:r>
              <w:rPr>
                <w:lang w:val="en-GB" w:eastAsia="zh-TW"/>
              </w:rPr>
              <w:t xml:space="preserve">Duty Cycle = </w:t>
            </w:r>
            <w:r w:rsidR="0029141E">
              <w:rPr>
                <w:lang w:val="en-GB" w:eastAsia="zh-TW"/>
              </w:rPr>
              <w:t>0.</w:t>
            </w:r>
            <w:r w:rsidR="008C65F6">
              <w:rPr>
                <w:lang w:val="en-GB" w:eastAsia="zh-TW"/>
              </w:rPr>
              <w:t>3125</w:t>
            </w:r>
            <w:r>
              <w:rPr>
                <w:lang w:val="en-GB" w:eastAsia="zh-TW"/>
              </w:rPr>
              <w:t xml:space="preserve">% (monitor </w:t>
            </w:r>
            <w:r w:rsidR="0029141E">
              <w:rPr>
                <w:lang w:val="en-GB" w:eastAsia="zh-TW"/>
              </w:rPr>
              <w:t xml:space="preserve">0.5ms per </w:t>
            </w:r>
            <w:r w:rsidR="008C65F6">
              <w:rPr>
                <w:lang w:val="en-GB" w:eastAsia="zh-TW"/>
              </w:rPr>
              <w:t>160</w:t>
            </w:r>
            <w:r w:rsidR="0029141E">
              <w:rPr>
                <w:lang w:val="en-GB" w:eastAsia="zh-TW"/>
              </w:rPr>
              <w:t>ms</w:t>
            </w:r>
            <w:r>
              <w:rPr>
                <w:lang w:val="en-GB" w:eastAsia="zh-TW"/>
              </w:rPr>
              <w:t>)</w:t>
            </w:r>
          </w:p>
        </w:tc>
      </w:tr>
      <w:tr w:rsidR="00CB45A2" w:rsidRPr="00E43D1B" w14:paraId="757DFAD5" w14:textId="77777777" w:rsidTr="008620F6">
        <w:trPr>
          <w:jc w:val="center"/>
        </w:trPr>
        <w:tc>
          <w:tcPr>
            <w:tcW w:w="0" w:type="auto"/>
            <w:vMerge/>
          </w:tcPr>
          <w:p w14:paraId="78618A1B" w14:textId="77777777" w:rsidR="00CB45A2" w:rsidRPr="00E43D1B" w:rsidRDefault="00CB45A2" w:rsidP="008620F6">
            <w:pPr>
              <w:spacing w:after="0"/>
              <w:rPr>
                <w:lang w:val="en-GB" w:eastAsia="zh-TW"/>
              </w:rPr>
            </w:pPr>
          </w:p>
        </w:tc>
        <w:tc>
          <w:tcPr>
            <w:tcW w:w="0" w:type="auto"/>
          </w:tcPr>
          <w:p w14:paraId="50FC2E03" w14:textId="47A5C5D0" w:rsidR="00CB45A2" w:rsidRPr="00E43D1B" w:rsidRDefault="00CB45A2" w:rsidP="008620F6">
            <w:pPr>
              <w:spacing w:after="0"/>
              <w:rPr>
                <w:lang w:val="en-GB" w:eastAsia="zh-TW"/>
              </w:rPr>
            </w:pPr>
            <w:r w:rsidRPr="00E43D1B">
              <w:rPr>
                <w:lang w:val="en-GB" w:eastAsia="zh-TW"/>
              </w:rPr>
              <w:t xml:space="preserve">ON state power[unit] = </w:t>
            </w:r>
            <w:r w:rsidR="001C4CD3">
              <w:rPr>
                <w:lang w:val="en-GB" w:eastAsia="zh-TW"/>
              </w:rPr>
              <w:t>40</w:t>
            </w:r>
          </w:p>
        </w:tc>
      </w:tr>
      <w:tr w:rsidR="00CB45A2" w:rsidRPr="00E43D1B" w14:paraId="41EB242B" w14:textId="77777777" w:rsidTr="008620F6">
        <w:trPr>
          <w:jc w:val="center"/>
        </w:trPr>
        <w:tc>
          <w:tcPr>
            <w:tcW w:w="0" w:type="auto"/>
            <w:vMerge/>
          </w:tcPr>
          <w:p w14:paraId="7D0CC419" w14:textId="77777777" w:rsidR="00CB45A2" w:rsidRPr="00E43D1B" w:rsidRDefault="00CB45A2" w:rsidP="008620F6">
            <w:pPr>
              <w:spacing w:after="0"/>
              <w:rPr>
                <w:lang w:val="en-GB" w:eastAsia="zh-TW"/>
              </w:rPr>
            </w:pPr>
          </w:p>
        </w:tc>
        <w:tc>
          <w:tcPr>
            <w:tcW w:w="0" w:type="auto"/>
          </w:tcPr>
          <w:p w14:paraId="6DCBE3B2" w14:textId="77777777" w:rsidR="00CB45A2" w:rsidRPr="00E43D1B" w:rsidRDefault="00CB45A2" w:rsidP="008620F6">
            <w:pPr>
              <w:spacing w:after="0"/>
              <w:rPr>
                <w:lang w:val="en-GB" w:eastAsia="zh-TW"/>
              </w:rPr>
            </w:pPr>
            <w:r w:rsidRPr="00E43D1B">
              <w:rPr>
                <w:lang w:val="en-GB" w:eastAsia="zh-TW"/>
              </w:rPr>
              <w:t>OFF state power[unit] = 0.001</w:t>
            </w:r>
          </w:p>
        </w:tc>
      </w:tr>
      <w:tr w:rsidR="00CB45A2" w:rsidRPr="00E43D1B" w14:paraId="473C09CA" w14:textId="77777777" w:rsidTr="008620F6">
        <w:trPr>
          <w:jc w:val="center"/>
        </w:trPr>
        <w:tc>
          <w:tcPr>
            <w:tcW w:w="0" w:type="auto"/>
            <w:vMerge w:val="restart"/>
          </w:tcPr>
          <w:p w14:paraId="74D74CE0" w14:textId="77777777" w:rsidR="00CB45A2" w:rsidRPr="00E43D1B" w:rsidRDefault="00CB45A2" w:rsidP="008620F6">
            <w:pPr>
              <w:spacing w:after="0"/>
              <w:rPr>
                <w:lang w:val="en-GB" w:eastAsia="zh-TW"/>
              </w:rPr>
            </w:pPr>
            <w:r w:rsidRPr="00E43D1B">
              <w:rPr>
                <w:lang w:val="en-GB" w:eastAsia="zh-TW"/>
              </w:rPr>
              <w:t>Main Radio (MR)</w:t>
            </w:r>
          </w:p>
        </w:tc>
        <w:tc>
          <w:tcPr>
            <w:tcW w:w="0" w:type="auto"/>
          </w:tcPr>
          <w:p w14:paraId="02AD239E" w14:textId="77777777" w:rsidR="00CB45A2" w:rsidRPr="00E43D1B" w:rsidRDefault="00CB45A2" w:rsidP="008620F6">
            <w:pPr>
              <w:spacing w:after="0"/>
              <w:rPr>
                <w:lang w:val="en-GB" w:eastAsia="zh-TW"/>
              </w:rPr>
            </w:pPr>
            <w:r w:rsidRPr="00E43D1B">
              <w:rPr>
                <w:lang w:val="en-GB" w:eastAsia="zh-TW"/>
              </w:rPr>
              <w:t>Ramp-up time for ultra-deep sleep[ms] = 400ms</w:t>
            </w:r>
          </w:p>
        </w:tc>
      </w:tr>
      <w:tr w:rsidR="00CB45A2" w:rsidRPr="00E43D1B" w14:paraId="72084526" w14:textId="77777777" w:rsidTr="008620F6">
        <w:trPr>
          <w:jc w:val="center"/>
        </w:trPr>
        <w:tc>
          <w:tcPr>
            <w:tcW w:w="0" w:type="auto"/>
            <w:vMerge/>
          </w:tcPr>
          <w:p w14:paraId="6550565C" w14:textId="77777777" w:rsidR="00CB45A2" w:rsidRPr="00E43D1B" w:rsidRDefault="00CB45A2" w:rsidP="008620F6">
            <w:pPr>
              <w:spacing w:after="0"/>
              <w:rPr>
                <w:lang w:val="en-GB" w:eastAsia="zh-TW"/>
              </w:rPr>
            </w:pPr>
          </w:p>
        </w:tc>
        <w:tc>
          <w:tcPr>
            <w:tcW w:w="0" w:type="auto"/>
          </w:tcPr>
          <w:p w14:paraId="560DFF4E" w14:textId="77777777" w:rsidR="00CB45A2" w:rsidRPr="00E43D1B" w:rsidRDefault="00CB45A2" w:rsidP="008620F6">
            <w:pPr>
              <w:spacing w:after="0"/>
              <w:rPr>
                <w:lang w:val="en-GB" w:eastAsia="zh-TW"/>
              </w:rPr>
            </w:pPr>
            <w:r w:rsidRPr="00E43D1B">
              <w:rPr>
                <w:lang w:val="en-GB" w:eastAsia="zh-TW"/>
              </w:rPr>
              <w:t>Ultra-deep sleep relative power [unit] = 0.015</w:t>
            </w:r>
          </w:p>
        </w:tc>
      </w:tr>
      <w:tr w:rsidR="00CB45A2" w:rsidRPr="00E43D1B" w14:paraId="6B22461A" w14:textId="77777777" w:rsidTr="008620F6">
        <w:trPr>
          <w:jc w:val="center"/>
        </w:trPr>
        <w:tc>
          <w:tcPr>
            <w:tcW w:w="0" w:type="auto"/>
            <w:vMerge/>
          </w:tcPr>
          <w:p w14:paraId="4251BFA3" w14:textId="77777777" w:rsidR="00CB45A2" w:rsidRPr="00E43D1B" w:rsidRDefault="00CB45A2" w:rsidP="008620F6">
            <w:pPr>
              <w:spacing w:after="0"/>
              <w:rPr>
                <w:lang w:val="en-GB" w:eastAsia="zh-TW"/>
              </w:rPr>
            </w:pPr>
          </w:p>
        </w:tc>
        <w:tc>
          <w:tcPr>
            <w:tcW w:w="0" w:type="auto"/>
          </w:tcPr>
          <w:p w14:paraId="55319B5E" w14:textId="77777777" w:rsidR="00CB45A2" w:rsidRPr="00E43D1B" w:rsidRDefault="00CB45A2" w:rsidP="008620F6">
            <w:pPr>
              <w:spacing w:after="0"/>
              <w:rPr>
                <w:lang w:val="en-GB" w:eastAsia="zh-TW"/>
              </w:rPr>
            </w:pPr>
            <w:r w:rsidRPr="00E43D1B">
              <w:rPr>
                <w:lang w:val="en-GB" w:eastAsia="zh-TW"/>
              </w:rPr>
              <w:t>Ramp-up/down energy [unit*ms] = 1</w:t>
            </w:r>
            <w:r>
              <w:rPr>
                <w:lang w:val="en-GB" w:eastAsia="zh-TW"/>
              </w:rPr>
              <w:t>5</w:t>
            </w:r>
            <w:r w:rsidRPr="00E43D1B">
              <w:rPr>
                <w:lang w:val="en-GB" w:eastAsia="zh-TW"/>
              </w:rPr>
              <w:t>000</w:t>
            </w:r>
          </w:p>
        </w:tc>
      </w:tr>
      <w:tr w:rsidR="00CB45A2" w:rsidRPr="00E43D1B" w14:paraId="2EE9C1AD" w14:textId="77777777" w:rsidTr="008620F6">
        <w:trPr>
          <w:jc w:val="center"/>
        </w:trPr>
        <w:tc>
          <w:tcPr>
            <w:tcW w:w="0" w:type="auto"/>
            <w:vMerge/>
          </w:tcPr>
          <w:p w14:paraId="1CE8554C" w14:textId="77777777" w:rsidR="00CB45A2" w:rsidRPr="00E43D1B" w:rsidRDefault="00CB45A2" w:rsidP="008620F6">
            <w:pPr>
              <w:spacing w:after="0"/>
              <w:rPr>
                <w:lang w:val="en-GB" w:eastAsia="zh-TW"/>
              </w:rPr>
            </w:pPr>
          </w:p>
        </w:tc>
        <w:tc>
          <w:tcPr>
            <w:tcW w:w="0" w:type="auto"/>
            <w:shd w:val="clear" w:color="auto" w:fill="DEEAF6" w:themeFill="accent5" w:themeFillTint="33"/>
          </w:tcPr>
          <w:p w14:paraId="181D1636" w14:textId="77777777" w:rsidR="00CB45A2" w:rsidRPr="00E43D1B" w:rsidRDefault="00CB45A2" w:rsidP="008620F6">
            <w:pPr>
              <w:spacing w:after="0"/>
              <w:rPr>
                <w:lang w:val="en-GB" w:eastAsia="zh-TW"/>
              </w:rPr>
            </w:pPr>
            <w:r w:rsidRPr="00E43D1B">
              <w:rPr>
                <w:lang w:val="en-GB" w:eastAsia="zh-TW"/>
              </w:rPr>
              <w:t xml:space="preserve">Sync/re-sync = </w:t>
            </w:r>
            <w:r>
              <w:rPr>
                <w:lang w:val="en-GB" w:eastAsia="zh-TW"/>
              </w:rPr>
              <w:t>0</w:t>
            </w:r>
            <w:r w:rsidRPr="00E43D1B">
              <w:rPr>
                <w:lang w:val="en-GB" w:eastAsia="zh-TW"/>
              </w:rPr>
              <w:t xml:space="preserve"> ms</w:t>
            </w:r>
            <w:r>
              <w:rPr>
                <w:lang w:val="en-GB" w:eastAsia="zh-TW"/>
              </w:rPr>
              <w:t xml:space="preserve">, </w:t>
            </w:r>
            <w:r w:rsidRPr="00E43D1B">
              <w:rPr>
                <w:lang w:val="en-GB" w:eastAsia="zh-TW"/>
              </w:rPr>
              <w:t xml:space="preserve">Energy consumption = </w:t>
            </w:r>
            <w:r>
              <w:rPr>
                <w:lang w:val="en-GB" w:eastAsia="zh-TW"/>
              </w:rPr>
              <w:t>0 (Deep sleep)</w:t>
            </w:r>
          </w:p>
        </w:tc>
      </w:tr>
      <w:tr w:rsidR="00CB45A2" w:rsidRPr="00E43D1B" w14:paraId="7E1DE4FE" w14:textId="77777777" w:rsidTr="008620F6">
        <w:trPr>
          <w:jc w:val="center"/>
        </w:trPr>
        <w:tc>
          <w:tcPr>
            <w:tcW w:w="0" w:type="auto"/>
            <w:vMerge/>
          </w:tcPr>
          <w:p w14:paraId="58B7DC31" w14:textId="77777777" w:rsidR="00CB45A2" w:rsidRPr="00E43D1B" w:rsidRDefault="00CB45A2" w:rsidP="008620F6">
            <w:pPr>
              <w:spacing w:after="0"/>
              <w:rPr>
                <w:lang w:val="en-GB" w:eastAsia="zh-TW"/>
              </w:rPr>
            </w:pPr>
          </w:p>
        </w:tc>
        <w:tc>
          <w:tcPr>
            <w:tcW w:w="0" w:type="auto"/>
          </w:tcPr>
          <w:p w14:paraId="2087358B" w14:textId="77777777" w:rsidR="00CB45A2" w:rsidRPr="00E43D1B" w:rsidRDefault="00CB45A2" w:rsidP="008620F6">
            <w:pPr>
              <w:spacing w:after="0"/>
              <w:rPr>
                <w:lang w:val="en-GB" w:eastAsia="zh-TW"/>
              </w:rPr>
            </w:pPr>
            <w:r w:rsidRPr="00E43D1B">
              <w:rPr>
                <w:lang w:val="en-GB" w:eastAsia="zh-TW"/>
              </w:rPr>
              <w:t>Power model = TR 38.875 (IoT and wearables)</w:t>
            </w:r>
          </w:p>
        </w:tc>
      </w:tr>
      <w:tr w:rsidR="00CB45A2" w:rsidRPr="00E43D1B" w14:paraId="347CDC4D" w14:textId="77777777" w:rsidTr="008620F6">
        <w:trPr>
          <w:jc w:val="center"/>
        </w:trPr>
        <w:tc>
          <w:tcPr>
            <w:tcW w:w="0" w:type="auto"/>
            <w:vMerge w:val="restart"/>
          </w:tcPr>
          <w:p w14:paraId="5BE6D9C2" w14:textId="77777777" w:rsidR="00CB45A2" w:rsidRPr="00E43D1B" w:rsidRDefault="00CB45A2" w:rsidP="008620F6">
            <w:pPr>
              <w:spacing w:after="0"/>
              <w:rPr>
                <w:lang w:val="en-GB" w:eastAsia="zh-TW"/>
              </w:rPr>
            </w:pPr>
            <w:r w:rsidRPr="00E43D1B">
              <w:rPr>
                <w:rFonts w:hint="eastAsia"/>
                <w:lang w:val="en-GB" w:eastAsia="zh-TW"/>
              </w:rPr>
              <w:t>O</w:t>
            </w:r>
            <w:r w:rsidRPr="00E43D1B">
              <w:rPr>
                <w:lang w:val="en-GB" w:eastAsia="zh-TW"/>
              </w:rPr>
              <w:t>ther configurations</w:t>
            </w:r>
          </w:p>
        </w:tc>
        <w:tc>
          <w:tcPr>
            <w:tcW w:w="0" w:type="auto"/>
          </w:tcPr>
          <w:p w14:paraId="423CE07C" w14:textId="77777777" w:rsidR="00CB45A2" w:rsidRPr="00E43D1B" w:rsidRDefault="00CB45A2" w:rsidP="008620F6">
            <w:pPr>
              <w:spacing w:after="0"/>
              <w:rPr>
                <w:lang w:val="en-GB" w:eastAsia="zh-TW"/>
              </w:rPr>
            </w:pPr>
            <w:r w:rsidRPr="00E43D1B">
              <w:rPr>
                <w:lang w:val="en-GB" w:eastAsia="zh-TW"/>
              </w:rPr>
              <w:t>PEI used = Yes</w:t>
            </w:r>
          </w:p>
        </w:tc>
      </w:tr>
      <w:tr w:rsidR="00CB45A2" w:rsidRPr="00E43D1B" w14:paraId="55B3B254" w14:textId="77777777" w:rsidTr="008620F6">
        <w:trPr>
          <w:jc w:val="center"/>
        </w:trPr>
        <w:tc>
          <w:tcPr>
            <w:tcW w:w="0" w:type="auto"/>
            <w:vMerge/>
          </w:tcPr>
          <w:p w14:paraId="351C34FD" w14:textId="77777777" w:rsidR="00CB45A2" w:rsidRPr="00E43D1B" w:rsidRDefault="00CB45A2" w:rsidP="008620F6">
            <w:pPr>
              <w:spacing w:after="0"/>
              <w:rPr>
                <w:lang w:val="en-GB" w:eastAsia="zh-TW"/>
              </w:rPr>
            </w:pPr>
          </w:p>
        </w:tc>
        <w:tc>
          <w:tcPr>
            <w:tcW w:w="0" w:type="auto"/>
          </w:tcPr>
          <w:p w14:paraId="16299E89" w14:textId="77777777" w:rsidR="00CB45A2" w:rsidRPr="00E43D1B" w:rsidRDefault="00CB45A2" w:rsidP="008620F6">
            <w:pPr>
              <w:spacing w:after="0"/>
              <w:rPr>
                <w:lang w:val="en-GB" w:eastAsia="zh-TW"/>
              </w:rPr>
            </w:pPr>
            <w:r w:rsidRPr="00E43D1B">
              <w:rPr>
                <w:lang w:val="en-GB" w:eastAsia="zh-TW"/>
              </w:rPr>
              <w:t>Number of SSB before PO / PEI = 6</w:t>
            </w:r>
          </w:p>
        </w:tc>
      </w:tr>
      <w:tr w:rsidR="00CB45A2" w:rsidRPr="00E43D1B" w14:paraId="238D0810" w14:textId="77777777" w:rsidTr="008620F6">
        <w:trPr>
          <w:jc w:val="center"/>
        </w:trPr>
        <w:tc>
          <w:tcPr>
            <w:tcW w:w="0" w:type="auto"/>
            <w:vMerge w:val="restart"/>
          </w:tcPr>
          <w:p w14:paraId="69CD2212" w14:textId="77777777" w:rsidR="00CB45A2" w:rsidRPr="00E43D1B" w:rsidRDefault="00CB45A2" w:rsidP="008620F6">
            <w:pPr>
              <w:spacing w:after="0"/>
              <w:rPr>
                <w:lang w:val="en-GB" w:eastAsia="zh-TW"/>
              </w:rPr>
            </w:pPr>
            <w:r w:rsidRPr="00E43D1B">
              <w:rPr>
                <w:rFonts w:hint="eastAsia"/>
                <w:lang w:val="en-GB" w:eastAsia="zh-TW"/>
              </w:rPr>
              <w:t>T</w:t>
            </w:r>
            <w:r w:rsidRPr="00E43D1B">
              <w:rPr>
                <w:lang w:val="en-GB" w:eastAsia="zh-TW"/>
              </w:rPr>
              <w:t>raffic</w:t>
            </w:r>
          </w:p>
        </w:tc>
        <w:tc>
          <w:tcPr>
            <w:tcW w:w="0" w:type="auto"/>
          </w:tcPr>
          <w:p w14:paraId="7DA0F968" w14:textId="77777777" w:rsidR="00CB45A2" w:rsidRPr="00E43D1B" w:rsidRDefault="00CB45A2" w:rsidP="008620F6">
            <w:pPr>
              <w:spacing w:after="0"/>
              <w:rPr>
                <w:lang w:val="en-GB" w:eastAsia="zh-TW"/>
              </w:rPr>
            </w:pPr>
            <w:r w:rsidRPr="00E43D1B">
              <w:rPr>
                <w:lang w:val="en-GB" w:eastAsia="zh-TW"/>
              </w:rPr>
              <w:t>Per group/UE = group</w:t>
            </w:r>
          </w:p>
        </w:tc>
      </w:tr>
      <w:tr w:rsidR="00CB45A2" w:rsidRPr="00E43D1B" w14:paraId="15971AC4" w14:textId="77777777" w:rsidTr="008620F6">
        <w:trPr>
          <w:jc w:val="center"/>
        </w:trPr>
        <w:tc>
          <w:tcPr>
            <w:tcW w:w="0" w:type="auto"/>
            <w:vMerge/>
          </w:tcPr>
          <w:p w14:paraId="747B1C42" w14:textId="77777777" w:rsidR="00CB45A2" w:rsidRPr="00E43D1B" w:rsidRDefault="00CB45A2" w:rsidP="008620F6">
            <w:pPr>
              <w:spacing w:after="0"/>
              <w:rPr>
                <w:lang w:val="en-GB" w:eastAsia="zh-TW"/>
              </w:rPr>
            </w:pPr>
          </w:p>
        </w:tc>
        <w:tc>
          <w:tcPr>
            <w:tcW w:w="0" w:type="auto"/>
          </w:tcPr>
          <w:p w14:paraId="31F81700" w14:textId="77777777" w:rsidR="00CB45A2" w:rsidRPr="00E43D1B" w:rsidRDefault="00CB45A2" w:rsidP="008620F6">
            <w:pPr>
              <w:spacing w:after="0"/>
              <w:rPr>
                <w:lang w:val="en-GB" w:eastAsia="zh-TW"/>
              </w:rPr>
            </w:pPr>
            <w:r w:rsidRPr="00E43D1B">
              <w:rPr>
                <w:lang w:val="en-GB" w:eastAsia="zh-TW"/>
              </w:rPr>
              <w:t>Mean arrival time = 128s</w:t>
            </w:r>
          </w:p>
        </w:tc>
      </w:tr>
      <w:tr w:rsidR="00CB45A2" w:rsidRPr="00E43D1B" w14:paraId="08E1353E" w14:textId="77777777" w:rsidTr="008620F6">
        <w:trPr>
          <w:jc w:val="center"/>
        </w:trPr>
        <w:tc>
          <w:tcPr>
            <w:tcW w:w="0" w:type="auto"/>
            <w:vMerge/>
          </w:tcPr>
          <w:p w14:paraId="60EA9AC8" w14:textId="77777777" w:rsidR="00CB45A2" w:rsidRPr="00E43D1B" w:rsidRDefault="00CB45A2" w:rsidP="008620F6">
            <w:pPr>
              <w:spacing w:after="0"/>
              <w:rPr>
                <w:lang w:val="en-GB" w:eastAsia="zh-TW"/>
              </w:rPr>
            </w:pPr>
          </w:p>
        </w:tc>
        <w:tc>
          <w:tcPr>
            <w:tcW w:w="0" w:type="auto"/>
          </w:tcPr>
          <w:p w14:paraId="2340D2BC" w14:textId="77777777" w:rsidR="00CB45A2" w:rsidRPr="00E43D1B" w:rsidRDefault="00CB45A2" w:rsidP="008620F6">
            <w:pPr>
              <w:spacing w:after="0"/>
              <w:rPr>
                <w:lang w:val="en-GB" w:eastAsia="zh-TW"/>
              </w:rPr>
            </w:pPr>
            <w:r w:rsidRPr="00E43D1B">
              <w:rPr>
                <w:rFonts w:hint="eastAsia"/>
                <w:lang w:val="en-GB" w:eastAsia="zh-TW"/>
              </w:rPr>
              <w:t>R</w:t>
            </w:r>
            <w:r w:rsidRPr="00E43D1B">
              <w:rPr>
                <w:lang w:val="en-GB" w:eastAsia="zh-TW"/>
              </w:rPr>
              <w:t>_E = 1%</w:t>
            </w:r>
          </w:p>
        </w:tc>
      </w:tr>
      <w:tr w:rsidR="00CB45A2" w:rsidRPr="00E43D1B" w14:paraId="1A03AB7E" w14:textId="77777777" w:rsidTr="008620F6">
        <w:trPr>
          <w:jc w:val="center"/>
        </w:trPr>
        <w:tc>
          <w:tcPr>
            <w:tcW w:w="0" w:type="auto"/>
            <w:vMerge/>
          </w:tcPr>
          <w:p w14:paraId="42C42ED1" w14:textId="77777777" w:rsidR="00CB45A2" w:rsidRPr="00E43D1B" w:rsidRDefault="00CB45A2" w:rsidP="008620F6">
            <w:pPr>
              <w:spacing w:after="0"/>
              <w:rPr>
                <w:lang w:val="en-GB" w:eastAsia="zh-TW"/>
              </w:rPr>
            </w:pPr>
          </w:p>
        </w:tc>
        <w:tc>
          <w:tcPr>
            <w:tcW w:w="0" w:type="auto"/>
          </w:tcPr>
          <w:p w14:paraId="7B44D09A" w14:textId="77777777" w:rsidR="00CB45A2" w:rsidRPr="00E43D1B" w:rsidRDefault="00CB45A2" w:rsidP="008620F6">
            <w:pPr>
              <w:spacing w:after="0"/>
              <w:rPr>
                <w:lang w:val="en-GB" w:eastAsia="zh-TW"/>
              </w:rPr>
            </w:pPr>
            <w:r w:rsidRPr="00E43D1B">
              <w:rPr>
                <w:rFonts w:hint="eastAsia"/>
                <w:lang w:val="en-GB" w:eastAsia="zh-TW"/>
              </w:rPr>
              <w:t>I</w:t>
            </w:r>
            <w:r w:rsidRPr="00E43D1B">
              <w:rPr>
                <w:lang w:val="en-GB" w:eastAsia="zh-TW"/>
              </w:rPr>
              <w:t>-DRX cycle = 1280ms</w:t>
            </w:r>
          </w:p>
        </w:tc>
      </w:tr>
      <w:tr w:rsidR="00CB45A2" w:rsidRPr="00E43D1B" w14:paraId="754C3E1A" w14:textId="77777777" w:rsidTr="008620F6">
        <w:trPr>
          <w:jc w:val="center"/>
        </w:trPr>
        <w:tc>
          <w:tcPr>
            <w:tcW w:w="0" w:type="auto"/>
            <w:vMerge/>
          </w:tcPr>
          <w:p w14:paraId="19D6CAE1" w14:textId="77777777" w:rsidR="00CB45A2" w:rsidRPr="00E43D1B" w:rsidRDefault="00CB45A2" w:rsidP="008620F6">
            <w:pPr>
              <w:spacing w:after="0"/>
              <w:rPr>
                <w:lang w:val="en-GB" w:eastAsia="zh-TW"/>
              </w:rPr>
            </w:pPr>
          </w:p>
        </w:tc>
        <w:tc>
          <w:tcPr>
            <w:tcW w:w="0" w:type="auto"/>
          </w:tcPr>
          <w:p w14:paraId="6031E5DD" w14:textId="77777777" w:rsidR="00CB45A2" w:rsidRPr="00E43D1B" w:rsidRDefault="00CB45A2" w:rsidP="008620F6">
            <w:pPr>
              <w:spacing w:after="0"/>
              <w:rPr>
                <w:lang w:val="en-GB" w:eastAsia="zh-TW"/>
              </w:rPr>
            </w:pPr>
            <w:r w:rsidRPr="00E43D1B">
              <w:rPr>
                <w:lang w:val="en-GB" w:eastAsia="zh-TW"/>
              </w:rPr>
              <w:t>Number of UE = 10</w:t>
            </w:r>
          </w:p>
        </w:tc>
      </w:tr>
      <w:tr w:rsidR="00CB45A2" w:rsidRPr="00E43D1B" w14:paraId="21A881BE" w14:textId="77777777" w:rsidTr="008620F6">
        <w:trPr>
          <w:jc w:val="center"/>
        </w:trPr>
        <w:tc>
          <w:tcPr>
            <w:tcW w:w="0" w:type="auto"/>
            <w:vMerge w:val="restart"/>
          </w:tcPr>
          <w:p w14:paraId="08F75E17" w14:textId="77777777" w:rsidR="00CB45A2" w:rsidRPr="00E43D1B" w:rsidRDefault="00CB45A2" w:rsidP="008620F6">
            <w:pPr>
              <w:spacing w:after="0"/>
              <w:rPr>
                <w:lang w:val="en-GB" w:eastAsia="zh-TW"/>
              </w:rPr>
            </w:pPr>
            <w:r w:rsidRPr="00E43D1B">
              <w:rPr>
                <w:lang w:val="en-GB" w:eastAsia="zh-TW"/>
              </w:rPr>
              <w:t>Measurement</w:t>
            </w:r>
          </w:p>
        </w:tc>
        <w:tc>
          <w:tcPr>
            <w:tcW w:w="0" w:type="auto"/>
          </w:tcPr>
          <w:p w14:paraId="14E1488A" w14:textId="77777777" w:rsidR="00CB45A2" w:rsidRPr="00E43D1B" w:rsidRDefault="00CB45A2" w:rsidP="008620F6">
            <w:pPr>
              <w:spacing w:after="0"/>
              <w:rPr>
                <w:lang w:val="en-GB" w:eastAsia="zh-TW"/>
              </w:rPr>
            </w:pPr>
            <w:r w:rsidRPr="00E43D1B">
              <w:rPr>
                <w:rFonts w:hint="eastAsia"/>
                <w:lang w:val="en-GB" w:eastAsia="zh-TW"/>
              </w:rPr>
              <w:t>R</w:t>
            </w:r>
            <w:r w:rsidRPr="00E43D1B">
              <w:rPr>
                <w:lang w:val="en-GB" w:eastAsia="zh-TW"/>
              </w:rPr>
              <w:t>RM included = Yes</w:t>
            </w:r>
          </w:p>
        </w:tc>
      </w:tr>
      <w:tr w:rsidR="00CB45A2" w:rsidRPr="00E43D1B" w14:paraId="0B40E65C" w14:textId="77777777" w:rsidTr="008620F6">
        <w:trPr>
          <w:jc w:val="center"/>
        </w:trPr>
        <w:tc>
          <w:tcPr>
            <w:tcW w:w="0" w:type="auto"/>
            <w:vMerge/>
          </w:tcPr>
          <w:p w14:paraId="588624EC" w14:textId="77777777" w:rsidR="00CB45A2" w:rsidRPr="00E43D1B" w:rsidRDefault="00CB45A2" w:rsidP="008620F6">
            <w:pPr>
              <w:spacing w:after="0"/>
              <w:rPr>
                <w:lang w:val="en-GB" w:eastAsia="zh-TW"/>
              </w:rPr>
            </w:pPr>
          </w:p>
        </w:tc>
        <w:tc>
          <w:tcPr>
            <w:tcW w:w="0" w:type="auto"/>
          </w:tcPr>
          <w:p w14:paraId="2D4355D7" w14:textId="77777777" w:rsidR="00CB45A2" w:rsidRPr="00E43D1B" w:rsidRDefault="00CB45A2" w:rsidP="008620F6">
            <w:pPr>
              <w:spacing w:after="0"/>
              <w:rPr>
                <w:lang w:val="en-GB" w:eastAsia="zh-TW"/>
              </w:rPr>
            </w:pPr>
            <w:r w:rsidRPr="00E43D1B">
              <w:rPr>
                <w:rFonts w:hint="eastAsia"/>
                <w:lang w:val="en-GB" w:eastAsia="zh-TW"/>
              </w:rPr>
              <w:t>M</w:t>
            </w:r>
            <w:r w:rsidRPr="00E43D1B">
              <w:rPr>
                <w:lang w:val="en-GB" w:eastAsia="zh-TW"/>
              </w:rPr>
              <w:t>easured by MR</w:t>
            </w:r>
          </w:p>
        </w:tc>
      </w:tr>
      <w:tr w:rsidR="00CB45A2" w:rsidRPr="00E43D1B" w14:paraId="37A06843" w14:textId="77777777" w:rsidTr="008620F6">
        <w:trPr>
          <w:jc w:val="center"/>
        </w:trPr>
        <w:tc>
          <w:tcPr>
            <w:tcW w:w="0" w:type="auto"/>
            <w:vMerge/>
          </w:tcPr>
          <w:p w14:paraId="53D21550" w14:textId="77777777" w:rsidR="00CB45A2" w:rsidRPr="00E43D1B" w:rsidRDefault="00CB45A2" w:rsidP="008620F6">
            <w:pPr>
              <w:spacing w:after="0"/>
              <w:rPr>
                <w:lang w:val="en-GB" w:eastAsia="zh-TW"/>
              </w:rPr>
            </w:pPr>
          </w:p>
        </w:tc>
        <w:tc>
          <w:tcPr>
            <w:tcW w:w="0" w:type="auto"/>
          </w:tcPr>
          <w:p w14:paraId="3D887940" w14:textId="77777777" w:rsidR="00CB45A2" w:rsidRPr="00E43D1B" w:rsidRDefault="00CB45A2" w:rsidP="008620F6">
            <w:pPr>
              <w:spacing w:after="0"/>
              <w:rPr>
                <w:lang w:val="en-GB" w:eastAsia="zh-TW"/>
              </w:rPr>
            </w:pPr>
            <w:r w:rsidRPr="00E43D1B">
              <w:rPr>
                <w:lang w:val="en-GB" w:eastAsia="zh-TW"/>
              </w:rPr>
              <w:t>Measurement Period = 8ms</w:t>
            </w:r>
          </w:p>
        </w:tc>
      </w:tr>
      <w:tr w:rsidR="00CB45A2" w:rsidRPr="00E43D1B" w14:paraId="54AB47EE" w14:textId="77777777" w:rsidTr="008620F6">
        <w:trPr>
          <w:jc w:val="center"/>
        </w:trPr>
        <w:tc>
          <w:tcPr>
            <w:tcW w:w="0" w:type="auto"/>
            <w:vMerge w:val="restart"/>
          </w:tcPr>
          <w:p w14:paraId="1FCCAE47" w14:textId="77777777" w:rsidR="00CB45A2" w:rsidRPr="00E43D1B" w:rsidRDefault="00CB45A2" w:rsidP="008620F6">
            <w:pPr>
              <w:spacing w:after="0"/>
              <w:rPr>
                <w:lang w:val="en-GB" w:eastAsia="zh-TW"/>
              </w:rPr>
            </w:pPr>
            <w:r w:rsidRPr="00E43D1B">
              <w:rPr>
                <w:lang w:val="en-GB" w:eastAsia="zh-TW"/>
              </w:rPr>
              <w:t>Miscellaneous</w:t>
            </w:r>
          </w:p>
        </w:tc>
        <w:tc>
          <w:tcPr>
            <w:tcW w:w="0" w:type="auto"/>
          </w:tcPr>
          <w:p w14:paraId="0A46AEC4" w14:textId="77777777" w:rsidR="00CB45A2" w:rsidRPr="00E43D1B" w:rsidRDefault="00CB45A2" w:rsidP="008620F6">
            <w:pPr>
              <w:spacing w:after="0"/>
              <w:rPr>
                <w:lang w:val="en-GB" w:eastAsia="zh-TW"/>
              </w:rPr>
            </w:pPr>
            <w:r w:rsidRPr="00E43D1B">
              <w:rPr>
                <w:lang w:val="en-GB" w:eastAsia="zh-TW"/>
              </w:rPr>
              <w:t xml:space="preserve">LPWUS </w:t>
            </w:r>
            <w:r w:rsidRPr="00E43D1B">
              <w:rPr>
                <w:rFonts w:hint="eastAsia"/>
                <w:lang w:val="en-GB" w:eastAsia="zh-TW"/>
              </w:rPr>
              <w:t>F</w:t>
            </w:r>
            <w:r w:rsidRPr="00E43D1B">
              <w:rPr>
                <w:lang w:val="en-GB" w:eastAsia="zh-TW"/>
              </w:rPr>
              <w:t>AR = 1%</w:t>
            </w:r>
          </w:p>
        </w:tc>
      </w:tr>
      <w:tr w:rsidR="00CB45A2" w:rsidRPr="00E43D1B" w14:paraId="3CBC74F9" w14:textId="77777777" w:rsidTr="008620F6">
        <w:trPr>
          <w:jc w:val="center"/>
        </w:trPr>
        <w:tc>
          <w:tcPr>
            <w:tcW w:w="0" w:type="auto"/>
            <w:vMerge/>
          </w:tcPr>
          <w:p w14:paraId="49F34E2D" w14:textId="77777777" w:rsidR="00CB45A2" w:rsidRPr="00E43D1B" w:rsidRDefault="00CB45A2" w:rsidP="008620F6">
            <w:pPr>
              <w:spacing w:after="0"/>
              <w:rPr>
                <w:lang w:val="en-GB" w:eastAsia="zh-TW"/>
              </w:rPr>
            </w:pPr>
          </w:p>
        </w:tc>
        <w:tc>
          <w:tcPr>
            <w:tcW w:w="0" w:type="auto"/>
          </w:tcPr>
          <w:p w14:paraId="160AF096" w14:textId="77777777" w:rsidR="00CB45A2" w:rsidRPr="00E43D1B" w:rsidRDefault="00CB45A2" w:rsidP="008620F6">
            <w:pPr>
              <w:spacing w:after="0"/>
              <w:rPr>
                <w:lang w:val="en-GB" w:eastAsia="zh-TW"/>
              </w:rPr>
            </w:pPr>
            <w:r w:rsidRPr="00E43D1B">
              <w:rPr>
                <w:lang w:val="en-GB" w:eastAsia="zh-TW"/>
              </w:rPr>
              <w:t>total time used for evaluation = 1.28s</w:t>
            </w:r>
          </w:p>
        </w:tc>
      </w:tr>
      <w:tr w:rsidR="00CB45A2" w:rsidRPr="00E43D1B" w14:paraId="3730FFB2" w14:textId="77777777" w:rsidTr="008620F6">
        <w:trPr>
          <w:jc w:val="center"/>
        </w:trPr>
        <w:tc>
          <w:tcPr>
            <w:tcW w:w="0" w:type="auto"/>
            <w:vMerge w:val="restart"/>
          </w:tcPr>
          <w:p w14:paraId="24E03D11" w14:textId="77777777" w:rsidR="00CB45A2" w:rsidRPr="00E43D1B" w:rsidRDefault="00CB45A2" w:rsidP="008620F6">
            <w:pPr>
              <w:spacing w:after="0"/>
              <w:rPr>
                <w:lang w:val="en-GB" w:eastAsia="zh-TW"/>
              </w:rPr>
            </w:pPr>
            <w:r w:rsidRPr="00E43D1B">
              <w:rPr>
                <w:lang w:val="en-GB" w:eastAsia="zh-TW"/>
              </w:rPr>
              <w:t>Power consumption</w:t>
            </w:r>
          </w:p>
        </w:tc>
        <w:tc>
          <w:tcPr>
            <w:tcW w:w="0" w:type="auto"/>
          </w:tcPr>
          <w:p w14:paraId="49936907" w14:textId="2267E69E" w:rsidR="00CB45A2" w:rsidRPr="00E43D1B" w:rsidRDefault="00CB45A2" w:rsidP="008620F6">
            <w:pPr>
              <w:spacing w:after="0"/>
              <w:rPr>
                <w:lang w:val="en-GB" w:eastAsia="zh-TW"/>
              </w:rPr>
            </w:pPr>
            <w:r w:rsidRPr="00E43D1B">
              <w:rPr>
                <w:lang w:val="en-GB" w:eastAsia="zh-TW"/>
              </w:rPr>
              <w:t xml:space="preserve">Relative Power Consumption = </w:t>
            </w:r>
            <w:r w:rsidR="001E3EAF" w:rsidRPr="001E3EAF">
              <w:rPr>
                <w:lang w:val="en-GB" w:eastAsia="zh-TW"/>
              </w:rPr>
              <w:t>2502.35</w:t>
            </w:r>
          </w:p>
        </w:tc>
      </w:tr>
      <w:tr w:rsidR="00CB45A2" w:rsidRPr="00E43D1B" w14:paraId="324C24F5" w14:textId="77777777" w:rsidTr="008620F6">
        <w:trPr>
          <w:jc w:val="center"/>
        </w:trPr>
        <w:tc>
          <w:tcPr>
            <w:tcW w:w="0" w:type="auto"/>
            <w:vMerge/>
          </w:tcPr>
          <w:p w14:paraId="6DCE1472" w14:textId="77777777" w:rsidR="00CB45A2" w:rsidRPr="00E43D1B" w:rsidRDefault="00CB45A2" w:rsidP="008620F6">
            <w:pPr>
              <w:spacing w:after="0"/>
              <w:rPr>
                <w:lang w:val="en-GB" w:eastAsia="zh-TW"/>
              </w:rPr>
            </w:pPr>
          </w:p>
        </w:tc>
        <w:tc>
          <w:tcPr>
            <w:tcW w:w="0" w:type="auto"/>
            <w:shd w:val="clear" w:color="auto" w:fill="FFF2CC" w:themeFill="accent4" w:themeFillTint="33"/>
          </w:tcPr>
          <w:p w14:paraId="15F34FE1" w14:textId="0CE8AEC2" w:rsidR="00CB45A2" w:rsidRPr="00E43D1B" w:rsidRDefault="00CB45A2" w:rsidP="008620F6">
            <w:pPr>
              <w:spacing w:after="0"/>
              <w:rPr>
                <w:lang w:val="en-GB" w:eastAsia="zh-TW"/>
              </w:rPr>
            </w:pPr>
            <w:r w:rsidRPr="00E43D1B">
              <w:rPr>
                <w:lang w:val="en-GB" w:eastAsia="zh-TW"/>
              </w:rPr>
              <w:t xml:space="preserve">Power saving gain = </w:t>
            </w:r>
            <w:r w:rsidR="00C5366A">
              <w:rPr>
                <w:lang w:val="en-GB" w:eastAsia="zh-TW"/>
              </w:rPr>
              <w:t>-</w:t>
            </w:r>
            <w:r w:rsidR="00A14760">
              <w:rPr>
                <w:lang w:val="en-GB" w:eastAsia="zh-TW"/>
              </w:rPr>
              <w:t>4</w:t>
            </w:r>
            <w:r w:rsidRPr="00E43D1B">
              <w:rPr>
                <w:lang w:val="en-GB" w:eastAsia="zh-TW"/>
              </w:rPr>
              <w:t>%</w:t>
            </w:r>
          </w:p>
        </w:tc>
      </w:tr>
      <w:tr w:rsidR="00CB45A2" w:rsidRPr="00E43D1B" w14:paraId="6D6DFCEC" w14:textId="77777777" w:rsidTr="008620F6">
        <w:trPr>
          <w:jc w:val="center"/>
        </w:trPr>
        <w:tc>
          <w:tcPr>
            <w:tcW w:w="0" w:type="auto"/>
            <w:vMerge/>
          </w:tcPr>
          <w:p w14:paraId="2E32AA04" w14:textId="77777777" w:rsidR="00CB45A2" w:rsidRPr="00E43D1B" w:rsidRDefault="00CB45A2" w:rsidP="008620F6">
            <w:pPr>
              <w:spacing w:after="0"/>
              <w:rPr>
                <w:lang w:val="en-GB" w:eastAsia="zh-TW"/>
              </w:rPr>
            </w:pPr>
          </w:p>
        </w:tc>
        <w:tc>
          <w:tcPr>
            <w:tcW w:w="0" w:type="auto"/>
          </w:tcPr>
          <w:p w14:paraId="68B11B37" w14:textId="77777777" w:rsidR="00CB45A2" w:rsidRPr="00E43D1B" w:rsidRDefault="00CB45A2" w:rsidP="008620F6">
            <w:pPr>
              <w:spacing w:after="0"/>
              <w:rPr>
                <w:lang w:val="en-GB" w:eastAsia="zh-TW"/>
              </w:rPr>
            </w:pPr>
            <w:r w:rsidRPr="00E43D1B">
              <w:rPr>
                <w:lang w:val="en-GB" w:eastAsia="zh-TW"/>
              </w:rPr>
              <w:t xml:space="preserve">baseline schemes = </w:t>
            </w:r>
            <w:r w:rsidRPr="00722AD3">
              <w:rPr>
                <w:lang w:val="en-GB" w:eastAsia="zh-TW"/>
              </w:rPr>
              <w:t>2502.35</w:t>
            </w:r>
          </w:p>
        </w:tc>
      </w:tr>
    </w:tbl>
    <w:p w14:paraId="0728B674" w14:textId="718F8212" w:rsidR="00161AE2" w:rsidRDefault="00161AE2" w:rsidP="00161AE2">
      <w:pPr>
        <w:pStyle w:val="Caption"/>
        <w:spacing w:beforeLines="100" w:before="240"/>
        <w:rPr>
          <w:rFonts w:eastAsia="DengXian"/>
          <w:lang w:val="en-GB"/>
        </w:rPr>
      </w:pPr>
      <w:bookmarkStart w:id="29" w:name="_Ref131001971"/>
      <w:r>
        <w:t xml:space="preserve">Table </w:t>
      </w:r>
      <w:r w:rsidR="00AB7C1D">
        <w:fldChar w:fldCharType="begin"/>
      </w:r>
      <w:r w:rsidR="00AB7C1D">
        <w:instrText xml:space="preserve"> SEQ Table \* ARABIC </w:instrText>
      </w:r>
      <w:r w:rsidR="00AB7C1D">
        <w:fldChar w:fldCharType="separate"/>
      </w:r>
      <w:r w:rsidR="00AB7C1D">
        <w:rPr>
          <w:noProof/>
        </w:rPr>
        <w:t>14</w:t>
      </w:r>
      <w:r w:rsidR="00AB7C1D">
        <w:rPr>
          <w:noProof/>
        </w:rPr>
        <w:fldChar w:fldCharType="end"/>
      </w:r>
      <w:bookmarkEnd w:id="29"/>
      <w:r>
        <w:t xml:space="preserve">: OFDMA-based LPWUR, IDRX, RRM relax, Duty cycle </w:t>
      </w:r>
      <w:r w:rsidRPr="0063276F">
        <w:rPr>
          <w:b w:val="0"/>
          <w:bCs w:val="0"/>
        </w:rPr>
        <w:t xml:space="preserve">[back to </w:t>
      </w:r>
      <w:r w:rsidRPr="0063276F">
        <w:rPr>
          <w:b w:val="0"/>
          <w:bCs w:val="0"/>
        </w:rPr>
        <w:fldChar w:fldCharType="begin"/>
      </w:r>
      <w:r w:rsidRPr="0063276F">
        <w:rPr>
          <w:b w:val="0"/>
          <w:bCs w:val="0"/>
        </w:rPr>
        <w:instrText xml:space="preserve"> REF _Ref130991987 \h </w:instrText>
      </w:r>
      <w:r>
        <w:rPr>
          <w:b w:val="0"/>
          <w:bCs w:val="0"/>
        </w:rPr>
        <w:instrText xml:space="preserve"> \* MERGEFORMAT </w:instrText>
      </w:r>
      <w:r w:rsidRPr="0063276F">
        <w:rPr>
          <w:b w:val="0"/>
          <w:bCs w:val="0"/>
        </w:rPr>
      </w:r>
      <w:r w:rsidRPr="0063276F">
        <w:rPr>
          <w:b w:val="0"/>
          <w:bCs w:val="0"/>
        </w:rPr>
        <w:fldChar w:fldCharType="separate"/>
      </w:r>
      <w:r w:rsidR="00AB7C1D" w:rsidRPr="00AB7C1D">
        <w:rPr>
          <w:b w:val="0"/>
          <w:bCs w:val="0"/>
        </w:rPr>
        <w:t xml:space="preserve">Table </w:t>
      </w:r>
      <w:r w:rsidR="00AB7C1D" w:rsidRPr="00AB7C1D">
        <w:rPr>
          <w:b w:val="0"/>
          <w:bCs w:val="0"/>
          <w:noProof/>
        </w:rPr>
        <w:t>1</w:t>
      </w:r>
      <w:r w:rsidRPr="0063276F">
        <w:rPr>
          <w:b w:val="0"/>
          <w:bCs w:val="0"/>
        </w:rPr>
        <w:fldChar w:fldCharType="end"/>
      </w:r>
      <w:r w:rsidRPr="0063276F">
        <w:rPr>
          <w:b w:val="0"/>
          <w:bCs w:val="0"/>
        </w:rPr>
        <w:t>]</w:t>
      </w:r>
    </w:p>
    <w:tbl>
      <w:tblPr>
        <w:tblStyle w:val="TableGrid"/>
        <w:tblW w:w="0" w:type="auto"/>
        <w:jc w:val="center"/>
        <w:tblLook w:val="04A0" w:firstRow="1" w:lastRow="0" w:firstColumn="1" w:lastColumn="0" w:noHBand="0" w:noVBand="1"/>
      </w:tblPr>
      <w:tblGrid>
        <w:gridCol w:w="1904"/>
        <w:gridCol w:w="5675"/>
      </w:tblGrid>
      <w:tr w:rsidR="00161AE2" w:rsidRPr="00EE389B" w14:paraId="3CA49CE0" w14:textId="77777777" w:rsidTr="008620F6">
        <w:trPr>
          <w:jc w:val="center"/>
        </w:trPr>
        <w:tc>
          <w:tcPr>
            <w:tcW w:w="0" w:type="auto"/>
            <w:shd w:val="clear" w:color="auto" w:fill="F2F2F2" w:themeFill="background1" w:themeFillShade="F2"/>
          </w:tcPr>
          <w:p w14:paraId="3FEC2801" w14:textId="77777777" w:rsidR="00161AE2" w:rsidRPr="00EE389B" w:rsidRDefault="00161AE2" w:rsidP="008620F6">
            <w:pPr>
              <w:spacing w:after="0"/>
              <w:rPr>
                <w:b/>
                <w:bCs/>
                <w:lang w:val="en-GB" w:eastAsia="zh-TW"/>
              </w:rPr>
            </w:pPr>
            <w:r w:rsidRPr="00EE389B">
              <w:rPr>
                <w:b/>
                <w:bCs/>
                <w:lang w:val="en-GB" w:eastAsia="zh-TW"/>
              </w:rPr>
              <w:t>Items</w:t>
            </w:r>
          </w:p>
        </w:tc>
        <w:tc>
          <w:tcPr>
            <w:tcW w:w="0" w:type="auto"/>
            <w:shd w:val="clear" w:color="auto" w:fill="F2F2F2" w:themeFill="background1" w:themeFillShade="F2"/>
          </w:tcPr>
          <w:p w14:paraId="61C77A1D" w14:textId="77777777" w:rsidR="00161AE2" w:rsidRPr="00EE389B" w:rsidRDefault="00161AE2" w:rsidP="008620F6">
            <w:pPr>
              <w:spacing w:after="0"/>
              <w:rPr>
                <w:b/>
                <w:bCs/>
                <w:lang w:val="en-GB" w:eastAsia="zh-TW"/>
              </w:rPr>
            </w:pPr>
            <w:r w:rsidRPr="00EE389B">
              <w:rPr>
                <w:b/>
                <w:bCs/>
                <w:lang w:val="en-GB" w:eastAsia="zh-TW"/>
              </w:rPr>
              <w:t>Descriptions</w:t>
            </w:r>
          </w:p>
        </w:tc>
      </w:tr>
      <w:tr w:rsidR="00161AE2" w:rsidRPr="00EE389B" w14:paraId="5E6943C7" w14:textId="77777777" w:rsidTr="008620F6">
        <w:trPr>
          <w:jc w:val="center"/>
        </w:trPr>
        <w:tc>
          <w:tcPr>
            <w:tcW w:w="0" w:type="auto"/>
          </w:tcPr>
          <w:p w14:paraId="12231E43" w14:textId="77777777" w:rsidR="00161AE2" w:rsidRPr="00EE389B" w:rsidRDefault="00161AE2" w:rsidP="008620F6">
            <w:pPr>
              <w:spacing w:after="0"/>
              <w:rPr>
                <w:lang w:val="en-GB" w:eastAsia="zh-TW"/>
              </w:rPr>
            </w:pPr>
            <w:r w:rsidRPr="00EE389B">
              <w:rPr>
                <w:lang w:val="en-GB" w:eastAsia="zh-TW"/>
              </w:rPr>
              <w:t>Case identifier</w:t>
            </w:r>
          </w:p>
        </w:tc>
        <w:tc>
          <w:tcPr>
            <w:tcW w:w="0" w:type="auto"/>
          </w:tcPr>
          <w:p w14:paraId="684C9E7E" w14:textId="77777777" w:rsidR="00161AE2" w:rsidRPr="00EE389B" w:rsidRDefault="00161AE2" w:rsidP="008620F6">
            <w:pPr>
              <w:spacing w:after="0"/>
              <w:rPr>
                <w:lang w:val="en-GB" w:eastAsia="zh-TW"/>
              </w:rPr>
            </w:pPr>
            <w:r w:rsidRPr="00EE389B">
              <w:rPr>
                <w:lang w:val="en-GB" w:eastAsia="zh-TW"/>
              </w:rPr>
              <w:t>Case A7: provide power and latency for different RRM assumptions</w:t>
            </w:r>
          </w:p>
        </w:tc>
      </w:tr>
      <w:tr w:rsidR="00161AE2" w:rsidRPr="00EE389B" w14:paraId="40D36821" w14:textId="77777777" w:rsidTr="008620F6">
        <w:trPr>
          <w:jc w:val="center"/>
        </w:trPr>
        <w:tc>
          <w:tcPr>
            <w:tcW w:w="0" w:type="auto"/>
          </w:tcPr>
          <w:p w14:paraId="075A1ABD" w14:textId="77777777" w:rsidR="00161AE2" w:rsidRPr="00EE389B" w:rsidRDefault="00161AE2" w:rsidP="008620F6">
            <w:pPr>
              <w:spacing w:after="0"/>
              <w:rPr>
                <w:lang w:val="en-GB" w:eastAsia="zh-TW"/>
              </w:rPr>
            </w:pPr>
            <w:r w:rsidRPr="00EE389B">
              <w:rPr>
                <w:rFonts w:hint="eastAsia"/>
                <w:lang w:val="en-GB" w:eastAsia="zh-TW"/>
              </w:rPr>
              <w:t>D</w:t>
            </w:r>
            <w:r w:rsidRPr="00EE389B">
              <w:rPr>
                <w:lang w:val="en-GB" w:eastAsia="zh-TW"/>
              </w:rPr>
              <w:t>RX configuration</w:t>
            </w:r>
          </w:p>
        </w:tc>
        <w:tc>
          <w:tcPr>
            <w:tcW w:w="0" w:type="auto"/>
            <w:shd w:val="clear" w:color="auto" w:fill="DEEAF6" w:themeFill="accent5" w:themeFillTint="33"/>
          </w:tcPr>
          <w:p w14:paraId="26C0784A" w14:textId="77777777" w:rsidR="00161AE2" w:rsidRPr="00EE389B" w:rsidRDefault="00161AE2" w:rsidP="008620F6">
            <w:pPr>
              <w:spacing w:after="0"/>
              <w:rPr>
                <w:lang w:val="en-GB" w:eastAsia="zh-TW"/>
              </w:rPr>
            </w:pPr>
            <w:r w:rsidRPr="00EE389B">
              <w:rPr>
                <w:lang w:val="en-GB" w:eastAsia="zh-TW"/>
              </w:rPr>
              <w:t xml:space="preserve">I-DRX cycle = </w:t>
            </w:r>
            <w:r w:rsidRPr="00EE389B">
              <w:rPr>
                <w:rFonts w:hint="eastAsia"/>
                <w:lang w:val="en-GB" w:eastAsia="zh-TW"/>
              </w:rPr>
              <w:t>1</w:t>
            </w:r>
            <w:r w:rsidRPr="00EE389B">
              <w:rPr>
                <w:lang w:val="en-GB" w:eastAsia="zh-TW"/>
              </w:rPr>
              <w:t>.28s</w:t>
            </w:r>
          </w:p>
        </w:tc>
      </w:tr>
      <w:tr w:rsidR="00161AE2" w:rsidRPr="00EE389B" w14:paraId="1EEE2703" w14:textId="77777777" w:rsidTr="008620F6">
        <w:trPr>
          <w:jc w:val="center"/>
        </w:trPr>
        <w:tc>
          <w:tcPr>
            <w:tcW w:w="0" w:type="auto"/>
            <w:vMerge w:val="restart"/>
          </w:tcPr>
          <w:p w14:paraId="094E8B24" w14:textId="77777777" w:rsidR="00161AE2" w:rsidRPr="00EE389B" w:rsidRDefault="00161AE2" w:rsidP="008620F6">
            <w:pPr>
              <w:spacing w:after="0"/>
              <w:rPr>
                <w:lang w:val="en-GB" w:eastAsia="zh-TW"/>
              </w:rPr>
            </w:pPr>
            <w:r w:rsidRPr="00EE389B">
              <w:rPr>
                <w:lang w:val="en-GB" w:eastAsia="zh-TW"/>
              </w:rPr>
              <w:t>LP-WUR (LP)</w:t>
            </w:r>
          </w:p>
        </w:tc>
        <w:tc>
          <w:tcPr>
            <w:tcW w:w="0" w:type="auto"/>
            <w:shd w:val="clear" w:color="auto" w:fill="DEEAF6" w:themeFill="accent5" w:themeFillTint="33"/>
          </w:tcPr>
          <w:p w14:paraId="253C8CB1" w14:textId="2061C45F" w:rsidR="00161AE2" w:rsidRPr="00EE389B" w:rsidRDefault="00161AE2" w:rsidP="008620F6">
            <w:pPr>
              <w:spacing w:after="0"/>
              <w:rPr>
                <w:lang w:val="en-GB" w:eastAsia="zh-TW"/>
              </w:rPr>
            </w:pPr>
            <w:r>
              <w:rPr>
                <w:lang w:val="en-GB" w:eastAsia="zh-TW"/>
              </w:rPr>
              <w:t xml:space="preserve">Duty Cycle = </w:t>
            </w:r>
            <w:r w:rsidR="0029141E">
              <w:rPr>
                <w:lang w:val="en-GB" w:eastAsia="zh-TW"/>
              </w:rPr>
              <w:t>0.</w:t>
            </w:r>
            <w:r w:rsidR="001E3EAF">
              <w:rPr>
                <w:lang w:val="en-GB" w:eastAsia="zh-TW"/>
              </w:rPr>
              <w:t>3125</w:t>
            </w:r>
            <w:r>
              <w:rPr>
                <w:lang w:val="en-GB" w:eastAsia="zh-TW"/>
              </w:rPr>
              <w:t xml:space="preserve">% (monitor </w:t>
            </w:r>
            <w:r w:rsidR="0029141E">
              <w:rPr>
                <w:lang w:val="en-GB" w:eastAsia="zh-TW"/>
              </w:rPr>
              <w:t>0.5</w:t>
            </w:r>
            <w:r>
              <w:rPr>
                <w:lang w:val="en-GB" w:eastAsia="zh-TW"/>
              </w:rPr>
              <w:t xml:space="preserve">ms per </w:t>
            </w:r>
            <w:r w:rsidR="001E3EAF">
              <w:rPr>
                <w:lang w:val="en-GB" w:eastAsia="zh-TW"/>
              </w:rPr>
              <w:t>16</w:t>
            </w:r>
            <w:r>
              <w:rPr>
                <w:lang w:val="en-GB" w:eastAsia="zh-TW"/>
              </w:rPr>
              <w:t>0ms)</w:t>
            </w:r>
          </w:p>
        </w:tc>
      </w:tr>
      <w:tr w:rsidR="00161AE2" w:rsidRPr="00EE389B" w14:paraId="2F6C2F20" w14:textId="77777777" w:rsidTr="008620F6">
        <w:trPr>
          <w:jc w:val="center"/>
        </w:trPr>
        <w:tc>
          <w:tcPr>
            <w:tcW w:w="0" w:type="auto"/>
            <w:vMerge/>
          </w:tcPr>
          <w:p w14:paraId="315B6739" w14:textId="77777777" w:rsidR="00161AE2" w:rsidRPr="00EE389B" w:rsidRDefault="00161AE2" w:rsidP="008620F6">
            <w:pPr>
              <w:spacing w:after="0"/>
              <w:rPr>
                <w:lang w:val="en-GB" w:eastAsia="zh-TW"/>
              </w:rPr>
            </w:pPr>
          </w:p>
        </w:tc>
        <w:tc>
          <w:tcPr>
            <w:tcW w:w="0" w:type="auto"/>
          </w:tcPr>
          <w:p w14:paraId="1A93B3FA" w14:textId="7899AE19" w:rsidR="00161AE2" w:rsidRPr="00EE389B" w:rsidRDefault="00161AE2" w:rsidP="008620F6">
            <w:pPr>
              <w:spacing w:after="0"/>
              <w:rPr>
                <w:lang w:val="en-GB" w:eastAsia="zh-TW"/>
              </w:rPr>
            </w:pPr>
            <w:r w:rsidRPr="00EE389B">
              <w:rPr>
                <w:lang w:val="en-GB" w:eastAsia="zh-TW"/>
              </w:rPr>
              <w:t xml:space="preserve">ON state power[unit] = </w:t>
            </w:r>
            <w:r w:rsidR="001C4CD3">
              <w:rPr>
                <w:lang w:val="en-GB" w:eastAsia="zh-TW"/>
              </w:rPr>
              <w:t>40</w:t>
            </w:r>
          </w:p>
        </w:tc>
      </w:tr>
      <w:tr w:rsidR="00161AE2" w:rsidRPr="00EE389B" w14:paraId="1BCC7C35" w14:textId="77777777" w:rsidTr="008620F6">
        <w:trPr>
          <w:jc w:val="center"/>
        </w:trPr>
        <w:tc>
          <w:tcPr>
            <w:tcW w:w="0" w:type="auto"/>
            <w:vMerge/>
          </w:tcPr>
          <w:p w14:paraId="6458A608" w14:textId="77777777" w:rsidR="00161AE2" w:rsidRPr="00EE389B" w:rsidRDefault="00161AE2" w:rsidP="008620F6">
            <w:pPr>
              <w:spacing w:after="0"/>
              <w:rPr>
                <w:lang w:val="en-GB" w:eastAsia="zh-TW"/>
              </w:rPr>
            </w:pPr>
          </w:p>
        </w:tc>
        <w:tc>
          <w:tcPr>
            <w:tcW w:w="0" w:type="auto"/>
          </w:tcPr>
          <w:p w14:paraId="37E65EB8" w14:textId="77777777" w:rsidR="00161AE2" w:rsidRPr="00EE389B" w:rsidRDefault="00161AE2" w:rsidP="008620F6">
            <w:pPr>
              <w:spacing w:after="0"/>
              <w:rPr>
                <w:lang w:val="en-GB" w:eastAsia="zh-TW"/>
              </w:rPr>
            </w:pPr>
            <w:r w:rsidRPr="00EE389B">
              <w:rPr>
                <w:lang w:val="en-GB" w:eastAsia="zh-TW"/>
              </w:rPr>
              <w:t>OFF state power[unit] = 0.001</w:t>
            </w:r>
          </w:p>
        </w:tc>
      </w:tr>
      <w:tr w:rsidR="00161AE2" w:rsidRPr="00EE389B" w14:paraId="7093D42F" w14:textId="77777777" w:rsidTr="008620F6">
        <w:trPr>
          <w:jc w:val="center"/>
        </w:trPr>
        <w:tc>
          <w:tcPr>
            <w:tcW w:w="0" w:type="auto"/>
            <w:vMerge w:val="restart"/>
          </w:tcPr>
          <w:p w14:paraId="0EC5BC0C" w14:textId="77777777" w:rsidR="00161AE2" w:rsidRPr="00EE389B" w:rsidRDefault="00161AE2" w:rsidP="008620F6">
            <w:pPr>
              <w:spacing w:after="0"/>
              <w:rPr>
                <w:lang w:val="en-GB" w:eastAsia="zh-TW"/>
              </w:rPr>
            </w:pPr>
            <w:r w:rsidRPr="00EE389B">
              <w:rPr>
                <w:lang w:val="en-GB" w:eastAsia="zh-TW"/>
              </w:rPr>
              <w:t>Main Radio (MR)</w:t>
            </w:r>
          </w:p>
        </w:tc>
        <w:tc>
          <w:tcPr>
            <w:tcW w:w="0" w:type="auto"/>
          </w:tcPr>
          <w:p w14:paraId="52CBD414" w14:textId="77777777" w:rsidR="00161AE2" w:rsidRPr="00EE389B" w:rsidRDefault="00161AE2" w:rsidP="008620F6">
            <w:pPr>
              <w:spacing w:after="0"/>
              <w:rPr>
                <w:lang w:val="en-GB" w:eastAsia="zh-TW"/>
              </w:rPr>
            </w:pPr>
            <w:r w:rsidRPr="00EE389B">
              <w:rPr>
                <w:lang w:val="en-GB" w:eastAsia="zh-TW"/>
              </w:rPr>
              <w:t>Ramp-up time for ultra-deep sleep[ms] = 400ms</w:t>
            </w:r>
          </w:p>
        </w:tc>
      </w:tr>
      <w:tr w:rsidR="00161AE2" w:rsidRPr="00EE389B" w14:paraId="06983CF3" w14:textId="77777777" w:rsidTr="008620F6">
        <w:trPr>
          <w:jc w:val="center"/>
        </w:trPr>
        <w:tc>
          <w:tcPr>
            <w:tcW w:w="0" w:type="auto"/>
            <w:vMerge/>
          </w:tcPr>
          <w:p w14:paraId="724015DE" w14:textId="77777777" w:rsidR="00161AE2" w:rsidRPr="00EE389B" w:rsidRDefault="00161AE2" w:rsidP="008620F6">
            <w:pPr>
              <w:spacing w:after="0"/>
              <w:rPr>
                <w:lang w:val="en-GB" w:eastAsia="zh-TW"/>
              </w:rPr>
            </w:pPr>
          </w:p>
        </w:tc>
        <w:tc>
          <w:tcPr>
            <w:tcW w:w="0" w:type="auto"/>
          </w:tcPr>
          <w:p w14:paraId="1F93DD29" w14:textId="77777777" w:rsidR="00161AE2" w:rsidRPr="00EE389B" w:rsidRDefault="00161AE2" w:rsidP="008620F6">
            <w:pPr>
              <w:spacing w:after="0"/>
              <w:rPr>
                <w:lang w:val="en-GB" w:eastAsia="zh-TW"/>
              </w:rPr>
            </w:pPr>
            <w:r w:rsidRPr="00EE389B">
              <w:rPr>
                <w:lang w:val="en-GB" w:eastAsia="zh-TW"/>
              </w:rPr>
              <w:t>Ultra-deep sleep relative power [unit] = 0.015</w:t>
            </w:r>
          </w:p>
        </w:tc>
      </w:tr>
      <w:tr w:rsidR="00161AE2" w:rsidRPr="00EE389B" w14:paraId="04386514" w14:textId="77777777" w:rsidTr="008620F6">
        <w:trPr>
          <w:jc w:val="center"/>
        </w:trPr>
        <w:tc>
          <w:tcPr>
            <w:tcW w:w="0" w:type="auto"/>
            <w:vMerge/>
          </w:tcPr>
          <w:p w14:paraId="1966DB98" w14:textId="77777777" w:rsidR="00161AE2" w:rsidRPr="00EE389B" w:rsidRDefault="00161AE2" w:rsidP="008620F6">
            <w:pPr>
              <w:spacing w:after="0"/>
              <w:rPr>
                <w:lang w:val="en-GB" w:eastAsia="zh-TW"/>
              </w:rPr>
            </w:pPr>
          </w:p>
        </w:tc>
        <w:tc>
          <w:tcPr>
            <w:tcW w:w="0" w:type="auto"/>
          </w:tcPr>
          <w:p w14:paraId="1A031B3B" w14:textId="77777777" w:rsidR="00161AE2" w:rsidRPr="00EE389B" w:rsidRDefault="00161AE2" w:rsidP="008620F6">
            <w:pPr>
              <w:spacing w:after="0"/>
              <w:rPr>
                <w:lang w:val="en-GB" w:eastAsia="zh-TW"/>
              </w:rPr>
            </w:pPr>
            <w:r w:rsidRPr="00EE389B">
              <w:rPr>
                <w:lang w:val="en-GB" w:eastAsia="zh-TW"/>
              </w:rPr>
              <w:t>Ramp-up/down energy [unit*ms] = 1</w:t>
            </w:r>
            <w:r>
              <w:rPr>
                <w:lang w:val="en-GB" w:eastAsia="zh-TW"/>
              </w:rPr>
              <w:t>5</w:t>
            </w:r>
            <w:r w:rsidRPr="00EE389B">
              <w:rPr>
                <w:lang w:val="en-GB" w:eastAsia="zh-TW"/>
              </w:rPr>
              <w:t>000</w:t>
            </w:r>
          </w:p>
        </w:tc>
      </w:tr>
      <w:tr w:rsidR="00161AE2" w:rsidRPr="00EE389B" w14:paraId="63FAB35D" w14:textId="77777777" w:rsidTr="008620F6">
        <w:trPr>
          <w:jc w:val="center"/>
        </w:trPr>
        <w:tc>
          <w:tcPr>
            <w:tcW w:w="0" w:type="auto"/>
            <w:vMerge/>
          </w:tcPr>
          <w:p w14:paraId="028A5E0D" w14:textId="77777777" w:rsidR="00161AE2" w:rsidRPr="00EE389B" w:rsidRDefault="00161AE2" w:rsidP="008620F6">
            <w:pPr>
              <w:spacing w:after="0"/>
              <w:rPr>
                <w:lang w:val="en-GB" w:eastAsia="zh-TW"/>
              </w:rPr>
            </w:pPr>
          </w:p>
        </w:tc>
        <w:tc>
          <w:tcPr>
            <w:tcW w:w="0" w:type="auto"/>
            <w:shd w:val="clear" w:color="auto" w:fill="DEEAF6" w:themeFill="accent5" w:themeFillTint="33"/>
          </w:tcPr>
          <w:p w14:paraId="1146CB87" w14:textId="019F532F" w:rsidR="00161AE2" w:rsidRPr="00EE389B" w:rsidRDefault="00161AE2" w:rsidP="007A34C6">
            <w:pPr>
              <w:spacing w:after="0"/>
              <w:rPr>
                <w:lang w:val="en-GB" w:eastAsia="zh-TW"/>
              </w:rPr>
            </w:pPr>
            <w:r w:rsidRPr="00EE389B">
              <w:rPr>
                <w:lang w:val="en-GB" w:eastAsia="zh-TW"/>
              </w:rPr>
              <w:t xml:space="preserve">Sync/re-sync = </w:t>
            </w:r>
            <w:r w:rsidR="007A34C6">
              <w:rPr>
                <w:lang w:val="en-GB" w:eastAsia="zh-TW"/>
              </w:rPr>
              <w:t>0</w:t>
            </w:r>
            <w:r w:rsidRPr="00EE389B">
              <w:rPr>
                <w:lang w:val="en-GB" w:eastAsia="zh-TW"/>
              </w:rPr>
              <w:t xml:space="preserve"> ms</w:t>
            </w:r>
            <w:r>
              <w:rPr>
                <w:lang w:val="en-GB" w:eastAsia="zh-TW"/>
              </w:rPr>
              <w:t xml:space="preserve">, </w:t>
            </w:r>
            <w:r w:rsidRPr="00EE389B">
              <w:rPr>
                <w:lang w:val="en-GB" w:eastAsia="zh-TW"/>
              </w:rPr>
              <w:t xml:space="preserve">Energy consumption = </w:t>
            </w:r>
            <w:r w:rsidR="007A34C6">
              <w:rPr>
                <w:lang w:val="en-GB" w:eastAsia="zh-TW"/>
              </w:rPr>
              <w:t>0</w:t>
            </w:r>
            <w:r>
              <w:rPr>
                <w:lang w:val="en-GB" w:eastAsia="zh-TW"/>
              </w:rPr>
              <w:t xml:space="preserve"> </w:t>
            </w:r>
            <w:r w:rsidR="004C5BF8">
              <w:rPr>
                <w:lang w:val="en-GB" w:eastAsia="zh-TW"/>
              </w:rPr>
              <w:t>(</w:t>
            </w:r>
            <w:r w:rsidR="007A34C6">
              <w:rPr>
                <w:lang w:val="en-GB" w:eastAsia="zh-TW"/>
              </w:rPr>
              <w:t>D</w:t>
            </w:r>
            <w:r w:rsidR="004C5BF8">
              <w:rPr>
                <w:lang w:val="en-GB" w:eastAsia="zh-TW"/>
              </w:rPr>
              <w:t>eep sleep)</w:t>
            </w:r>
          </w:p>
        </w:tc>
      </w:tr>
      <w:tr w:rsidR="00161AE2" w:rsidRPr="00EE389B" w14:paraId="21F2F373" w14:textId="77777777" w:rsidTr="008620F6">
        <w:trPr>
          <w:jc w:val="center"/>
        </w:trPr>
        <w:tc>
          <w:tcPr>
            <w:tcW w:w="0" w:type="auto"/>
            <w:vMerge/>
          </w:tcPr>
          <w:p w14:paraId="23BFE5E8" w14:textId="77777777" w:rsidR="00161AE2" w:rsidRPr="00EE389B" w:rsidRDefault="00161AE2" w:rsidP="008620F6">
            <w:pPr>
              <w:spacing w:after="0"/>
              <w:rPr>
                <w:lang w:val="en-GB" w:eastAsia="zh-TW"/>
              </w:rPr>
            </w:pPr>
          </w:p>
        </w:tc>
        <w:tc>
          <w:tcPr>
            <w:tcW w:w="0" w:type="auto"/>
          </w:tcPr>
          <w:p w14:paraId="13E3B712" w14:textId="77777777" w:rsidR="00161AE2" w:rsidRPr="00EE389B" w:rsidRDefault="00161AE2" w:rsidP="008620F6">
            <w:pPr>
              <w:spacing w:after="0"/>
              <w:rPr>
                <w:lang w:val="en-GB" w:eastAsia="zh-TW"/>
              </w:rPr>
            </w:pPr>
            <w:r w:rsidRPr="00EE389B">
              <w:rPr>
                <w:lang w:val="en-GB" w:eastAsia="zh-TW"/>
              </w:rPr>
              <w:t>Power model = TR 38.875 (IoT and wearables)</w:t>
            </w:r>
          </w:p>
        </w:tc>
      </w:tr>
      <w:tr w:rsidR="00161AE2" w:rsidRPr="00EE389B" w14:paraId="1157D290" w14:textId="77777777" w:rsidTr="008620F6">
        <w:trPr>
          <w:jc w:val="center"/>
        </w:trPr>
        <w:tc>
          <w:tcPr>
            <w:tcW w:w="0" w:type="auto"/>
            <w:vMerge w:val="restart"/>
          </w:tcPr>
          <w:p w14:paraId="00724851" w14:textId="77777777" w:rsidR="00161AE2" w:rsidRPr="00EE389B" w:rsidRDefault="00161AE2" w:rsidP="008620F6">
            <w:pPr>
              <w:spacing w:after="0"/>
              <w:rPr>
                <w:lang w:val="en-GB" w:eastAsia="zh-TW"/>
              </w:rPr>
            </w:pPr>
            <w:r w:rsidRPr="00EE389B">
              <w:rPr>
                <w:rFonts w:hint="eastAsia"/>
                <w:lang w:val="en-GB" w:eastAsia="zh-TW"/>
              </w:rPr>
              <w:t>O</w:t>
            </w:r>
            <w:r w:rsidRPr="00EE389B">
              <w:rPr>
                <w:lang w:val="en-GB" w:eastAsia="zh-TW"/>
              </w:rPr>
              <w:t>ther configurations</w:t>
            </w:r>
          </w:p>
        </w:tc>
        <w:tc>
          <w:tcPr>
            <w:tcW w:w="0" w:type="auto"/>
          </w:tcPr>
          <w:p w14:paraId="3B4CEE1E" w14:textId="77777777" w:rsidR="00161AE2" w:rsidRPr="00EE389B" w:rsidRDefault="00161AE2" w:rsidP="008620F6">
            <w:pPr>
              <w:spacing w:after="0"/>
              <w:rPr>
                <w:lang w:val="en-GB" w:eastAsia="zh-TW"/>
              </w:rPr>
            </w:pPr>
            <w:r w:rsidRPr="00EE389B">
              <w:rPr>
                <w:lang w:val="en-GB" w:eastAsia="zh-TW"/>
              </w:rPr>
              <w:t>PEI used = Yes</w:t>
            </w:r>
          </w:p>
        </w:tc>
      </w:tr>
      <w:tr w:rsidR="00161AE2" w:rsidRPr="00EE389B" w14:paraId="187830FB" w14:textId="77777777" w:rsidTr="008620F6">
        <w:trPr>
          <w:jc w:val="center"/>
        </w:trPr>
        <w:tc>
          <w:tcPr>
            <w:tcW w:w="0" w:type="auto"/>
            <w:vMerge/>
          </w:tcPr>
          <w:p w14:paraId="71359F33" w14:textId="77777777" w:rsidR="00161AE2" w:rsidRPr="00EE389B" w:rsidRDefault="00161AE2" w:rsidP="008620F6">
            <w:pPr>
              <w:spacing w:after="0"/>
              <w:rPr>
                <w:lang w:val="en-GB" w:eastAsia="zh-TW"/>
              </w:rPr>
            </w:pPr>
          </w:p>
        </w:tc>
        <w:tc>
          <w:tcPr>
            <w:tcW w:w="0" w:type="auto"/>
          </w:tcPr>
          <w:p w14:paraId="31294CE8" w14:textId="77777777" w:rsidR="00161AE2" w:rsidRPr="00EE389B" w:rsidRDefault="00161AE2" w:rsidP="008620F6">
            <w:pPr>
              <w:spacing w:after="0"/>
              <w:rPr>
                <w:lang w:val="en-GB" w:eastAsia="zh-TW"/>
              </w:rPr>
            </w:pPr>
            <w:r w:rsidRPr="00EE389B">
              <w:rPr>
                <w:lang w:val="en-GB" w:eastAsia="zh-TW"/>
              </w:rPr>
              <w:t>Number of SSB before PO / PEI = 6</w:t>
            </w:r>
          </w:p>
        </w:tc>
      </w:tr>
      <w:tr w:rsidR="00161AE2" w:rsidRPr="00EE389B" w14:paraId="071D5D79" w14:textId="77777777" w:rsidTr="008620F6">
        <w:trPr>
          <w:jc w:val="center"/>
        </w:trPr>
        <w:tc>
          <w:tcPr>
            <w:tcW w:w="0" w:type="auto"/>
            <w:vMerge w:val="restart"/>
          </w:tcPr>
          <w:p w14:paraId="55FBD8B6" w14:textId="77777777" w:rsidR="00161AE2" w:rsidRPr="00EE389B" w:rsidRDefault="00161AE2" w:rsidP="008620F6">
            <w:pPr>
              <w:spacing w:after="0"/>
              <w:rPr>
                <w:lang w:val="en-GB" w:eastAsia="zh-TW"/>
              </w:rPr>
            </w:pPr>
            <w:r w:rsidRPr="00EE389B">
              <w:rPr>
                <w:rFonts w:hint="eastAsia"/>
                <w:lang w:val="en-GB" w:eastAsia="zh-TW"/>
              </w:rPr>
              <w:t>T</w:t>
            </w:r>
            <w:r w:rsidRPr="00EE389B">
              <w:rPr>
                <w:lang w:val="en-GB" w:eastAsia="zh-TW"/>
              </w:rPr>
              <w:t>raffic</w:t>
            </w:r>
          </w:p>
        </w:tc>
        <w:tc>
          <w:tcPr>
            <w:tcW w:w="0" w:type="auto"/>
          </w:tcPr>
          <w:p w14:paraId="39B59B8E" w14:textId="77777777" w:rsidR="00161AE2" w:rsidRPr="00EE389B" w:rsidRDefault="00161AE2" w:rsidP="008620F6">
            <w:pPr>
              <w:spacing w:after="0"/>
              <w:rPr>
                <w:lang w:val="en-GB" w:eastAsia="zh-TW"/>
              </w:rPr>
            </w:pPr>
            <w:r w:rsidRPr="00EE389B">
              <w:rPr>
                <w:lang w:val="en-GB" w:eastAsia="zh-TW"/>
              </w:rPr>
              <w:t>Per group/UE = group</w:t>
            </w:r>
          </w:p>
        </w:tc>
      </w:tr>
      <w:tr w:rsidR="00161AE2" w:rsidRPr="00EE389B" w14:paraId="7D01526D" w14:textId="77777777" w:rsidTr="008620F6">
        <w:trPr>
          <w:jc w:val="center"/>
        </w:trPr>
        <w:tc>
          <w:tcPr>
            <w:tcW w:w="0" w:type="auto"/>
            <w:vMerge/>
          </w:tcPr>
          <w:p w14:paraId="0C9797FE" w14:textId="77777777" w:rsidR="00161AE2" w:rsidRPr="00EE389B" w:rsidRDefault="00161AE2" w:rsidP="008620F6">
            <w:pPr>
              <w:spacing w:after="0"/>
              <w:rPr>
                <w:lang w:val="en-GB" w:eastAsia="zh-TW"/>
              </w:rPr>
            </w:pPr>
          </w:p>
        </w:tc>
        <w:tc>
          <w:tcPr>
            <w:tcW w:w="0" w:type="auto"/>
          </w:tcPr>
          <w:p w14:paraId="2EAEA51F" w14:textId="77777777" w:rsidR="00161AE2" w:rsidRPr="00EE389B" w:rsidRDefault="00161AE2" w:rsidP="008620F6">
            <w:pPr>
              <w:spacing w:after="0"/>
              <w:rPr>
                <w:lang w:val="en-GB" w:eastAsia="zh-TW"/>
              </w:rPr>
            </w:pPr>
            <w:r w:rsidRPr="00EE389B">
              <w:rPr>
                <w:lang w:val="en-GB" w:eastAsia="zh-TW"/>
              </w:rPr>
              <w:t>Mean arrival time = 128s</w:t>
            </w:r>
          </w:p>
        </w:tc>
      </w:tr>
      <w:tr w:rsidR="00161AE2" w:rsidRPr="00EE389B" w14:paraId="6A306B8D" w14:textId="77777777" w:rsidTr="008620F6">
        <w:trPr>
          <w:jc w:val="center"/>
        </w:trPr>
        <w:tc>
          <w:tcPr>
            <w:tcW w:w="0" w:type="auto"/>
            <w:vMerge/>
          </w:tcPr>
          <w:p w14:paraId="36C41A55" w14:textId="77777777" w:rsidR="00161AE2" w:rsidRPr="00EE389B" w:rsidRDefault="00161AE2" w:rsidP="008620F6">
            <w:pPr>
              <w:spacing w:after="0"/>
              <w:rPr>
                <w:lang w:val="en-GB" w:eastAsia="zh-TW"/>
              </w:rPr>
            </w:pPr>
          </w:p>
        </w:tc>
        <w:tc>
          <w:tcPr>
            <w:tcW w:w="0" w:type="auto"/>
          </w:tcPr>
          <w:p w14:paraId="1C32F6BD" w14:textId="77777777" w:rsidR="00161AE2" w:rsidRPr="00EE389B" w:rsidRDefault="00161AE2" w:rsidP="008620F6">
            <w:pPr>
              <w:spacing w:after="0"/>
              <w:rPr>
                <w:lang w:val="en-GB" w:eastAsia="zh-TW"/>
              </w:rPr>
            </w:pPr>
            <w:r w:rsidRPr="00EE389B">
              <w:rPr>
                <w:rFonts w:hint="eastAsia"/>
                <w:lang w:val="en-GB" w:eastAsia="zh-TW"/>
              </w:rPr>
              <w:t>R</w:t>
            </w:r>
            <w:r w:rsidRPr="00EE389B">
              <w:rPr>
                <w:lang w:val="en-GB" w:eastAsia="zh-TW"/>
              </w:rPr>
              <w:t>_E = 1%</w:t>
            </w:r>
          </w:p>
        </w:tc>
      </w:tr>
      <w:tr w:rsidR="00161AE2" w:rsidRPr="00EE389B" w14:paraId="2AB68C5C" w14:textId="77777777" w:rsidTr="008620F6">
        <w:trPr>
          <w:jc w:val="center"/>
        </w:trPr>
        <w:tc>
          <w:tcPr>
            <w:tcW w:w="0" w:type="auto"/>
            <w:vMerge/>
          </w:tcPr>
          <w:p w14:paraId="5E9AF795" w14:textId="77777777" w:rsidR="00161AE2" w:rsidRPr="00EE389B" w:rsidRDefault="00161AE2" w:rsidP="008620F6">
            <w:pPr>
              <w:spacing w:after="0"/>
              <w:rPr>
                <w:lang w:val="en-GB" w:eastAsia="zh-TW"/>
              </w:rPr>
            </w:pPr>
          </w:p>
        </w:tc>
        <w:tc>
          <w:tcPr>
            <w:tcW w:w="0" w:type="auto"/>
          </w:tcPr>
          <w:p w14:paraId="7A18F687" w14:textId="77777777" w:rsidR="00161AE2" w:rsidRPr="00EE389B" w:rsidRDefault="00161AE2" w:rsidP="008620F6">
            <w:pPr>
              <w:spacing w:after="0"/>
              <w:rPr>
                <w:lang w:val="en-GB" w:eastAsia="zh-TW"/>
              </w:rPr>
            </w:pPr>
            <w:r w:rsidRPr="00EE389B">
              <w:rPr>
                <w:rFonts w:hint="eastAsia"/>
                <w:lang w:val="en-GB" w:eastAsia="zh-TW"/>
              </w:rPr>
              <w:t>I</w:t>
            </w:r>
            <w:r w:rsidRPr="00EE389B">
              <w:rPr>
                <w:lang w:val="en-GB" w:eastAsia="zh-TW"/>
              </w:rPr>
              <w:t>-DRX cycle = 1280ms</w:t>
            </w:r>
          </w:p>
        </w:tc>
      </w:tr>
      <w:tr w:rsidR="00161AE2" w:rsidRPr="00EE389B" w14:paraId="4D64F8D8" w14:textId="77777777" w:rsidTr="008620F6">
        <w:trPr>
          <w:jc w:val="center"/>
        </w:trPr>
        <w:tc>
          <w:tcPr>
            <w:tcW w:w="0" w:type="auto"/>
            <w:vMerge/>
          </w:tcPr>
          <w:p w14:paraId="38336DE1" w14:textId="77777777" w:rsidR="00161AE2" w:rsidRPr="00EE389B" w:rsidRDefault="00161AE2" w:rsidP="008620F6">
            <w:pPr>
              <w:spacing w:after="0"/>
              <w:rPr>
                <w:lang w:val="en-GB" w:eastAsia="zh-TW"/>
              </w:rPr>
            </w:pPr>
          </w:p>
        </w:tc>
        <w:tc>
          <w:tcPr>
            <w:tcW w:w="0" w:type="auto"/>
          </w:tcPr>
          <w:p w14:paraId="280B1D04" w14:textId="77777777" w:rsidR="00161AE2" w:rsidRPr="00EE389B" w:rsidRDefault="00161AE2" w:rsidP="008620F6">
            <w:pPr>
              <w:spacing w:after="0"/>
              <w:rPr>
                <w:lang w:val="en-GB" w:eastAsia="zh-TW"/>
              </w:rPr>
            </w:pPr>
            <w:r w:rsidRPr="00EE389B">
              <w:rPr>
                <w:lang w:val="en-GB" w:eastAsia="zh-TW"/>
              </w:rPr>
              <w:t>Number of UE = 10</w:t>
            </w:r>
          </w:p>
        </w:tc>
      </w:tr>
      <w:tr w:rsidR="00161AE2" w:rsidRPr="00EE389B" w14:paraId="1C5B57BD" w14:textId="77777777" w:rsidTr="008620F6">
        <w:trPr>
          <w:jc w:val="center"/>
        </w:trPr>
        <w:tc>
          <w:tcPr>
            <w:tcW w:w="0" w:type="auto"/>
            <w:vMerge w:val="restart"/>
          </w:tcPr>
          <w:p w14:paraId="35AB60DE" w14:textId="77777777" w:rsidR="00161AE2" w:rsidRPr="00EE389B" w:rsidRDefault="00161AE2" w:rsidP="008620F6">
            <w:pPr>
              <w:spacing w:after="0"/>
              <w:rPr>
                <w:lang w:val="en-GB" w:eastAsia="zh-TW"/>
              </w:rPr>
            </w:pPr>
            <w:r w:rsidRPr="00EE389B">
              <w:rPr>
                <w:lang w:val="en-GB" w:eastAsia="zh-TW"/>
              </w:rPr>
              <w:t>Measurement</w:t>
            </w:r>
          </w:p>
        </w:tc>
        <w:tc>
          <w:tcPr>
            <w:tcW w:w="0" w:type="auto"/>
          </w:tcPr>
          <w:p w14:paraId="0AAFFBCB" w14:textId="77777777" w:rsidR="00161AE2" w:rsidRPr="00EE389B" w:rsidRDefault="00161AE2" w:rsidP="008620F6">
            <w:pPr>
              <w:spacing w:after="0"/>
              <w:rPr>
                <w:lang w:val="en-GB" w:eastAsia="zh-TW"/>
              </w:rPr>
            </w:pPr>
            <w:r w:rsidRPr="00EE389B">
              <w:rPr>
                <w:rFonts w:hint="eastAsia"/>
                <w:lang w:val="en-GB" w:eastAsia="zh-TW"/>
              </w:rPr>
              <w:t>R</w:t>
            </w:r>
            <w:r w:rsidRPr="00EE389B">
              <w:rPr>
                <w:lang w:val="en-GB" w:eastAsia="zh-TW"/>
              </w:rPr>
              <w:t>RM included = Yes</w:t>
            </w:r>
          </w:p>
        </w:tc>
      </w:tr>
      <w:tr w:rsidR="00161AE2" w:rsidRPr="00EE389B" w14:paraId="00E91478" w14:textId="77777777" w:rsidTr="008620F6">
        <w:trPr>
          <w:jc w:val="center"/>
        </w:trPr>
        <w:tc>
          <w:tcPr>
            <w:tcW w:w="0" w:type="auto"/>
            <w:vMerge/>
          </w:tcPr>
          <w:p w14:paraId="7741C1F4" w14:textId="77777777" w:rsidR="00161AE2" w:rsidRPr="00EE389B" w:rsidRDefault="00161AE2" w:rsidP="008620F6">
            <w:pPr>
              <w:spacing w:after="0"/>
              <w:rPr>
                <w:lang w:val="en-GB" w:eastAsia="zh-TW"/>
              </w:rPr>
            </w:pPr>
          </w:p>
        </w:tc>
        <w:tc>
          <w:tcPr>
            <w:tcW w:w="0" w:type="auto"/>
          </w:tcPr>
          <w:p w14:paraId="30BA94BE" w14:textId="77777777" w:rsidR="00161AE2" w:rsidRPr="00EE389B" w:rsidRDefault="00161AE2" w:rsidP="008620F6">
            <w:pPr>
              <w:spacing w:after="0"/>
              <w:rPr>
                <w:lang w:val="en-GB" w:eastAsia="zh-TW"/>
              </w:rPr>
            </w:pPr>
            <w:r w:rsidRPr="00EE389B">
              <w:rPr>
                <w:rFonts w:hint="eastAsia"/>
                <w:lang w:val="en-GB" w:eastAsia="zh-TW"/>
              </w:rPr>
              <w:t>M</w:t>
            </w:r>
            <w:r w:rsidRPr="00EE389B">
              <w:rPr>
                <w:lang w:val="en-GB" w:eastAsia="zh-TW"/>
              </w:rPr>
              <w:t>easured by MR</w:t>
            </w:r>
          </w:p>
        </w:tc>
      </w:tr>
      <w:tr w:rsidR="00161AE2" w:rsidRPr="00EE389B" w14:paraId="3F345AEE" w14:textId="77777777" w:rsidTr="008620F6">
        <w:trPr>
          <w:jc w:val="center"/>
        </w:trPr>
        <w:tc>
          <w:tcPr>
            <w:tcW w:w="0" w:type="auto"/>
            <w:vMerge/>
          </w:tcPr>
          <w:p w14:paraId="08C2F219" w14:textId="77777777" w:rsidR="00161AE2" w:rsidRPr="00EE389B" w:rsidRDefault="00161AE2" w:rsidP="008620F6">
            <w:pPr>
              <w:spacing w:after="0"/>
              <w:rPr>
                <w:lang w:val="en-GB" w:eastAsia="zh-TW"/>
              </w:rPr>
            </w:pPr>
          </w:p>
        </w:tc>
        <w:tc>
          <w:tcPr>
            <w:tcW w:w="0" w:type="auto"/>
          </w:tcPr>
          <w:p w14:paraId="39CE6CE5" w14:textId="77777777" w:rsidR="00161AE2" w:rsidRPr="00EE389B" w:rsidRDefault="00161AE2" w:rsidP="008620F6">
            <w:pPr>
              <w:spacing w:after="0"/>
              <w:rPr>
                <w:lang w:val="en-GB" w:eastAsia="zh-TW"/>
              </w:rPr>
            </w:pPr>
            <w:r w:rsidRPr="00EE389B">
              <w:rPr>
                <w:lang w:val="en-GB" w:eastAsia="zh-TW"/>
              </w:rPr>
              <w:t xml:space="preserve">Measurement Period = </w:t>
            </w:r>
            <w:r>
              <w:rPr>
                <w:lang w:val="en-GB" w:eastAsia="zh-TW"/>
              </w:rPr>
              <w:t>2</w:t>
            </w:r>
            <w:r w:rsidRPr="00EE389B">
              <w:rPr>
                <w:lang w:val="en-GB" w:eastAsia="zh-TW"/>
              </w:rPr>
              <w:t>ms</w:t>
            </w:r>
          </w:p>
        </w:tc>
      </w:tr>
      <w:tr w:rsidR="00161AE2" w:rsidRPr="00EE389B" w14:paraId="4281B110" w14:textId="77777777" w:rsidTr="008620F6">
        <w:trPr>
          <w:jc w:val="center"/>
        </w:trPr>
        <w:tc>
          <w:tcPr>
            <w:tcW w:w="0" w:type="auto"/>
            <w:vMerge/>
          </w:tcPr>
          <w:p w14:paraId="5691346D" w14:textId="77777777" w:rsidR="00161AE2" w:rsidRPr="00EE389B" w:rsidRDefault="00161AE2" w:rsidP="008620F6">
            <w:pPr>
              <w:spacing w:after="0"/>
              <w:rPr>
                <w:lang w:val="en-GB" w:eastAsia="zh-TW"/>
              </w:rPr>
            </w:pPr>
          </w:p>
        </w:tc>
        <w:tc>
          <w:tcPr>
            <w:tcW w:w="0" w:type="auto"/>
            <w:shd w:val="clear" w:color="auto" w:fill="DEEAF6" w:themeFill="accent5" w:themeFillTint="33"/>
          </w:tcPr>
          <w:p w14:paraId="1B951CE1" w14:textId="58317F5E" w:rsidR="00161AE2" w:rsidRPr="00EE389B" w:rsidRDefault="00161AE2" w:rsidP="008620F6">
            <w:pPr>
              <w:spacing w:after="0"/>
              <w:rPr>
                <w:lang w:val="en-GB" w:eastAsia="zh-TW"/>
              </w:rPr>
            </w:pPr>
            <w:r>
              <w:rPr>
                <w:rFonts w:hint="eastAsia"/>
                <w:lang w:val="en-GB" w:eastAsia="zh-TW"/>
              </w:rPr>
              <w:t>R</w:t>
            </w:r>
            <w:r>
              <w:rPr>
                <w:lang w:val="en-GB" w:eastAsia="zh-TW"/>
              </w:rPr>
              <w:t>elax 4 times. Perform RRM every 4 I-DRX cycles.</w:t>
            </w:r>
          </w:p>
        </w:tc>
      </w:tr>
      <w:tr w:rsidR="00161AE2" w:rsidRPr="00EE389B" w14:paraId="09053DA2" w14:textId="77777777" w:rsidTr="008620F6">
        <w:trPr>
          <w:jc w:val="center"/>
        </w:trPr>
        <w:tc>
          <w:tcPr>
            <w:tcW w:w="0" w:type="auto"/>
            <w:vMerge w:val="restart"/>
          </w:tcPr>
          <w:p w14:paraId="04729E0A" w14:textId="77777777" w:rsidR="00161AE2" w:rsidRPr="00EE389B" w:rsidRDefault="00161AE2" w:rsidP="008620F6">
            <w:pPr>
              <w:spacing w:after="0"/>
              <w:rPr>
                <w:lang w:val="en-GB" w:eastAsia="zh-TW"/>
              </w:rPr>
            </w:pPr>
            <w:r w:rsidRPr="00EE389B">
              <w:rPr>
                <w:lang w:val="en-GB" w:eastAsia="zh-TW"/>
              </w:rPr>
              <w:t>Miscellaneous</w:t>
            </w:r>
          </w:p>
        </w:tc>
        <w:tc>
          <w:tcPr>
            <w:tcW w:w="0" w:type="auto"/>
          </w:tcPr>
          <w:p w14:paraId="3C259656" w14:textId="77777777" w:rsidR="00161AE2" w:rsidRPr="00EE389B" w:rsidRDefault="00161AE2" w:rsidP="008620F6">
            <w:pPr>
              <w:spacing w:after="0"/>
              <w:rPr>
                <w:lang w:val="en-GB" w:eastAsia="zh-TW"/>
              </w:rPr>
            </w:pPr>
            <w:r w:rsidRPr="00EE389B">
              <w:rPr>
                <w:lang w:val="en-GB" w:eastAsia="zh-TW"/>
              </w:rPr>
              <w:t xml:space="preserve">LPWUS </w:t>
            </w:r>
            <w:r w:rsidRPr="00EE389B">
              <w:rPr>
                <w:rFonts w:hint="eastAsia"/>
                <w:lang w:val="en-GB" w:eastAsia="zh-TW"/>
              </w:rPr>
              <w:t>F</w:t>
            </w:r>
            <w:r w:rsidRPr="00EE389B">
              <w:rPr>
                <w:lang w:val="en-GB" w:eastAsia="zh-TW"/>
              </w:rPr>
              <w:t>AR = 1%</w:t>
            </w:r>
          </w:p>
        </w:tc>
      </w:tr>
      <w:tr w:rsidR="00161AE2" w:rsidRPr="00EE389B" w14:paraId="37E171E8" w14:textId="77777777" w:rsidTr="008620F6">
        <w:trPr>
          <w:jc w:val="center"/>
        </w:trPr>
        <w:tc>
          <w:tcPr>
            <w:tcW w:w="0" w:type="auto"/>
            <w:vMerge/>
          </w:tcPr>
          <w:p w14:paraId="291A21E8" w14:textId="77777777" w:rsidR="00161AE2" w:rsidRPr="00EE389B" w:rsidRDefault="00161AE2" w:rsidP="008620F6">
            <w:pPr>
              <w:spacing w:after="0"/>
              <w:rPr>
                <w:lang w:val="en-GB" w:eastAsia="zh-TW"/>
              </w:rPr>
            </w:pPr>
          </w:p>
        </w:tc>
        <w:tc>
          <w:tcPr>
            <w:tcW w:w="0" w:type="auto"/>
          </w:tcPr>
          <w:p w14:paraId="6A9381A4" w14:textId="77777777" w:rsidR="00161AE2" w:rsidRPr="00EE389B" w:rsidRDefault="00161AE2" w:rsidP="008620F6">
            <w:pPr>
              <w:spacing w:after="0"/>
              <w:rPr>
                <w:lang w:val="en-GB" w:eastAsia="zh-TW"/>
              </w:rPr>
            </w:pPr>
            <w:r w:rsidRPr="00EE389B">
              <w:rPr>
                <w:lang w:val="en-GB" w:eastAsia="zh-TW"/>
              </w:rPr>
              <w:t>total time used for evaluation = 1.28s</w:t>
            </w:r>
          </w:p>
        </w:tc>
      </w:tr>
      <w:tr w:rsidR="00161AE2" w:rsidRPr="00EE389B" w14:paraId="1401628D" w14:textId="77777777" w:rsidTr="008620F6">
        <w:trPr>
          <w:jc w:val="center"/>
        </w:trPr>
        <w:tc>
          <w:tcPr>
            <w:tcW w:w="0" w:type="auto"/>
            <w:vMerge w:val="restart"/>
          </w:tcPr>
          <w:p w14:paraId="5EDB9863" w14:textId="77777777" w:rsidR="00161AE2" w:rsidRPr="00EE389B" w:rsidRDefault="00161AE2" w:rsidP="008620F6">
            <w:pPr>
              <w:spacing w:after="0"/>
              <w:rPr>
                <w:lang w:val="en-GB" w:eastAsia="zh-TW"/>
              </w:rPr>
            </w:pPr>
            <w:r w:rsidRPr="00EE389B">
              <w:rPr>
                <w:lang w:val="en-GB" w:eastAsia="zh-TW"/>
              </w:rPr>
              <w:t>Power consumption</w:t>
            </w:r>
          </w:p>
        </w:tc>
        <w:tc>
          <w:tcPr>
            <w:tcW w:w="0" w:type="auto"/>
          </w:tcPr>
          <w:p w14:paraId="2971F644" w14:textId="46D0BC18" w:rsidR="00161AE2" w:rsidRPr="00EE389B" w:rsidRDefault="00161AE2" w:rsidP="008620F6">
            <w:pPr>
              <w:spacing w:after="0"/>
              <w:rPr>
                <w:lang w:val="en-GB" w:eastAsia="zh-TW"/>
              </w:rPr>
            </w:pPr>
            <w:r w:rsidRPr="00EE389B">
              <w:rPr>
                <w:lang w:val="en-GB" w:eastAsia="zh-TW"/>
              </w:rPr>
              <w:t xml:space="preserve">Relative Power Consumption = </w:t>
            </w:r>
            <w:r w:rsidR="002F69D3" w:rsidRPr="002F69D3">
              <w:rPr>
                <w:lang w:val="en-GB" w:eastAsia="zh-TW"/>
              </w:rPr>
              <w:t>5,529.6</w:t>
            </w:r>
            <w:r w:rsidR="002F69D3" w:rsidRPr="002F69D3">
              <w:rPr>
                <w:lang w:val="en-GB" w:eastAsia="zh-TW"/>
              </w:rPr>
              <w:t>‬</w:t>
            </w:r>
          </w:p>
        </w:tc>
      </w:tr>
      <w:tr w:rsidR="00161AE2" w:rsidRPr="00EE389B" w14:paraId="7A98CE17" w14:textId="77777777" w:rsidTr="008620F6">
        <w:trPr>
          <w:jc w:val="center"/>
        </w:trPr>
        <w:tc>
          <w:tcPr>
            <w:tcW w:w="0" w:type="auto"/>
            <w:vMerge/>
          </w:tcPr>
          <w:p w14:paraId="142E7884" w14:textId="77777777" w:rsidR="00161AE2" w:rsidRPr="00EE389B" w:rsidRDefault="00161AE2" w:rsidP="008620F6">
            <w:pPr>
              <w:spacing w:after="0"/>
              <w:rPr>
                <w:lang w:val="en-GB" w:eastAsia="zh-TW"/>
              </w:rPr>
            </w:pPr>
          </w:p>
        </w:tc>
        <w:tc>
          <w:tcPr>
            <w:tcW w:w="0" w:type="auto"/>
            <w:shd w:val="clear" w:color="auto" w:fill="FFF2CC" w:themeFill="accent4" w:themeFillTint="33"/>
          </w:tcPr>
          <w:p w14:paraId="55D229C2" w14:textId="2BE1F81E" w:rsidR="00161AE2" w:rsidRPr="00EE389B" w:rsidRDefault="00161AE2" w:rsidP="008620F6">
            <w:pPr>
              <w:spacing w:after="0"/>
              <w:rPr>
                <w:lang w:val="en-GB" w:eastAsia="zh-TW"/>
              </w:rPr>
            </w:pPr>
            <w:r w:rsidRPr="00EE389B">
              <w:rPr>
                <w:lang w:val="en-GB" w:eastAsia="zh-TW"/>
              </w:rPr>
              <w:t xml:space="preserve">Power saving gain = </w:t>
            </w:r>
            <w:r w:rsidR="002F69D3">
              <w:rPr>
                <w:lang w:val="en-GB" w:eastAsia="zh-TW"/>
              </w:rPr>
              <w:t>26</w:t>
            </w:r>
            <w:r w:rsidRPr="00EE389B">
              <w:rPr>
                <w:lang w:val="en-GB" w:eastAsia="zh-TW"/>
              </w:rPr>
              <w:t>%</w:t>
            </w:r>
          </w:p>
        </w:tc>
      </w:tr>
      <w:tr w:rsidR="00161AE2" w:rsidRPr="00EE389B" w14:paraId="62A50155" w14:textId="77777777" w:rsidTr="008620F6">
        <w:trPr>
          <w:jc w:val="center"/>
        </w:trPr>
        <w:tc>
          <w:tcPr>
            <w:tcW w:w="0" w:type="auto"/>
            <w:vMerge/>
          </w:tcPr>
          <w:p w14:paraId="532747A8" w14:textId="77777777" w:rsidR="00161AE2" w:rsidRPr="00EE389B" w:rsidRDefault="00161AE2" w:rsidP="008620F6">
            <w:pPr>
              <w:spacing w:after="0"/>
              <w:rPr>
                <w:lang w:val="en-GB" w:eastAsia="zh-TW"/>
              </w:rPr>
            </w:pPr>
          </w:p>
        </w:tc>
        <w:tc>
          <w:tcPr>
            <w:tcW w:w="0" w:type="auto"/>
          </w:tcPr>
          <w:p w14:paraId="24F4E940" w14:textId="503E4B85" w:rsidR="00161AE2" w:rsidRPr="00EE389B" w:rsidRDefault="00161AE2" w:rsidP="008620F6">
            <w:pPr>
              <w:spacing w:after="0"/>
              <w:rPr>
                <w:lang w:val="en-GB" w:eastAsia="zh-TW"/>
              </w:rPr>
            </w:pPr>
            <w:r w:rsidRPr="00EE389B">
              <w:rPr>
                <w:lang w:val="en-GB" w:eastAsia="zh-TW"/>
              </w:rPr>
              <w:t>baseline schemes =</w:t>
            </w:r>
            <w:r w:rsidR="003545AC">
              <w:rPr>
                <w:lang w:val="en-GB" w:eastAsia="zh-TW"/>
              </w:rPr>
              <w:t>7526.4</w:t>
            </w:r>
          </w:p>
        </w:tc>
      </w:tr>
    </w:tbl>
    <w:p w14:paraId="603EDE48" w14:textId="0B78AED9" w:rsidR="00172110" w:rsidRDefault="00172110" w:rsidP="00172110">
      <w:pPr>
        <w:pStyle w:val="Caption"/>
        <w:spacing w:beforeLines="100" w:before="240"/>
        <w:rPr>
          <w:rFonts w:eastAsia="DengXian"/>
          <w:lang w:val="en-GB"/>
        </w:rPr>
      </w:pPr>
      <w:bookmarkStart w:id="30" w:name="_Ref131003482"/>
      <w:r>
        <w:t xml:space="preserve">Table </w:t>
      </w:r>
      <w:r w:rsidR="00AB7C1D">
        <w:fldChar w:fldCharType="begin"/>
      </w:r>
      <w:r w:rsidR="00AB7C1D">
        <w:instrText xml:space="preserve"> SEQ Table \* ARABIC </w:instrText>
      </w:r>
      <w:r w:rsidR="00AB7C1D">
        <w:fldChar w:fldCharType="separate"/>
      </w:r>
      <w:r w:rsidR="00AB7C1D">
        <w:rPr>
          <w:noProof/>
        </w:rPr>
        <w:t>15</w:t>
      </w:r>
      <w:r w:rsidR="00AB7C1D">
        <w:rPr>
          <w:noProof/>
        </w:rPr>
        <w:fldChar w:fldCharType="end"/>
      </w:r>
      <w:bookmarkEnd w:id="30"/>
      <w:r>
        <w:t xml:space="preserve">: OFDMA-based LPWUR, eDRX, No RRM relax, Duty cycle </w:t>
      </w:r>
      <w:r w:rsidRPr="0063276F">
        <w:rPr>
          <w:b w:val="0"/>
          <w:bCs w:val="0"/>
        </w:rPr>
        <w:t xml:space="preserve">[back to </w:t>
      </w:r>
      <w:r w:rsidRPr="0063276F">
        <w:rPr>
          <w:b w:val="0"/>
          <w:bCs w:val="0"/>
        </w:rPr>
        <w:fldChar w:fldCharType="begin"/>
      </w:r>
      <w:r w:rsidRPr="0063276F">
        <w:rPr>
          <w:b w:val="0"/>
          <w:bCs w:val="0"/>
        </w:rPr>
        <w:instrText xml:space="preserve"> REF _Ref130991987 \h </w:instrText>
      </w:r>
      <w:r>
        <w:rPr>
          <w:b w:val="0"/>
          <w:bCs w:val="0"/>
        </w:rPr>
        <w:instrText xml:space="preserve"> \* MERGEFORMAT </w:instrText>
      </w:r>
      <w:r w:rsidRPr="0063276F">
        <w:rPr>
          <w:b w:val="0"/>
          <w:bCs w:val="0"/>
        </w:rPr>
      </w:r>
      <w:r w:rsidRPr="0063276F">
        <w:rPr>
          <w:b w:val="0"/>
          <w:bCs w:val="0"/>
        </w:rPr>
        <w:fldChar w:fldCharType="separate"/>
      </w:r>
      <w:r w:rsidR="00AB7C1D" w:rsidRPr="00AB7C1D">
        <w:rPr>
          <w:b w:val="0"/>
          <w:bCs w:val="0"/>
        </w:rPr>
        <w:t xml:space="preserve">Table </w:t>
      </w:r>
      <w:r w:rsidR="00AB7C1D" w:rsidRPr="00AB7C1D">
        <w:rPr>
          <w:b w:val="0"/>
          <w:bCs w:val="0"/>
          <w:noProof/>
        </w:rPr>
        <w:t>1</w:t>
      </w:r>
      <w:r w:rsidRPr="0063276F">
        <w:rPr>
          <w:b w:val="0"/>
          <w:bCs w:val="0"/>
        </w:rPr>
        <w:fldChar w:fldCharType="end"/>
      </w:r>
      <w:r w:rsidRPr="0063276F">
        <w:rPr>
          <w:b w:val="0"/>
          <w:bCs w:val="0"/>
        </w:rPr>
        <w:t>]</w:t>
      </w:r>
    </w:p>
    <w:tbl>
      <w:tblPr>
        <w:tblStyle w:val="TableGrid"/>
        <w:tblW w:w="0" w:type="auto"/>
        <w:jc w:val="center"/>
        <w:tblLook w:val="04A0" w:firstRow="1" w:lastRow="0" w:firstColumn="1" w:lastColumn="0" w:noHBand="0" w:noVBand="1"/>
      </w:tblPr>
      <w:tblGrid>
        <w:gridCol w:w="1904"/>
        <w:gridCol w:w="5675"/>
      </w:tblGrid>
      <w:tr w:rsidR="00172110" w:rsidRPr="002A5C48" w14:paraId="2B3C27EF" w14:textId="77777777" w:rsidTr="008620F6">
        <w:trPr>
          <w:jc w:val="center"/>
        </w:trPr>
        <w:tc>
          <w:tcPr>
            <w:tcW w:w="0" w:type="auto"/>
            <w:shd w:val="clear" w:color="auto" w:fill="F2F2F2" w:themeFill="background1" w:themeFillShade="F2"/>
          </w:tcPr>
          <w:p w14:paraId="66E2480C" w14:textId="77777777" w:rsidR="00172110" w:rsidRPr="002A5C48" w:rsidRDefault="00172110" w:rsidP="008620F6">
            <w:pPr>
              <w:spacing w:after="0"/>
              <w:rPr>
                <w:b/>
                <w:bCs/>
                <w:lang w:val="en-GB" w:eastAsia="zh-TW"/>
              </w:rPr>
            </w:pPr>
            <w:r w:rsidRPr="002A5C48">
              <w:rPr>
                <w:b/>
                <w:bCs/>
                <w:lang w:val="en-GB" w:eastAsia="zh-TW"/>
              </w:rPr>
              <w:t>Items</w:t>
            </w:r>
          </w:p>
        </w:tc>
        <w:tc>
          <w:tcPr>
            <w:tcW w:w="0" w:type="auto"/>
            <w:shd w:val="clear" w:color="auto" w:fill="F2F2F2" w:themeFill="background1" w:themeFillShade="F2"/>
          </w:tcPr>
          <w:p w14:paraId="11F2D0AD" w14:textId="77777777" w:rsidR="00172110" w:rsidRPr="002A5C48" w:rsidRDefault="00172110" w:rsidP="008620F6">
            <w:pPr>
              <w:spacing w:after="0"/>
              <w:rPr>
                <w:b/>
                <w:bCs/>
                <w:lang w:val="en-GB" w:eastAsia="zh-TW"/>
              </w:rPr>
            </w:pPr>
            <w:r w:rsidRPr="002A5C48">
              <w:rPr>
                <w:b/>
                <w:bCs/>
                <w:lang w:val="en-GB" w:eastAsia="zh-TW"/>
              </w:rPr>
              <w:t>Descriptions</w:t>
            </w:r>
          </w:p>
        </w:tc>
      </w:tr>
      <w:tr w:rsidR="00172110" w:rsidRPr="002A5C48" w14:paraId="7B20EE82" w14:textId="77777777" w:rsidTr="008620F6">
        <w:trPr>
          <w:jc w:val="center"/>
        </w:trPr>
        <w:tc>
          <w:tcPr>
            <w:tcW w:w="0" w:type="auto"/>
          </w:tcPr>
          <w:p w14:paraId="3DD4C04F" w14:textId="77777777" w:rsidR="00172110" w:rsidRPr="002A5C48" w:rsidRDefault="00172110" w:rsidP="008620F6">
            <w:pPr>
              <w:spacing w:after="0"/>
              <w:rPr>
                <w:lang w:val="en-GB" w:eastAsia="zh-TW"/>
              </w:rPr>
            </w:pPr>
            <w:r w:rsidRPr="002A5C48">
              <w:rPr>
                <w:lang w:val="en-GB" w:eastAsia="zh-TW"/>
              </w:rPr>
              <w:t>Case identifier</w:t>
            </w:r>
          </w:p>
        </w:tc>
        <w:tc>
          <w:tcPr>
            <w:tcW w:w="0" w:type="auto"/>
          </w:tcPr>
          <w:p w14:paraId="25E2714A" w14:textId="77777777" w:rsidR="00172110" w:rsidRPr="002A5C48" w:rsidRDefault="00172110" w:rsidP="008620F6">
            <w:pPr>
              <w:spacing w:after="0"/>
              <w:rPr>
                <w:lang w:val="en-GB" w:eastAsia="zh-TW"/>
              </w:rPr>
            </w:pPr>
            <w:r w:rsidRPr="002A5C48">
              <w:rPr>
                <w:lang w:val="en-GB" w:eastAsia="zh-TW"/>
              </w:rPr>
              <w:t>Case A7: provide power and latency for different RRM assumptions</w:t>
            </w:r>
          </w:p>
        </w:tc>
      </w:tr>
      <w:tr w:rsidR="00172110" w:rsidRPr="002A5C48" w14:paraId="3204FEEC" w14:textId="77777777" w:rsidTr="008620F6">
        <w:trPr>
          <w:jc w:val="center"/>
        </w:trPr>
        <w:tc>
          <w:tcPr>
            <w:tcW w:w="0" w:type="auto"/>
          </w:tcPr>
          <w:p w14:paraId="396AEE22" w14:textId="77777777" w:rsidR="00172110" w:rsidRPr="002A5C48" w:rsidRDefault="00172110" w:rsidP="008620F6">
            <w:pPr>
              <w:spacing w:after="0"/>
              <w:rPr>
                <w:lang w:val="en-GB" w:eastAsia="zh-TW"/>
              </w:rPr>
            </w:pPr>
            <w:r w:rsidRPr="002A5C48">
              <w:rPr>
                <w:lang w:val="en-GB" w:eastAsia="zh-TW"/>
              </w:rPr>
              <w:t>e</w:t>
            </w:r>
            <w:r w:rsidRPr="002A5C48">
              <w:rPr>
                <w:rFonts w:hint="eastAsia"/>
                <w:lang w:val="en-GB" w:eastAsia="zh-TW"/>
              </w:rPr>
              <w:t>D</w:t>
            </w:r>
            <w:r w:rsidRPr="002A5C48">
              <w:rPr>
                <w:lang w:val="en-GB" w:eastAsia="zh-TW"/>
              </w:rPr>
              <w:t>RX configuration</w:t>
            </w:r>
          </w:p>
        </w:tc>
        <w:tc>
          <w:tcPr>
            <w:tcW w:w="0" w:type="auto"/>
            <w:shd w:val="clear" w:color="auto" w:fill="DEEAF6" w:themeFill="accent5" w:themeFillTint="33"/>
          </w:tcPr>
          <w:p w14:paraId="563E6066" w14:textId="77777777" w:rsidR="00172110" w:rsidRPr="002A5C48" w:rsidRDefault="00172110" w:rsidP="008620F6">
            <w:pPr>
              <w:spacing w:after="0"/>
              <w:rPr>
                <w:lang w:val="en-GB" w:eastAsia="zh-TW"/>
              </w:rPr>
            </w:pPr>
            <w:r w:rsidRPr="002A5C48">
              <w:rPr>
                <w:lang w:val="en-GB" w:eastAsia="zh-TW"/>
              </w:rPr>
              <w:t>e-DRX cycle = 61.44s</w:t>
            </w:r>
          </w:p>
        </w:tc>
      </w:tr>
      <w:tr w:rsidR="00172110" w:rsidRPr="002A5C48" w14:paraId="2A7B9754" w14:textId="77777777" w:rsidTr="008620F6">
        <w:trPr>
          <w:jc w:val="center"/>
        </w:trPr>
        <w:tc>
          <w:tcPr>
            <w:tcW w:w="0" w:type="auto"/>
          </w:tcPr>
          <w:p w14:paraId="04B483B9" w14:textId="77777777" w:rsidR="00172110" w:rsidRPr="002A5C48" w:rsidRDefault="00172110" w:rsidP="008620F6">
            <w:pPr>
              <w:spacing w:after="0"/>
              <w:rPr>
                <w:lang w:val="en-GB" w:eastAsia="zh-TW"/>
              </w:rPr>
            </w:pPr>
          </w:p>
        </w:tc>
        <w:tc>
          <w:tcPr>
            <w:tcW w:w="0" w:type="auto"/>
          </w:tcPr>
          <w:p w14:paraId="1C2DF779" w14:textId="77777777" w:rsidR="00172110" w:rsidRPr="002A5C48" w:rsidRDefault="00172110" w:rsidP="008620F6">
            <w:pPr>
              <w:spacing w:after="0"/>
              <w:rPr>
                <w:lang w:val="en-GB" w:eastAsia="zh-TW"/>
              </w:rPr>
            </w:pPr>
            <w:proofErr w:type="spellStart"/>
            <w:r w:rsidRPr="002A5C48">
              <w:rPr>
                <w:lang w:val="en-GB" w:eastAsia="zh-TW"/>
              </w:rPr>
              <w:t>i</w:t>
            </w:r>
            <w:proofErr w:type="spellEnd"/>
            <w:r w:rsidRPr="002A5C48">
              <w:rPr>
                <w:lang w:val="en-GB" w:eastAsia="zh-TW"/>
              </w:rPr>
              <w:t>-DRX cycle in PTW [s] = 5.12 s</w:t>
            </w:r>
          </w:p>
        </w:tc>
      </w:tr>
      <w:tr w:rsidR="00172110" w:rsidRPr="002A5C48" w14:paraId="2257986D" w14:textId="77777777" w:rsidTr="008620F6">
        <w:trPr>
          <w:jc w:val="center"/>
        </w:trPr>
        <w:tc>
          <w:tcPr>
            <w:tcW w:w="0" w:type="auto"/>
            <w:vMerge w:val="restart"/>
          </w:tcPr>
          <w:p w14:paraId="62693819" w14:textId="77777777" w:rsidR="00172110" w:rsidRPr="002A5C48" w:rsidRDefault="00172110" w:rsidP="008620F6">
            <w:pPr>
              <w:spacing w:after="0"/>
              <w:rPr>
                <w:lang w:val="en-GB" w:eastAsia="zh-TW"/>
              </w:rPr>
            </w:pPr>
            <w:r w:rsidRPr="002A5C48">
              <w:rPr>
                <w:lang w:val="en-GB" w:eastAsia="zh-TW"/>
              </w:rPr>
              <w:t>LP-WUR (LP)</w:t>
            </w:r>
          </w:p>
        </w:tc>
        <w:tc>
          <w:tcPr>
            <w:tcW w:w="0" w:type="auto"/>
            <w:shd w:val="clear" w:color="auto" w:fill="DEEAF6" w:themeFill="accent5" w:themeFillTint="33"/>
          </w:tcPr>
          <w:p w14:paraId="7999F4F7" w14:textId="0BC36A68" w:rsidR="00172110" w:rsidRPr="002A5C48" w:rsidRDefault="00172110" w:rsidP="008620F6">
            <w:pPr>
              <w:spacing w:after="0"/>
              <w:rPr>
                <w:lang w:val="en-GB" w:eastAsia="zh-TW"/>
              </w:rPr>
            </w:pPr>
            <w:r>
              <w:rPr>
                <w:lang w:val="en-GB" w:eastAsia="zh-TW"/>
              </w:rPr>
              <w:t xml:space="preserve">Duty Cycle = </w:t>
            </w:r>
            <w:r w:rsidR="0029141E">
              <w:rPr>
                <w:lang w:val="en-GB" w:eastAsia="zh-TW"/>
              </w:rPr>
              <w:t>0</w:t>
            </w:r>
            <w:r w:rsidR="00B44AC6">
              <w:rPr>
                <w:lang w:val="en-GB" w:eastAsia="zh-TW"/>
              </w:rPr>
              <w:t>.</w:t>
            </w:r>
            <w:r w:rsidR="001F00BA">
              <w:rPr>
                <w:lang w:val="en-GB" w:eastAsia="zh-TW"/>
              </w:rPr>
              <w:t>3125</w:t>
            </w:r>
            <w:r>
              <w:rPr>
                <w:lang w:val="en-GB" w:eastAsia="zh-TW"/>
              </w:rPr>
              <w:t xml:space="preserve">% (monitor </w:t>
            </w:r>
            <w:r w:rsidR="0029141E">
              <w:rPr>
                <w:lang w:val="en-GB" w:eastAsia="zh-TW"/>
              </w:rPr>
              <w:t>0.5ms per</w:t>
            </w:r>
            <w:r w:rsidR="001F00BA">
              <w:rPr>
                <w:lang w:val="en-GB" w:eastAsia="zh-TW"/>
              </w:rPr>
              <w:t xml:space="preserve"> 160</w:t>
            </w:r>
            <w:r w:rsidR="0029141E">
              <w:rPr>
                <w:lang w:val="en-GB" w:eastAsia="zh-TW"/>
              </w:rPr>
              <w:t>ms</w:t>
            </w:r>
            <w:r>
              <w:rPr>
                <w:lang w:val="en-GB" w:eastAsia="zh-TW"/>
              </w:rPr>
              <w:t>)</w:t>
            </w:r>
          </w:p>
        </w:tc>
      </w:tr>
      <w:tr w:rsidR="00172110" w:rsidRPr="002A5C48" w14:paraId="705E614B" w14:textId="77777777" w:rsidTr="008620F6">
        <w:trPr>
          <w:jc w:val="center"/>
        </w:trPr>
        <w:tc>
          <w:tcPr>
            <w:tcW w:w="0" w:type="auto"/>
            <w:vMerge/>
          </w:tcPr>
          <w:p w14:paraId="157F4845" w14:textId="77777777" w:rsidR="00172110" w:rsidRPr="002A5C48" w:rsidRDefault="00172110" w:rsidP="008620F6">
            <w:pPr>
              <w:spacing w:after="0"/>
              <w:rPr>
                <w:lang w:val="en-GB" w:eastAsia="zh-TW"/>
              </w:rPr>
            </w:pPr>
          </w:p>
        </w:tc>
        <w:tc>
          <w:tcPr>
            <w:tcW w:w="0" w:type="auto"/>
          </w:tcPr>
          <w:p w14:paraId="4F043B29" w14:textId="656929DC" w:rsidR="00172110" w:rsidRPr="002A5C48" w:rsidRDefault="00172110" w:rsidP="008620F6">
            <w:pPr>
              <w:spacing w:after="0"/>
              <w:rPr>
                <w:lang w:val="en-GB" w:eastAsia="zh-TW"/>
              </w:rPr>
            </w:pPr>
            <w:r w:rsidRPr="002A5C48">
              <w:rPr>
                <w:lang w:val="en-GB" w:eastAsia="zh-TW"/>
              </w:rPr>
              <w:t xml:space="preserve">ON state power[unit] = </w:t>
            </w:r>
            <w:r w:rsidR="001C4CD3">
              <w:rPr>
                <w:lang w:val="en-GB" w:eastAsia="zh-TW"/>
              </w:rPr>
              <w:t>40</w:t>
            </w:r>
          </w:p>
        </w:tc>
      </w:tr>
      <w:tr w:rsidR="00172110" w:rsidRPr="002A5C48" w14:paraId="6C383EAF" w14:textId="77777777" w:rsidTr="008620F6">
        <w:trPr>
          <w:jc w:val="center"/>
        </w:trPr>
        <w:tc>
          <w:tcPr>
            <w:tcW w:w="0" w:type="auto"/>
            <w:vMerge/>
          </w:tcPr>
          <w:p w14:paraId="6FC76C6F" w14:textId="77777777" w:rsidR="00172110" w:rsidRPr="002A5C48" w:rsidRDefault="00172110" w:rsidP="008620F6">
            <w:pPr>
              <w:spacing w:after="0"/>
              <w:rPr>
                <w:lang w:val="en-GB" w:eastAsia="zh-TW"/>
              </w:rPr>
            </w:pPr>
          </w:p>
        </w:tc>
        <w:tc>
          <w:tcPr>
            <w:tcW w:w="0" w:type="auto"/>
          </w:tcPr>
          <w:p w14:paraId="5097D7A2" w14:textId="77777777" w:rsidR="00172110" w:rsidRPr="002A5C48" w:rsidRDefault="00172110" w:rsidP="008620F6">
            <w:pPr>
              <w:spacing w:after="0"/>
              <w:rPr>
                <w:lang w:val="en-GB" w:eastAsia="zh-TW"/>
              </w:rPr>
            </w:pPr>
            <w:r w:rsidRPr="002A5C48">
              <w:rPr>
                <w:lang w:val="en-GB" w:eastAsia="zh-TW"/>
              </w:rPr>
              <w:t>OFF state power[unit] = 0.001</w:t>
            </w:r>
          </w:p>
        </w:tc>
      </w:tr>
      <w:tr w:rsidR="00172110" w:rsidRPr="002A5C48" w14:paraId="64BDF5E8" w14:textId="77777777" w:rsidTr="008620F6">
        <w:trPr>
          <w:jc w:val="center"/>
        </w:trPr>
        <w:tc>
          <w:tcPr>
            <w:tcW w:w="0" w:type="auto"/>
            <w:vMerge w:val="restart"/>
          </w:tcPr>
          <w:p w14:paraId="44C9C1CD" w14:textId="77777777" w:rsidR="00172110" w:rsidRPr="002A5C48" w:rsidRDefault="00172110" w:rsidP="008620F6">
            <w:pPr>
              <w:spacing w:after="0"/>
              <w:rPr>
                <w:lang w:val="en-GB" w:eastAsia="zh-TW"/>
              </w:rPr>
            </w:pPr>
            <w:r w:rsidRPr="002A5C48">
              <w:rPr>
                <w:lang w:val="en-GB" w:eastAsia="zh-TW"/>
              </w:rPr>
              <w:t>Main Radio (MR)</w:t>
            </w:r>
          </w:p>
        </w:tc>
        <w:tc>
          <w:tcPr>
            <w:tcW w:w="0" w:type="auto"/>
          </w:tcPr>
          <w:p w14:paraId="0B1CA3A0" w14:textId="77777777" w:rsidR="00172110" w:rsidRPr="002A5C48" w:rsidRDefault="00172110" w:rsidP="008620F6">
            <w:pPr>
              <w:spacing w:after="0"/>
              <w:rPr>
                <w:lang w:val="en-GB" w:eastAsia="zh-TW"/>
              </w:rPr>
            </w:pPr>
            <w:r w:rsidRPr="002A5C48">
              <w:rPr>
                <w:lang w:val="en-GB" w:eastAsia="zh-TW"/>
              </w:rPr>
              <w:t>Ramp-up time for ultra-deep sleep[ms] = 400ms</w:t>
            </w:r>
          </w:p>
        </w:tc>
      </w:tr>
      <w:tr w:rsidR="00172110" w:rsidRPr="002A5C48" w14:paraId="45456172" w14:textId="77777777" w:rsidTr="008620F6">
        <w:trPr>
          <w:jc w:val="center"/>
        </w:trPr>
        <w:tc>
          <w:tcPr>
            <w:tcW w:w="0" w:type="auto"/>
            <w:vMerge/>
          </w:tcPr>
          <w:p w14:paraId="668FBBBE" w14:textId="77777777" w:rsidR="00172110" w:rsidRPr="002A5C48" w:rsidRDefault="00172110" w:rsidP="008620F6">
            <w:pPr>
              <w:spacing w:after="0"/>
              <w:rPr>
                <w:lang w:val="en-GB" w:eastAsia="zh-TW"/>
              </w:rPr>
            </w:pPr>
          </w:p>
        </w:tc>
        <w:tc>
          <w:tcPr>
            <w:tcW w:w="0" w:type="auto"/>
          </w:tcPr>
          <w:p w14:paraId="33224888" w14:textId="77777777" w:rsidR="00172110" w:rsidRPr="002A5C48" w:rsidRDefault="00172110" w:rsidP="008620F6">
            <w:pPr>
              <w:spacing w:after="0"/>
              <w:rPr>
                <w:lang w:val="en-GB" w:eastAsia="zh-TW"/>
              </w:rPr>
            </w:pPr>
            <w:r w:rsidRPr="002A5C48">
              <w:rPr>
                <w:lang w:val="en-GB" w:eastAsia="zh-TW"/>
              </w:rPr>
              <w:t>Ultra-deep sleep relative power [unit] = 0.015</w:t>
            </w:r>
          </w:p>
        </w:tc>
      </w:tr>
      <w:tr w:rsidR="00172110" w:rsidRPr="002A5C48" w14:paraId="57D6DEF7" w14:textId="77777777" w:rsidTr="008620F6">
        <w:trPr>
          <w:jc w:val="center"/>
        </w:trPr>
        <w:tc>
          <w:tcPr>
            <w:tcW w:w="0" w:type="auto"/>
            <w:vMerge/>
          </w:tcPr>
          <w:p w14:paraId="11B83CAA" w14:textId="77777777" w:rsidR="00172110" w:rsidRPr="002A5C48" w:rsidRDefault="00172110" w:rsidP="008620F6">
            <w:pPr>
              <w:spacing w:after="0"/>
              <w:rPr>
                <w:lang w:val="en-GB" w:eastAsia="zh-TW"/>
              </w:rPr>
            </w:pPr>
          </w:p>
        </w:tc>
        <w:tc>
          <w:tcPr>
            <w:tcW w:w="0" w:type="auto"/>
          </w:tcPr>
          <w:p w14:paraId="63FC0EF6" w14:textId="77777777" w:rsidR="00172110" w:rsidRPr="002A5C48" w:rsidRDefault="00172110" w:rsidP="008620F6">
            <w:pPr>
              <w:spacing w:after="0"/>
              <w:rPr>
                <w:lang w:val="en-GB" w:eastAsia="zh-TW"/>
              </w:rPr>
            </w:pPr>
            <w:r w:rsidRPr="002A5C48">
              <w:rPr>
                <w:lang w:val="en-GB" w:eastAsia="zh-TW"/>
              </w:rPr>
              <w:t>Ramp-up/down energy [unit*ms] = 1</w:t>
            </w:r>
            <w:r>
              <w:rPr>
                <w:lang w:val="en-GB" w:eastAsia="zh-TW"/>
              </w:rPr>
              <w:t>5</w:t>
            </w:r>
            <w:r w:rsidRPr="002A5C48">
              <w:rPr>
                <w:lang w:val="en-GB" w:eastAsia="zh-TW"/>
              </w:rPr>
              <w:t>000</w:t>
            </w:r>
          </w:p>
        </w:tc>
      </w:tr>
      <w:tr w:rsidR="00172110" w:rsidRPr="002A5C48" w14:paraId="1F498C6C" w14:textId="77777777" w:rsidTr="008620F6">
        <w:trPr>
          <w:jc w:val="center"/>
        </w:trPr>
        <w:tc>
          <w:tcPr>
            <w:tcW w:w="0" w:type="auto"/>
            <w:vMerge/>
          </w:tcPr>
          <w:p w14:paraId="69347D46" w14:textId="77777777" w:rsidR="00172110" w:rsidRPr="002A5C48" w:rsidRDefault="00172110" w:rsidP="008620F6">
            <w:pPr>
              <w:spacing w:after="0"/>
              <w:rPr>
                <w:lang w:val="en-GB" w:eastAsia="zh-TW"/>
              </w:rPr>
            </w:pPr>
          </w:p>
        </w:tc>
        <w:tc>
          <w:tcPr>
            <w:tcW w:w="0" w:type="auto"/>
          </w:tcPr>
          <w:p w14:paraId="1DB6D494" w14:textId="77777777" w:rsidR="00172110" w:rsidRPr="002A5C48" w:rsidRDefault="00172110" w:rsidP="008620F6">
            <w:pPr>
              <w:spacing w:after="0"/>
              <w:rPr>
                <w:lang w:val="en-GB" w:eastAsia="zh-TW"/>
              </w:rPr>
            </w:pPr>
            <w:r w:rsidRPr="002A5C48">
              <w:rPr>
                <w:lang w:val="en-GB" w:eastAsia="zh-TW"/>
              </w:rPr>
              <w:t xml:space="preserve">Sync/re-sync = 110 ms </w:t>
            </w:r>
          </w:p>
          <w:p w14:paraId="0A05E5B2" w14:textId="77777777" w:rsidR="00172110" w:rsidRPr="002A5C48" w:rsidRDefault="00172110" w:rsidP="008620F6">
            <w:pPr>
              <w:spacing w:after="0"/>
              <w:rPr>
                <w:lang w:val="en-GB" w:eastAsia="zh-TW"/>
              </w:rPr>
            </w:pPr>
            <w:r w:rsidRPr="002A5C48">
              <w:rPr>
                <w:lang w:val="en-GB" w:eastAsia="zh-TW"/>
              </w:rPr>
              <w:t>Energy consumption = 4225.25</w:t>
            </w:r>
          </w:p>
        </w:tc>
      </w:tr>
      <w:tr w:rsidR="00172110" w:rsidRPr="002A5C48" w14:paraId="6CE57487" w14:textId="77777777" w:rsidTr="008620F6">
        <w:trPr>
          <w:jc w:val="center"/>
        </w:trPr>
        <w:tc>
          <w:tcPr>
            <w:tcW w:w="0" w:type="auto"/>
            <w:vMerge/>
          </w:tcPr>
          <w:p w14:paraId="639CCBE5" w14:textId="77777777" w:rsidR="00172110" w:rsidRPr="002A5C48" w:rsidRDefault="00172110" w:rsidP="008620F6">
            <w:pPr>
              <w:spacing w:after="0"/>
              <w:rPr>
                <w:lang w:val="en-GB" w:eastAsia="zh-TW"/>
              </w:rPr>
            </w:pPr>
          </w:p>
        </w:tc>
        <w:tc>
          <w:tcPr>
            <w:tcW w:w="0" w:type="auto"/>
          </w:tcPr>
          <w:p w14:paraId="11470708" w14:textId="77777777" w:rsidR="00172110" w:rsidRPr="002A5C48" w:rsidRDefault="00172110" w:rsidP="008620F6">
            <w:pPr>
              <w:spacing w:after="0"/>
              <w:rPr>
                <w:lang w:val="en-GB" w:eastAsia="zh-TW"/>
              </w:rPr>
            </w:pPr>
            <w:r w:rsidRPr="002A5C48">
              <w:rPr>
                <w:lang w:val="en-GB" w:eastAsia="zh-TW"/>
              </w:rPr>
              <w:t>Power model = TR 38.875 (IoT and wearables)</w:t>
            </w:r>
          </w:p>
        </w:tc>
      </w:tr>
      <w:tr w:rsidR="00172110" w:rsidRPr="002A5C48" w14:paraId="4D882B08" w14:textId="77777777" w:rsidTr="008620F6">
        <w:trPr>
          <w:jc w:val="center"/>
        </w:trPr>
        <w:tc>
          <w:tcPr>
            <w:tcW w:w="0" w:type="auto"/>
            <w:vMerge w:val="restart"/>
          </w:tcPr>
          <w:p w14:paraId="39B448D8" w14:textId="77777777" w:rsidR="00172110" w:rsidRPr="002A5C48" w:rsidRDefault="00172110" w:rsidP="008620F6">
            <w:pPr>
              <w:spacing w:after="0"/>
              <w:rPr>
                <w:lang w:val="en-GB" w:eastAsia="zh-TW"/>
              </w:rPr>
            </w:pPr>
            <w:r w:rsidRPr="002A5C48">
              <w:rPr>
                <w:rFonts w:hint="eastAsia"/>
                <w:lang w:val="en-GB" w:eastAsia="zh-TW"/>
              </w:rPr>
              <w:t>O</w:t>
            </w:r>
            <w:r w:rsidRPr="002A5C48">
              <w:rPr>
                <w:lang w:val="en-GB" w:eastAsia="zh-TW"/>
              </w:rPr>
              <w:t>ther configurations</w:t>
            </w:r>
          </w:p>
        </w:tc>
        <w:tc>
          <w:tcPr>
            <w:tcW w:w="0" w:type="auto"/>
          </w:tcPr>
          <w:p w14:paraId="545B4C3A" w14:textId="77777777" w:rsidR="00172110" w:rsidRPr="002A5C48" w:rsidRDefault="00172110" w:rsidP="008620F6">
            <w:pPr>
              <w:spacing w:after="0"/>
              <w:rPr>
                <w:lang w:val="en-GB" w:eastAsia="zh-TW"/>
              </w:rPr>
            </w:pPr>
            <w:r w:rsidRPr="002A5C48">
              <w:rPr>
                <w:lang w:val="en-GB" w:eastAsia="zh-TW"/>
              </w:rPr>
              <w:t>PEI used = Yes</w:t>
            </w:r>
          </w:p>
        </w:tc>
      </w:tr>
      <w:tr w:rsidR="00172110" w:rsidRPr="002A5C48" w14:paraId="6BAC414D" w14:textId="77777777" w:rsidTr="008620F6">
        <w:trPr>
          <w:jc w:val="center"/>
        </w:trPr>
        <w:tc>
          <w:tcPr>
            <w:tcW w:w="0" w:type="auto"/>
            <w:vMerge/>
          </w:tcPr>
          <w:p w14:paraId="7BE7A333" w14:textId="77777777" w:rsidR="00172110" w:rsidRPr="002A5C48" w:rsidRDefault="00172110" w:rsidP="008620F6">
            <w:pPr>
              <w:spacing w:after="0"/>
              <w:rPr>
                <w:lang w:val="en-GB" w:eastAsia="zh-TW"/>
              </w:rPr>
            </w:pPr>
          </w:p>
        </w:tc>
        <w:tc>
          <w:tcPr>
            <w:tcW w:w="0" w:type="auto"/>
          </w:tcPr>
          <w:p w14:paraId="006CDECE" w14:textId="77777777" w:rsidR="00172110" w:rsidRPr="002A5C48" w:rsidRDefault="00172110" w:rsidP="008620F6">
            <w:pPr>
              <w:spacing w:after="0"/>
              <w:rPr>
                <w:lang w:val="en-GB" w:eastAsia="zh-TW"/>
              </w:rPr>
            </w:pPr>
            <w:r w:rsidRPr="002A5C48">
              <w:rPr>
                <w:lang w:val="en-GB" w:eastAsia="zh-TW"/>
              </w:rPr>
              <w:t>Number of SSB before PO / PEI = 6</w:t>
            </w:r>
          </w:p>
        </w:tc>
      </w:tr>
      <w:tr w:rsidR="00172110" w:rsidRPr="002A5C48" w14:paraId="33F91994" w14:textId="77777777" w:rsidTr="008620F6">
        <w:trPr>
          <w:jc w:val="center"/>
        </w:trPr>
        <w:tc>
          <w:tcPr>
            <w:tcW w:w="0" w:type="auto"/>
            <w:vMerge w:val="restart"/>
          </w:tcPr>
          <w:p w14:paraId="4A521737" w14:textId="77777777" w:rsidR="00172110" w:rsidRPr="002A5C48" w:rsidRDefault="00172110" w:rsidP="008620F6">
            <w:pPr>
              <w:spacing w:after="0"/>
              <w:rPr>
                <w:lang w:val="en-GB" w:eastAsia="zh-TW"/>
              </w:rPr>
            </w:pPr>
            <w:r w:rsidRPr="002A5C48">
              <w:rPr>
                <w:rFonts w:hint="eastAsia"/>
                <w:lang w:val="en-GB" w:eastAsia="zh-TW"/>
              </w:rPr>
              <w:t>T</w:t>
            </w:r>
            <w:r w:rsidRPr="002A5C48">
              <w:rPr>
                <w:lang w:val="en-GB" w:eastAsia="zh-TW"/>
              </w:rPr>
              <w:t>raffic</w:t>
            </w:r>
          </w:p>
        </w:tc>
        <w:tc>
          <w:tcPr>
            <w:tcW w:w="0" w:type="auto"/>
          </w:tcPr>
          <w:p w14:paraId="4A51821B" w14:textId="77777777" w:rsidR="00172110" w:rsidRPr="002A5C48" w:rsidRDefault="00172110" w:rsidP="008620F6">
            <w:pPr>
              <w:spacing w:after="0"/>
              <w:rPr>
                <w:lang w:val="en-GB" w:eastAsia="zh-TW"/>
              </w:rPr>
            </w:pPr>
            <w:r w:rsidRPr="002A5C48">
              <w:rPr>
                <w:lang w:val="en-GB" w:eastAsia="zh-TW"/>
              </w:rPr>
              <w:t>Per group/UE = group</w:t>
            </w:r>
          </w:p>
        </w:tc>
      </w:tr>
      <w:tr w:rsidR="00172110" w:rsidRPr="002A5C48" w14:paraId="4D71296B" w14:textId="77777777" w:rsidTr="008620F6">
        <w:trPr>
          <w:jc w:val="center"/>
        </w:trPr>
        <w:tc>
          <w:tcPr>
            <w:tcW w:w="0" w:type="auto"/>
            <w:vMerge/>
          </w:tcPr>
          <w:p w14:paraId="76571F73" w14:textId="77777777" w:rsidR="00172110" w:rsidRPr="002A5C48" w:rsidRDefault="00172110" w:rsidP="008620F6">
            <w:pPr>
              <w:spacing w:after="0"/>
              <w:rPr>
                <w:lang w:val="en-GB" w:eastAsia="zh-TW"/>
              </w:rPr>
            </w:pPr>
          </w:p>
        </w:tc>
        <w:tc>
          <w:tcPr>
            <w:tcW w:w="0" w:type="auto"/>
          </w:tcPr>
          <w:p w14:paraId="075E7312" w14:textId="77777777" w:rsidR="00172110" w:rsidRPr="002A5C48" w:rsidRDefault="00172110" w:rsidP="008620F6">
            <w:pPr>
              <w:spacing w:after="0"/>
              <w:rPr>
                <w:lang w:val="en-GB" w:eastAsia="zh-TW"/>
              </w:rPr>
            </w:pPr>
            <w:r w:rsidRPr="002A5C48">
              <w:rPr>
                <w:lang w:val="en-GB" w:eastAsia="zh-TW"/>
              </w:rPr>
              <w:t>Mean arrival time = 128s</w:t>
            </w:r>
          </w:p>
        </w:tc>
      </w:tr>
      <w:tr w:rsidR="00172110" w:rsidRPr="002A5C48" w14:paraId="708B32F1" w14:textId="77777777" w:rsidTr="008620F6">
        <w:trPr>
          <w:jc w:val="center"/>
        </w:trPr>
        <w:tc>
          <w:tcPr>
            <w:tcW w:w="0" w:type="auto"/>
            <w:vMerge/>
          </w:tcPr>
          <w:p w14:paraId="094ECA56" w14:textId="77777777" w:rsidR="00172110" w:rsidRPr="002A5C48" w:rsidRDefault="00172110" w:rsidP="008620F6">
            <w:pPr>
              <w:spacing w:after="0"/>
              <w:rPr>
                <w:lang w:val="en-GB" w:eastAsia="zh-TW"/>
              </w:rPr>
            </w:pPr>
          </w:p>
        </w:tc>
        <w:tc>
          <w:tcPr>
            <w:tcW w:w="0" w:type="auto"/>
          </w:tcPr>
          <w:p w14:paraId="2EB4FE44" w14:textId="77777777" w:rsidR="00172110" w:rsidRPr="002A5C48" w:rsidRDefault="00172110" w:rsidP="008620F6">
            <w:pPr>
              <w:spacing w:after="0"/>
              <w:rPr>
                <w:lang w:val="en-GB" w:eastAsia="zh-TW"/>
              </w:rPr>
            </w:pPr>
            <w:r w:rsidRPr="002A5C48">
              <w:rPr>
                <w:rFonts w:hint="eastAsia"/>
                <w:lang w:val="en-GB" w:eastAsia="zh-TW"/>
              </w:rPr>
              <w:t>R</w:t>
            </w:r>
            <w:r w:rsidRPr="002A5C48">
              <w:rPr>
                <w:lang w:val="en-GB" w:eastAsia="zh-TW"/>
              </w:rPr>
              <w:t>_E = 1%</w:t>
            </w:r>
          </w:p>
        </w:tc>
      </w:tr>
      <w:tr w:rsidR="00172110" w:rsidRPr="002A5C48" w14:paraId="2FA68618" w14:textId="77777777" w:rsidTr="008620F6">
        <w:trPr>
          <w:jc w:val="center"/>
        </w:trPr>
        <w:tc>
          <w:tcPr>
            <w:tcW w:w="0" w:type="auto"/>
            <w:vMerge/>
          </w:tcPr>
          <w:p w14:paraId="272E4941" w14:textId="77777777" w:rsidR="00172110" w:rsidRPr="002A5C48" w:rsidRDefault="00172110" w:rsidP="008620F6">
            <w:pPr>
              <w:spacing w:after="0"/>
              <w:rPr>
                <w:lang w:val="en-GB" w:eastAsia="zh-TW"/>
              </w:rPr>
            </w:pPr>
          </w:p>
        </w:tc>
        <w:tc>
          <w:tcPr>
            <w:tcW w:w="0" w:type="auto"/>
          </w:tcPr>
          <w:p w14:paraId="35BD0646" w14:textId="77777777" w:rsidR="00172110" w:rsidRPr="002A5C48" w:rsidRDefault="00172110" w:rsidP="008620F6">
            <w:pPr>
              <w:spacing w:after="0"/>
              <w:rPr>
                <w:lang w:val="en-GB" w:eastAsia="zh-TW"/>
              </w:rPr>
            </w:pPr>
            <w:r w:rsidRPr="002A5C48">
              <w:rPr>
                <w:rFonts w:hint="eastAsia"/>
                <w:lang w:val="en-GB" w:eastAsia="zh-TW"/>
              </w:rPr>
              <w:t>I</w:t>
            </w:r>
            <w:r w:rsidRPr="002A5C48">
              <w:rPr>
                <w:lang w:val="en-GB" w:eastAsia="zh-TW"/>
              </w:rPr>
              <w:t>-DRX cycle = 1280ms</w:t>
            </w:r>
          </w:p>
        </w:tc>
      </w:tr>
      <w:tr w:rsidR="00172110" w:rsidRPr="002A5C48" w14:paraId="14B2302E" w14:textId="77777777" w:rsidTr="008620F6">
        <w:trPr>
          <w:jc w:val="center"/>
        </w:trPr>
        <w:tc>
          <w:tcPr>
            <w:tcW w:w="0" w:type="auto"/>
            <w:vMerge/>
          </w:tcPr>
          <w:p w14:paraId="22731851" w14:textId="77777777" w:rsidR="00172110" w:rsidRPr="002A5C48" w:rsidRDefault="00172110" w:rsidP="008620F6">
            <w:pPr>
              <w:spacing w:after="0"/>
              <w:rPr>
                <w:lang w:val="en-GB" w:eastAsia="zh-TW"/>
              </w:rPr>
            </w:pPr>
          </w:p>
        </w:tc>
        <w:tc>
          <w:tcPr>
            <w:tcW w:w="0" w:type="auto"/>
          </w:tcPr>
          <w:p w14:paraId="3478ADD9" w14:textId="77777777" w:rsidR="00172110" w:rsidRPr="002A5C48" w:rsidRDefault="00172110" w:rsidP="008620F6">
            <w:pPr>
              <w:spacing w:after="0"/>
              <w:rPr>
                <w:lang w:val="en-GB" w:eastAsia="zh-TW"/>
              </w:rPr>
            </w:pPr>
            <w:r w:rsidRPr="002A5C48">
              <w:rPr>
                <w:lang w:val="en-GB" w:eastAsia="zh-TW"/>
              </w:rPr>
              <w:t>Number of UE = 10</w:t>
            </w:r>
          </w:p>
        </w:tc>
      </w:tr>
      <w:tr w:rsidR="00172110" w:rsidRPr="002A5C48" w14:paraId="221B5DAF" w14:textId="77777777" w:rsidTr="008620F6">
        <w:trPr>
          <w:jc w:val="center"/>
        </w:trPr>
        <w:tc>
          <w:tcPr>
            <w:tcW w:w="0" w:type="auto"/>
            <w:vMerge w:val="restart"/>
          </w:tcPr>
          <w:p w14:paraId="12EF2018" w14:textId="77777777" w:rsidR="00172110" w:rsidRPr="002A5C48" w:rsidRDefault="00172110" w:rsidP="008620F6">
            <w:pPr>
              <w:spacing w:after="0"/>
              <w:rPr>
                <w:lang w:val="en-GB" w:eastAsia="zh-TW"/>
              </w:rPr>
            </w:pPr>
            <w:r w:rsidRPr="002A5C48">
              <w:rPr>
                <w:lang w:val="en-GB" w:eastAsia="zh-TW"/>
              </w:rPr>
              <w:t>Measurement</w:t>
            </w:r>
          </w:p>
        </w:tc>
        <w:tc>
          <w:tcPr>
            <w:tcW w:w="0" w:type="auto"/>
          </w:tcPr>
          <w:p w14:paraId="7AAEE1DA" w14:textId="77777777" w:rsidR="00172110" w:rsidRPr="002A5C48" w:rsidRDefault="00172110" w:rsidP="008620F6">
            <w:pPr>
              <w:spacing w:after="0"/>
              <w:rPr>
                <w:lang w:val="en-GB" w:eastAsia="zh-TW"/>
              </w:rPr>
            </w:pPr>
            <w:r w:rsidRPr="002A5C48">
              <w:rPr>
                <w:rFonts w:hint="eastAsia"/>
                <w:lang w:val="en-GB" w:eastAsia="zh-TW"/>
              </w:rPr>
              <w:t>R</w:t>
            </w:r>
            <w:r w:rsidRPr="002A5C48">
              <w:rPr>
                <w:lang w:val="en-GB" w:eastAsia="zh-TW"/>
              </w:rPr>
              <w:t>RM included = Yes</w:t>
            </w:r>
          </w:p>
        </w:tc>
      </w:tr>
      <w:tr w:rsidR="00172110" w:rsidRPr="002A5C48" w14:paraId="66B72898" w14:textId="77777777" w:rsidTr="008620F6">
        <w:trPr>
          <w:jc w:val="center"/>
        </w:trPr>
        <w:tc>
          <w:tcPr>
            <w:tcW w:w="0" w:type="auto"/>
            <w:vMerge/>
          </w:tcPr>
          <w:p w14:paraId="0EE5D539" w14:textId="77777777" w:rsidR="00172110" w:rsidRPr="002A5C48" w:rsidRDefault="00172110" w:rsidP="008620F6">
            <w:pPr>
              <w:spacing w:after="0"/>
              <w:rPr>
                <w:lang w:val="en-GB" w:eastAsia="zh-TW"/>
              </w:rPr>
            </w:pPr>
          </w:p>
        </w:tc>
        <w:tc>
          <w:tcPr>
            <w:tcW w:w="0" w:type="auto"/>
          </w:tcPr>
          <w:p w14:paraId="2231AC99" w14:textId="77777777" w:rsidR="00172110" w:rsidRPr="002A5C48" w:rsidRDefault="00172110" w:rsidP="008620F6">
            <w:pPr>
              <w:spacing w:after="0"/>
              <w:rPr>
                <w:lang w:val="en-GB" w:eastAsia="zh-TW"/>
              </w:rPr>
            </w:pPr>
            <w:r w:rsidRPr="002A5C48">
              <w:rPr>
                <w:rFonts w:hint="eastAsia"/>
                <w:lang w:val="en-GB" w:eastAsia="zh-TW"/>
              </w:rPr>
              <w:t>M</w:t>
            </w:r>
            <w:r w:rsidRPr="002A5C48">
              <w:rPr>
                <w:lang w:val="en-GB" w:eastAsia="zh-TW"/>
              </w:rPr>
              <w:t>easured by MR</w:t>
            </w:r>
          </w:p>
        </w:tc>
      </w:tr>
      <w:tr w:rsidR="00172110" w:rsidRPr="002A5C48" w14:paraId="09B9C41F" w14:textId="77777777" w:rsidTr="008620F6">
        <w:trPr>
          <w:jc w:val="center"/>
        </w:trPr>
        <w:tc>
          <w:tcPr>
            <w:tcW w:w="0" w:type="auto"/>
            <w:vMerge/>
          </w:tcPr>
          <w:p w14:paraId="1B9D4635" w14:textId="77777777" w:rsidR="00172110" w:rsidRPr="002A5C48" w:rsidRDefault="00172110" w:rsidP="008620F6">
            <w:pPr>
              <w:spacing w:after="0"/>
              <w:rPr>
                <w:lang w:val="en-GB" w:eastAsia="zh-TW"/>
              </w:rPr>
            </w:pPr>
          </w:p>
        </w:tc>
        <w:tc>
          <w:tcPr>
            <w:tcW w:w="0" w:type="auto"/>
          </w:tcPr>
          <w:p w14:paraId="7B9B23CF" w14:textId="77777777" w:rsidR="00172110" w:rsidRPr="002A5C48" w:rsidRDefault="00172110" w:rsidP="008620F6">
            <w:pPr>
              <w:spacing w:after="0"/>
              <w:rPr>
                <w:lang w:val="en-GB" w:eastAsia="zh-TW"/>
              </w:rPr>
            </w:pPr>
            <w:r w:rsidRPr="002A5C48">
              <w:rPr>
                <w:lang w:val="en-GB" w:eastAsia="zh-TW"/>
              </w:rPr>
              <w:t>Measurement Period = 8ms</w:t>
            </w:r>
          </w:p>
        </w:tc>
      </w:tr>
      <w:tr w:rsidR="00172110" w:rsidRPr="002A5C48" w14:paraId="6F247A47" w14:textId="77777777" w:rsidTr="008620F6">
        <w:trPr>
          <w:jc w:val="center"/>
        </w:trPr>
        <w:tc>
          <w:tcPr>
            <w:tcW w:w="0" w:type="auto"/>
            <w:vMerge w:val="restart"/>
          </w:tcPr>
          <w:p w14:paraId="36A59FEC" w14:textId="77777777" w:rsidR="00172110" w:rsidRPr="002A5C48" w:rsidRDefault="00172110" w:rsidP="008620F6">
            <w:pPr>
              <w:spacing w:after="0"/>
              <w:rPr>
                <w:lang w:val="en-GB" w:eastAsia="zh-TW"/>
              </w:rPr>
            </w:pPr>
            <w:r w:rsidRPr="002A5C48">
              <w:rPr>
                <w:lang w:val="en-GB" w:eastAsia="zh-TW"/>
              </w:rPr>
              <w:t>Miscellaneous</w:t>
            </w:r>
          </w:p>
        </w:tc>
        <w:tc>
          <w:tcPr>
            <w:tcW w:w="0" w:type="auto"/>
          </w:tcPr>
          <w:p w14:paraId="0AF4DF3A" w14:textId="77777777" w:rsidR="00172110" w:rsidRPr="002A5C48" w:rsidRDefault="00172110" w:rsidP="008620F6">
            <w:pPr>
              <w:spacing w:after="0"/>
              <w:rPr>
                <w:lang w:val="en-GB" w:eastAsia="zh-TW"/>
              </w:rPr>
            </w:pPr>
            <w:r w:rsidRPr="002A5C48">
              <w:rPr>
                <w:lang w:val="en-GB" w:eastAsia="zh-TW"/>
              </w:rPr>
              <w:t xml:space="preserve">LPWUS </w:t>
            </w:r>
            <w:r w:rsidRPr="002A5C48">
              <w:rPr>
                <w:rFonts w:hint="eastAsia"/>
                <w:lang w:val="en-GB" w:eastAsia="zh-TW"/>
              </w:rPr>
              <w:t>F</w:t>
            </w:r>
            <w:r w:rsidRPr="002A5C48">
              <w:rPr>
                <w:lang w:val="en-GB" w:eastAsia="zh-TW"/>
              </w:rPr>
              <w:t>AR = 1%</w:t>
            </w:r>
          </w:p>
        </w:tc>
      </w:tr>
      <w:tr w:rsidR="00172110" w:rsidRPr="002A5C48" w14:paraId="13B2F407" w14:textId="77777777" w:rsidTr="008620F6">
        <w:trPr>
          <w:jc w:val="center"/>
        </w:trPr>
        <w:tc>
          <w:tcPr>
            <w:tcW w:w="0" w:type="auto"/>
            <w:vMerge/>
          </w:tcPr>
          <w:p w14:paraId="6573D733" w14:textId="77777777" w:rsidR="00172110" w:rsidRPr="002A5C48" w:rsidRDefault="00172110" w:rsidP="008620F6">
            <w:pPr>
              <w:spacing w:after="0"/>
              <w:rPr>
                <w:lang w:val="en-GB" w:eastAsia="zh-TW"/>
              </w:rPr>
            </w:pPr>
          </w:p>
        </w:tc>
        <w:tc>
          <w:tcPr>
            <w:tcW w:w="0" w:type="auto"/>
          </w:tcPr>
          <w:p w14:paraId="28139E77" w14:textId="77777777" w:rsidR="00172110" w:rsidRPr="002A5C48" w:rsidRDefault="00172110" w:rsidP="008620F6">
            <w:pPr>
              <w:spacing w:after="0"/>
              <w:rPr>
                <w:lang w:val="en-GB" w:eastAsia="zh-TW"/>
              </w:rPr>
            </w:pPr>
            <w:r w:rsidRPr="002A5C48">
              <w:rPr>
                <w:lang w:val="en-GB" w:eastAsia="zh-TW"/>
              </w:rPr>
              <w:t>total time used for evaluation = 1.28s</w:t>
            </w:r>
          </w:p>
        </w:tc>
      </w:tr>
      <w:tr w:rsidR="00172110" w:rsidRPr="002A5C48" w14:paraId="28828B89" w14:textId="77777777" w:rsidTr="008620F6">
        <w:trPr>
          <w:jc w:val="center"/>
        </w:trPr>
        <w:tc>
          <w:tcPr>
            <w:tcW w:w="0" w:type="auto"/>
            <w:vMerge w:val="restart"/>
          </w:tcPr>
          <w:p w14:paraId="53487E3E" w14:textId="77777777" w:rsidR="00172110" w:rsidRPr="002A5C48" w:rsidRDefault="00172110" w:rsidP="008620F6">
            <w:pPr>
              <w:spacing w:after="0"/>
              <w:rPr>
                <w:lang w:val="en-GB" w:eastAsia="zh-TW"/>
              </w:rPr>
            </w:pPr>
            <w:r w:rsidRPr="002A5C48">
              <w:rPr>
                <w:lang w:val="en-GB" w:eastAsia="zh-TW"/>
              </w:rPr>
              <w:t>Power consumption</w:t>
            </w:r>
          </w:p>
        </w:tc>
        <w:tc>
          <w:tcPr>
            <w:tcW w:w="0" w:type="auto"/>
          </w:tcPr>
          <w:p w14:paraId="1F1FF83A" w14:textId="5C1EF476" w:rsidR="00172110" w:rsidRPr="002A5C48" w:rsidRDefault="00172110" w:rsidP="008620F6">
            <w:pPr>
              <w:spacing w:after="0"/>
              <w:rPr>
                <w:lang w:val="en-GB" w:eastAsia="zh-TW"/>
              </w:rPr>
            </w:pPr>
            <w:r w:rsidRPr="002A5C48">
              <w:rPr>
                <w:lang w:val="en-GB" w:eastAsia="zh-TW"/>
              </w:rPr>
              <w:t xml:space="preserve">Relative Power Consumption = </w:t>
            </w:r>
            <w:r w:rsidR="00AE6085" w:rsidRPr="00AE6085">
              <w:rPr>
                <w:rFonts w:ascii="Calibri" w:hAnsi="Calibri" w:cs="Calibri"/>
              </w:rPr>
              <w:t>37915.99</w:t>
            </w:r>
          </w:p>
        </w:tc>
      </w:tr>
      <w:tr w:rsidR="00172110" w:rsidRPr="002A5C48" w14:paraId="5D09B2E3" w14:textId="77777777" w:rsidTr="008620F6">
        <w:trPr>
          <w:jc w:val="center"/>
        </w:trPr>
        <w:tc>
          <w:tcPr>
            <w:tcW w:w="0" w:type="auto"/>
            <w:vMerge/>
          </w:tcPr>
          <w:p w14:paraId="332FBEAB" w14:textId="77777777" w:rsidR="00172110" w:rsidRPr="002A5C48" w:rsidRDefault="00172110" w:rsidP="008620F6">
            <w:pPr>
              <w:spacing w:after="0"/>
              <w:rPr>
                <w:lang w:val="en-GB" w:eastAsia="zh-TW"/>
              </w:rPr>
            </w:pPr>
          </w:p>
        </w:tc>
        <w:tc>
          <w:tcPr>
            <w:tcW w:w="0" w:type="auto"/>
            <w:shd w:val="clear" w:color="auto" w:fill="FFF2CC" w:themeFill="accent4" w:themeFillTint="33"/>
          </w:tcPr>
          <w:p w14:paraId="49B26CEE" w14:textId="5E3FD20A" w:rsidR="00172110" w:rsidRPr="002A5C48" w:rsidRDefault="00172110" w:rsidP="008620F6">
            <w:pPr>
              <w:spacing w:after="0"/>
              <w:rPr>
                <w:lang w:val="en-GB" w:eastAsia="zh-TW"/>
              </w:rPr>
            </w:pPr>
            <w:r w:rsidRPr="002A5C48">
              <w:rPr>
                <w:lang w:val="en-GB" w:eastAsia="zh-TW"/>
              </w:rPr>
              <w:t xml:space="preserve">Power saving gain = </w:t>
            </w:r>
            <w:r w:rsidR="001F00BA">
              <w:rPr>
                <w:lang w:val="en-GB" w:eastAsia="zh-TW"/>
              </w:rPr>
              <w:t>34</w:t>
            </w:r>
            <w:r w:rsidRPr="002A5C48">
              <w:rPr>
                <w:lang w:val="en-GB" w:eastAsia="zh-TW"/>
              </w:rPr>
              <w:t>%</w:t>
            </w:r>
          </w:p>
        </w:tc>
      </w:tr>
      <w:tr w:rsidR="00172110" w:rsidRPr="002A5C48" w14:paraId="12B510D0" w14:textId="77777777" w:rsidTr="008620F6">
        <w:trPr>
          <w:jc w:val="center"/>
        </w:trPr>
        <w:tc>
          <w:tcPr>
            <w:tcW w:w="0" w:type="auto"/>
            <w:vMerge/>
          </w:tcPr>
          <w:p w14:paraId="582092CB" w14:textId="77777777" w:rsidR="00172110" w:rsidRPr="002A5C48" w:rsidRDefault="00172110" w:rsidP="008620F6">
            <w:pPr>
              <w:spacing w:after="0"/>
              <w:rPr>
                <w:lang w:val="en-GB" w:eastAsia="zh-TW"/>
              </w:rPr>
            </w:pPr>
          </w:p>
        </w:tc>
        <w:tc>
          <w:tcPr>
            <w:tcW w:w="0" w:type="auto"/>
          </w:tcPr>
          <w:p w14:paraId="74AC57E6" w14:textId="44982265" w:rsidR="00172110" w:rsidRPr="002A5C48" w:rsidRDefault="00172110" w:rsidP="008620F6">
            <w:pPr>
              <w:spacing w:after="0"/>
              <w:rPr>
                <w:lang w:val="en-GB" w:eastAsia="zh-TW"/>
              </w:rPr>
            </w:pPr>
            <w:r w:rsidRPr="002A5C48">
              <w:rPr>
                <w:lang w:val="en-GB" w:eastAsia="zh-TW"/>
              </w:rPr>
              <w:t xml:space="preserve">baseline schemes = </w:t>
            </w:r>
            <w:r w:rsidR="00EB5464" w:rsidRPr="00EB5464">
              <w:rPr>
                <w:rFonts w:ascii="Calibri" w:hAnsi="Calibri" w:cs="Calibri"/>
              </w:rPr>
              <w:t>57544.84</w:t>
            </w:r>
          </w:p>
        </w:tc>
      </w:tr>
    </w:tbl>
    <w:p w14:paraId="30992928" w14:textId="77777777" w:rsidR="00D90B27" w:rsidRPr="00D90B27" w:rsidRDefault="00D90B27" w:rsidP="00D90B27">
      <w:pPr>
        <w:rPr>
          <w:rFonts w:eastAsia="DengXian"/>
          <w:lang w:val="en-GB"/>
        </w:rPr>
      </w:pPr>
    </w:p>
    <w:sectPr w:rsidR="00D90B27" w:rsidRPr="00D90B27" w:rsidSect="00120CC8">
      <w:headerReference w:type="default" r:id="rId18"/>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0A9DDA" w14:textId="77777777" w:rsidR="007A24A7" w:rsidRDefault="007A24A7" w:rsidP="0063297B">
      <w:pPr>
        <w:spacing w:after="0"/>
      </w:pPr>
      <w:r>
        <w:separator/>
      </w:r>
    </w:p>
  </w:endnote>
  <w:endnote w:type="continuationSeparator" w:id="0">
    <w:p w14:paraId="79FB934D" w14:textId="77777777" w:rsidR="007A24A7" w:rsidRDefault="007A24A7" w:rsidP="0063297B">
      <w:pPr>
        <w:spacing w:after="0"/>
      </w:pPr>
      <w:r>
        <w:continuationSeparator/>
      </w:r>
    </w:p>
  </w:endnote>
  <w:endnote w:type="continuationNotice" w:id="1">
    <w:p w14:paraId="47EB8D0F" w14:textId="77777777" w:rsidR="007A24A7" w:rsidRDefault="007A24A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微軟正黑體">
    <w:panose1 w:val="020B0604030504040204"/>
    <w:charset w:val="88"/>
    <w:family w:val="swiss"/>
    <w:pitch w:val="variable"/>
    <w:sig w:usb0="000002A7" w:usb1="28CF4400" w:usb2="00000016" w:usb3="00000000" w:csb0="00100009"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Yu Gothic Medium">
    <w:panose1 w:val="020B0500000000000000"/>
    <w:charset w:val="80"/>
    <w:family w:val="swiss"/>
    <w:pitch w:val="variable"/>
    <w:sig w:usb0="E00002FF" w:usb1="2AC7FDFF" w:usb2="00000016" w:usb3="00000000" w:csb0="0002009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TimesNewRomanPSMT">
    <w:altName w:val="BIZ UDGothic"/>
    <w:panose1 w:val="00000000000000000000"/>
    <w:charset w:val="80"/>
    <w:family w:val="auto"/>
    <w:notTrueType/>
    <w:pitch w:val="default"/>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Yu Mincho">
    <w:panose1 w:val="02020400000000000000"/>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D9961D" w14:textId="77777777" w:rsidR="007A24A7" w:rsidRDefault="007A24A7" w:rsidP="0063297B">
      <w:pPr>
        <w:spacing w:after="0"/>
      </w:pPr>
      <w:r>
        <w:separator/>
      </w:r>
    </w:p>
  </w:footnote>
  <w:footnote w:type="continuationSeparator" w:id="0">
    <w:p w14:paraId="507AC320" w14:textId="77777777" w:rsidR="007A24A7" w:rsidRDefault="007A24A7" w:rsidP="0063297B">
      <w:pPr>
        <w:spacing w:after="0"/>
      </w:pPr>
      <w:r>
        <w:continuationSeparator/>
      </w:r>
    </w:p>
  </w:footnote>
  <w:footnote w:type="continuationNotice" w:id="1">
    <w:p w14:paraId="5D431FB4" w14:textId="77777777" w:rsidR="007A24A7" w:rsidRDefault="007A24A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0CA58F" w14:textId="6E59B08E" w:rsidR="00983B89" w:rsidRDefault="00983B89">
    <w:pPr>
      <w:pStyle w:val="Header"/>
    </w:pPr>
    <w:r>
      <w:ptab w:relativeTo="margin" w:alignment="center" w:leader="none"/>
    </w:r>
    <w:r>
      <w:ptab w:relativeTo="margin" w:alignment="right" w:leader="none"/>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1210B7"/>
    <w:multiLevelType w:val="multilevel"/>
    <w:tmpl w:val="1FC8B1D2"/>
    <w:lvl w:ilvl="0">
      <w:numFmt w:val="bullet"/>
      <w:lvlText w:val="•"/>
      <w:lvlJc w:val="left"/>
      <w:pPr>
        <w:ind w:left="454" w:hanging="284"/>
      </w:pPr>
      <w:rPr>
        <w:rFonts w:ascii="微軟正黑體" w:eastAsia="微軟正黑體" w:hAnsi="微軟正黑體" w:hint="eastAsia"/>
      </w:rPr>
    </w:lvl>
    <w:lvl w:ilvl="1">
      <w:numFmt w:val="bullet"/>
      <w:lvlText w:val="•"/>
      <w:lvlJc w:val="left"/>
      <w:pPr>
        <w:ind w:left="908" w:hanging="284"/>
      </w:pPr>
      <w:rPr>
        <w:rFonts w:ascii="微軟正黑體" w:eastAsia="微軟正黑體" w:hAnsi="微軟正黑體" w:hint="eastAsia"/>
        <w:lang w:val="en-US"/>
      </w:rPr>
    </w:lvl>
    <w:lvl w:ilvl="2">
      <w:numFmt w:val="bullet"/>
      <w:lvlText w:val="•"/>
      <w:lvlJc w:val="left"/>
      <w:pPr>
        <w:ind w:left="1362" w:hanging="284"/>
      </w:pPr>
      <w:rPr>
        <w:rFonts w:ascii="微軟正黑體" w:eastAsia="微軟正黑體" w:hAnsi="微軟正黑體" w:hint="eastAsia"/>
      </w:rPr>
    </w:lvl>
    <w:lvl w:ilvl="3">
      <w:numFmt w:val="bullet"/>
      <w:lvlText w:val="•"/>
      <w:lvlJc w:val="left"/>
      <w:pPr>
        <w:ind w:left="1816" w:hanging="284"/>
      </w:pPr>
      <w:rPr>
        <w:rFonts w:ascii="微軟正黑體" w:eastAsia="微軟正黑體" w:hAnsi="微軟正黑體" w:hint="eastAsia"/>
      </w:rPr>
    </w:lvl>
    <w:lvl w:ilvl="4">
      <w:numFmt w:val="bullet"/>
      <w:lvlText w:val="•"/>
      <w:lvlJc w:val="left"/>
      <w:pPr>
        <w:ind w:left="2270" w:hanging="284"/>
      </w:pPr>
      <w:rPr>
        <w:rFonts w:ascii="微軟正黑體" w:eastAsia="微軟正黑體" w:hAnsi="微軟正黑體" w:hint="eastAsia"/>
      </w:rPr>
    </w:lvl>
    <w:lvl w:ilvl="5">
      <w:numFmt w:val="bullet"/>
      <w:lvlText w:val="•"/>
      <w:lvlJc w:val="left"/>
      <w:pPr>
        <w:ind w:left="2724" w:hanging="284"/>
      </w:pPr>
      <w:rPr>
        <w:rFonts w:ascii="微軟正黑體" w:eastAsia="微軟正黑體" w:hAnsi="微軟正黑體" w:hint="eastAsia"/>
      </w:rPr>
    </w:lvl>
    <w:lvl w:ilvl="6">
      <w:numFmt w:val="bullet"/>
      <w:lvlText w:val="•"/>
      <w:lvlJc w:val="left"/>
      <w:pPr>
        <w:ind w:left="3178" w:hanging="284"/>
      </w:pPr>
      <w:rPr>
        <w:rFonts w:ascii="微軟正黑體" w:eastAsia="微軟正黑體" w:hAnsi="微軟正黑體" w:hint="eastAsia"/>
      </w:rPr>
    </w:lvl>
    <w:lvl w:ilvl="7">
      <w:numFmt w:val="bullet"/>
      <w:lvlText w:val="•"/>
      <w:lvlJc w:val="left"/>
      <w:pPr>
        <w:ind w:left="3632" w:hanging="284"/>
      </w:pPr>
      <w:rPr>
        <w:rFonts w:ascii="微軟正黑體" w:eastAsia="微軟正黑體" w:hAnsi="微軟正黑體" w:hint="eastAsia"/>
      </w:rPr>
    </w:lvl>
    <w:lvl w:ilvl="8">
      <w:numFmt w:val="bullet"/>
      <w:lvlText w:val="•"/>
      <w:lvlJc w:val="left"/>
      <w:pPr>
        <w:ind w:left="4086" w:hanging="284"/>
      </w:pPr>
      <w:rPr>
        <w:rFonts w:ascii="微軟正黑體" w:eastAsia="微軟正黑體" w:hAnsi="微軟正黑體" w:hint="eastAsia"/>
      </w:rPr>
    </w:lvl>
  </w:abstractNum>
  <w:abstractNum w:abstractNumId="1" w15:restartNumberingAfterBreak="0">
    <w:nsid w:val="02552047"/>
    <w:multiLevelType w:val="multilevel"/>
    <w:tmpl w:val="448ABB66"/>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395095C"/>
    <w:multiLevelType w:val="multilevel"/>
    <w:tmpl w:val="F93CF774"/>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Yu Gothic Medium" w:eastAsia="Yu Gothic Medium" w:hAnsi="Yu Gothic Medium"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9E83615"/>
    <w:multiLevelType w:val="multilevel"/>
    <w:tmpl w:val="F65CC98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1341938"/>
    <w:multiLevelType w:val="hybridMultilevel"/>
    <w:tmpl w:val="632A9C7A"/>
    <w:lvl w:ilvl="0" w:tplc="2BF0104A">
      <w:numFmt w:val="bullet"/>
      <w:lvlText w:val="-"/>
      <w:lvlJc w:val="left"/>
      <w:pPr>
        <w:ind w:left="360" w:hanging="360"/>
      </w:pPr>
      <w:rPr>
        <w:rFonts w:ascii="Calibri" w:eastAsia="DengXian" w:hAnsi="Calibri" w:cs="Calibri"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 w15:restartNumberingAfterBreak="0">
    <w:nsid w:val="11517CF1"/>
    <w:multiLevelType w:val="multilevel"/>
    <w:tmpl w:val="11517CF1"/>
    <w:lvl w:ilvl="0">
      <w:start w:val="1"/>
      <w:numFmt w:val="bullet"/>
      <w:lvlText w:val="•"/>
      <w:lvlJc w:val="left"/>
      <w:pPr>
        <w:tabs>
          <w:tab w:val="left" w:pos="720"/>
        </w:tabs>
        <w:ind w:left="720" w:hanging="360"/>
      </w:pPr>
      <w:rPr>
        <w:rFonts w:ascii="SimSun" w:eastAsia="Times New Roman" w:hAnsi="SimSun" w:cs="Times New Roman" w:hint="default"/>
      </w:rPr>
    </w:lvl>
    <w:lvl w:ilvl="1">
      <w:numFmt w:val="bullet"/>
      <w:lvlText w:val="–"/>
      <w:lvlJc w:val="left"/>
      <w:pPr>
        <w:tabs>
          <w:tab w:val="left" w:pos="1440"/>
        </w:tabs>
        <w:ind w:left="1440" w:hanging="360"/>
      </w:pPr>
      <w:rPr>
        <w:rFonts w:ascii="SimSun" w:eastAsia="Times New Roman" w:hAnsi="SimSun" w:cs="Times New Roman" w:hint="default"/>
      </w:rPr>
    </w:lvl>
    <w:lvl w:ilvl="2">
      <w:numFmt w:val="bullet"/>
      <w:lvlText w:val="•"/>
      <w:lvlJc w:val="left"/>
      <w:pPr>
        <w:tabs>
          <w:tab w:val="left" w:pos="2160"/>
        </w:tabs>
        <w:ind w:left="2160" w:hanging="360"/>
      </w:pPr>
      <w:rPr>
        <w:rFonts w:ascii="SimSun" w:eastAsia="Times New Roman" w:hAnsi="SimSun" w:cs="Times New Roman" w:hint="default"/>
      </w:rPr>
    </w:lvl>
    <w:lvl w:ilvl="3">
      <w:start w:val="1"/>
      <w:numFmt w:val="bullet"/>
      <w:lvlText w:val="•"/>
      <w:lvlJc w:val="left"/>
      <w:pPr>
        <w:tabs>
          <w:tab w:val="left" w:pos="2880"/>
        </w:tabs>
        <w:ind w:left="2880" w:hanging="360"/>
      </w:pPr>
      <w:rPr>
        <w:rFonts w:ascii="SimSun" w:eastAsia="Times New Roman" w:hAnsi="SimSun" w:cs="Times New Roman" w:hint="default"/>
      </w:rPr>
    </w:lvl>
    <w:lvl w:ilvl="4">
      <w:start w:val="1"/>
      <w:numFmt w:val="bullet"/>
      <w:lvlText w:val="•"/>
      <w:lvlJc w:val="left"/>
      <w:pPr>
        <w:tabs>
          <w:tab w:val="left" w:pos="3600"/>
        </w:tabs>
        <w:ind w:left="3600" w:hanging="360"/>
      </w:pPr>
      <w:rPr>
        <w:rFonts w:ascii="SimSun" w:eastAsia="Times New Roman" w:hAnsi="SimSun" w:cs="Times New Roman" w:hint="default"/>
      </w:rPr>
    </w:lvl>
    <w:lvl w:ilvl="5">
      <w:start w:val="1"/>
      <w:numFmt w:val="bullet"/>
      <w:lvlText w:val="•"/>
      <w:lvlJc w:val="left"/>
      <w:pPr>
        <w:tabs>
          <w:tab w:val="left" w:pos="4320"/>
        </w:tabs>
        <w:ind w:left="4320" w:hanging="360"/>
      </w:pPr>
      <w:rPr>
        <w:rFonts w:ascii="SimSun" w:eastAsia="Times New Roman" w:hAnsi="SimSun" w:cs="Times New Roman" w:hint="default"/>
      </w:rPr>
    </w:lvl>
    <w:lvl w:ilvl="6">
      <w:start w:val="1"/>
      <w:numFmt w:val="bullet"/>
      <w:lvlText w:val="•"/>
      <w:lvlJc w:val="left"/>
      <w:pPr>
        <w:tabs>
          <w:tab w:val="left" w:pos="5040"/>
        </w:tabs>
        <w:ind w:left="5040" w:hanging="360"/>
      </w:pPr>
      <w:rPr>
        <w:rFonts w:ascii="SimSun" w:eastAsia="Times New Roman" w:hAnsi="SimSun" w:cs="Times New Roman" w:hint="default"/>
      </w:rPr>
    </w:lvl>
    <w:lvl w:ilvl="7">
      <w:start w:val="1"/>
      <w:numFmt w:val="bullet"/>
      <w:lvlText w:val="•"/>
      <w:lvlJc w:val="left"/>
      <w:pPr>
        <w:tabs>
          <w:tab w:val="left" w:pos="5760"/>
        </w:tabs>
        <w:ind w:left="5760" w:hanging="360"/>
      </w:pPr>
      <w:rPr>
        <w:rFonts w:ascii="SimSun" w:eastAsia="Times New Roman" w:hAnsi="SimSun" w:cs="Times New Roman" w:hint="default"/>
      </w:rPr>
    </w:lvl>
    <w:lvl w:ilvl="8">
      <w:start w:val="1"/>
      <w:numFmt w:val="bullet"/>
      <w:lvlText w:val="•"/>
      <w:lvlJc w:val="left"/>
      <w:pPr>
        <w:tabs>
          <w:tab w:val="left" w:pos="6480"/>
        </w:tabs>
        <w:ind w:left="6480" w:hanging="360"/>
      </w:pPr>
      <w:rPr>
        <w:rFonts w:ascii="SimSun" w:eastAsia="Times New Roman" w:hAnsi="SimSun" w:cs="Times New Roman" w:hint="default"/>
      </w:rPr>
    </w:lvl>
  </w:abstractNum>
  <w:abstractNum w:abstractNumId="6" w15:restartNumberingAfterBreak="0">
    <w:nsid w:val="123413A3"/>
    <w:multiLevelType w:val="multilevel"/>
    <w:tmpl w:val="123413A3"/>
    <w:lvl w:ilvl="0">
      <w:start w:val="1"/>
      <w:numFmt w:val="bullet"/>
      <w:lvlText w:val="-"/>
      <w:lvlJc w:val="left"/>
      <w:pPr>
        <w:ind w:left="420" w:hanging="420"/>
      </w:pPr>
      <w:rPr>
        <w:rFonts w:ascii="Yu Gothic Medium" w:eastAsia="Yu Gothic Medium" w:hAnsi="Yu Gothic Medium" w:hint="eastAsia"/>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13333A50"/>
    <w:multiLevelType w:val="hybridMultilevel"/>
    <w:tmpl w:val="B66A9A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3901FB0"/>
    <w:multiLevelType w:val="multilevel"/>
    <w:tmpl w:val="1FC8B1D2"/>
    <w:lvl w:ilvl="0">
      <w:numFmt w:val="bullet"/>
      <w:lvlText w:val="•"/>
      <w:lvlJc w:val="left"/>
      <w:pPr>
        <w:ind w:left="454" w:hanging="284"/>
      </w:pPr>
      <w:rPr>
        <w:rFonts w:ascii="微軟正黑體" w:eastAsia="微軟正黑體" w:hAnsi="微軟正黑體" w:hint="eastAsia"/>
      </w:rPr>
    </w:lvl>
    <w:lvl w:ilvl="1">
      <w:numFmt w:val="bullet"/>
      <w:lvlText w:val="•"/>
      <w:lvlJc w:val="left"/>
      <w:pPr>
        <w:ind w:left="908" w:hanging="284"/>
      </w:pPr>
      <w:rPr>
        <w:rFonts w:ascii="微軟正黑體" w:eastAsia="微軟正黑體" w:hAnsi="微軟正黑體" w:hint="eastAsia"/>
        <w:lang w:val="en-US"/>
      </w:rPr>
    </w:lvl>
    <w:lvl w:ilvl="2">
      <w:numFmt w:val="bullet"/>
      <w:lvlText w:val="•"/>
      <w:lvlJc w:val="left"/>
      <w:pPr>
        <w:ind w:left="1362" w:hanging="284"/>
      </w:pPr>
      <w:rPr>
        <w:rFonts w:ascii="微軟正黑體" w:eastAsia="微軟正黑體" w:hAnsi="微軟正黑體" w:hint="eastAsia"/>
      </w:rPr>
    </w:lvl>
    <w:lvl w:ilvl="3">
      <w:numFmt w:val="bullet"/>
      <w:lvlText w:val="•"/>
      <w:lvlJc w:val="left"/>
      <w:pPr>
        <w:ind w:left="1816" w:hanging="284"/>
      </w:pPr>
      <w:rPr>
        <w:rFonts w:ascii="微軟正黑體" w:eastAsia="微軟正黑體" w:hAnsi="微軟正黑體" w:hint="eastAsia"/>
      </w:rPr>
    </w:lvl>
    <w:lvl w:ilvl="4">
      <w:numFmt w:val="bullet"/>
      <w:lvlText w:val="•"/>
      <w:lvlJc w:val="left"/>
      <w:pPr>
        <w:ind w:left="2270" w:hanging="284"/>
      </w:pPr>
      <w:rPr>
        <w:rFonts w:ascii="微軟正黑體" w:eastAsia="微軟正黑體" w:hAnsi="微軟正黑體" w:hint="eastAsia"/>
      </w:rPr>
    </w:lvl>
    <w:lvl w:ilvl="5">
      <w:numFmt w:val="bullet"/>
      <w:lvlText w:val="•"/>
      <w:lvlJc w:val="left"/>
      <w:pPr>
        <w:ind w:left="2724" w:hanging="284"/>
      </w:pPr>
      <w:rPr>
        <w:rFonts w:ascii="微軟正黑體" w:eastAsia="微軟正黑體" w:hAnsi="微軟正黑體" w:hint="eastAsia"/>
      </w:rPr>
    </w:lvl>
    <w:lvl w:ilvl="6">
      <w:numFmt w:val="bullet"/>
      <w:lvlText w:val="•"/>
      <w:lvlJc w:val="left"/>
      <w:pPr>
        <w:ind w:left="3178" w:hanging="284"/>
      </w:pPr>
      <w:rPr>
        <w:rFonts w:ascii="微軟正黑體" w:eastAsia="微軟正黑體" w:hAnsi="微軟正黑體" w:hint="eastAsia"/>
      </w:rPr>
    </w:lvl>
    <w:lvl w:ilvl="7">
      <w:numFmt w:val="bullet"/>
      <w:lvlText w:val="•"/>
      <w:lvlJc w:val="left"/>
      <w:pPr>
        <w:ind w:left="3632" w:hanging="284"/>
      </w:pPr>
      <w:rPr>
        <w:rFonts w:ascii="微軟正黑體" w:eastAsia="微軟正黑體" w:hAnsi="微軟正黑體" w:hint="eastAsia"/>
      </w:rPr>
    </w:lvl>
    <w:lvl w:ilvl="8">
      <w:numFmt w:val="bullet"/>
      <w:lvlText w:val="•"/>
      <w:lvlJc w:val="left"/>
      <w:pPr>
        <w:ind w:left="4086" w:hanging="284"/>
      </w:pPr>
      <w:rPr>
        <w:rFonts w:ascii="微軟正黑體" w:eastAsia="微軟正黑體" w:hAnsi="微軟正黑體" w:hint="eastAsia"/>
      </w:rPr>
    </w:lvl>
  </w:abstractNum>
  <w:abstractNum w:abstractNumId="9" w15:restartNumberingAfterBreak="0">
    <w:nsid w:val="14967244"/>
    <w:multiLevelType w:val="hybridMultilevel"/>
    <w:tmpl w:val="C03EC642"/>
    <w:lvl w:ilvl="0" w:tplc="8CCE5BB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15:restartNumberingAfterBreak="0">
    <w:nsid w:val="14F477B0"/>
    <w:multiLevelType w:val="hybridMultilevel"/>
    <w:tmpl w:val="6340E882"/>
    <w:lvl w:ilvl="0" w:tplc="0ECE7B0E">
      <w:start w:val="1"/>
      <w:numFmt w:val="decimal"/>
      <w:pStyle w:val="Reference"/>
      <w:lvlText w:val="[%1]"/>
      <w:lvlJc w:val="left"/>
      <w:pPr>
        <w:ind w:left="454" w:hanging="454"/>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16BE3683"/>
    <w:multiLevelType w:val="multilevel"/>
    <w:tmpl w:val="1FC8B1D2"/>
    <w:lvl w:ilvl="0">
      <w:numFmt w:val="bullet"/>
      <w:lvlText w:val="•"/>
      <w:lvlJc w:val="left"/>
      <w:pPr>
        <w:ind w:left="454" w:hanging="284"/>
      </w:pPr>
      <w:rPr>
        <w:rFonts w:ascii="微軟正黑體" w:eastAsia="微軟正黑體" w:hAnsi="微軟正黑體" w:hint="eastAsia"/>
      </w:rPr>
    </w:lvl>
    <w:lvl w:ilvl="1">
      <w:numFmt w:val="bullet"/>
      <w:lvlText w:val="•"/>
      <w:lvlJc w:val="left"/>
      <w:pPr>
        <w:ind w:left="908" w:hanging="284"/>
      </w:pPr>
      <w:rPr>
        <w:rFonts w:ascii="微軟正黑體" w:eastAsia="微軟正黑體" w:hAnsi="微軟正黑體" w:hint="eastAsia"/>
        <w:lang w:val="en-US"/>
      </w:rPr>
    </w:lvl>
    <w:lvl w:ilvl="2">
      <w:numFmt w:val="bullet"/>
      <w:lvlText w:val="•"/>
      <w:lvlJc w:val="left"/>
      <w:pPr>
        <w:ind w:left="1362" w:hanging="284"/>
      </w:pPr>
      <w:rPr>
        <w:rFonts w:ascii="微軟正黑體" w:eastAsia="微軟正黑體" w:hAnsi="微軟正黑體" w:hint="eastAsia"/>
      </w:rPr>
    </w:lvl>
    <w:lvl w:ilvl="3">
      <w:numFmt w:val="bullet"/>
      <w:lvlText w:val="•"/>
      <w:lvlJc w:val="left"/>
      <w:pPr>
        <w:ind w:left="1816" w:hanging="284"/>
      </w:pPr>
      <w:rPr>
        <w:rFonts w:ascii="微軟正黑體" w:eastAsia="微軟正黑體" w:hAnsi="微軟正黑體" w:hint="eastAsia"/>
      </w:rPr>
    </w:lvl>
    <w:lvl w:ilvl="4">
      <w:numFmt w:val="bullet"/>
      <w:lvlText w:val="•"/>
      <w:lvlJc w:val="left"/>
      <w:pPr>
        <w:ind w:left="2270" w:hanging="284"/>
      </w:pPr>
      <w:rPr>
        <w:rFonts w:ascii="微軟正黑體" w:eastAsia="微軟正黑體" w:hAnsi="微軟正黑體" w:hint="eastAsia"/>
      </w:rPr>
    </w:lvl>
    <w:lvl w:ilvl="5">
      <w:numFmt w:val="bullet"/>
      <w:lvlText w:val="•"/>
      <w:lvlJc w:val="left"/>
      <w:pPr>
        <w:ind w:left="2724" w:hanging="284"/>
      </w:pPr>
      <w:rPr>
        <w:rFonts w:ascii="微軟正黑體" w:eastAsia="微軟正黑體" w:hAnsi="微軟正黑體" w:hint="eastAsia"/>
      </w:rPr>
    </w:lvl>
    <w:lvl w:ilvl="6">
      <w:numFmt w:val="bullet"/>
      <w:lvlText w:val="•"/>
      <w:lvlJc w:val="left"/>
      <w:pPr>
        <w:ind w:left="3178" w:hanging="284"/>
      </w:pPr>
      <w:rPr>
        <w:rFonts w:ascii="微軟正黑體" w:eastAsia="微軟正黑體" w:hAnsi="微軟正黑體" w:hint="eastAsia"/>
      </w:rPr>
    </w:lvl>
    <w:lvl w:ilvl="7">
      <w:numFmt w:val="bullet"/>
      <w:lvlText w:val="•"/>
      <w:lvlJc w:val="left"/>
      <w:pPr>
        <w:ind w:left="3632" w:hanging="284"/>
      </w:pPr>
      <w:rPr>
        <w:rFonts w:ascii="微軟正黑體" w:eastAsia="微軟正黑體" w:hAnsi="微軟正黑體" w:hint="eastAsia"/>
      </w:rPr>
    </w:lvl>
    <w:lvl w:ilvl="8">
      <w:numFmt w:val="bullet"/>
      <w:lvlText w:val="•"/>
      <w:lvlJc w:val="left"/>
      <w:pPr>
        <w:ind w:left="4086" w:hanging="284"/>
      </w:pPr>
      <w:rPr>
        <w:rFonts w:ascii="微軟正黑體" w:eastAsia="微軟正黑體" w:hAnsi="微軟正黑體" w:hint="eastAsia"/>
      </w:rPr>
    </w:lvl>
  </w:abstractNum>
  <w:abstractNum w:abstractNumId="12" w15:restartNumberingAfterBreak="0">
    <w:nsid w:val="191E3E1A"/>
    <w:multiLevelType w:val="hybridMultilevel"/>
    <w:tmpl w:val="781A05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1AE90AB3"/>
    <w:multiLevelType w:val="multilevel"/>
    <w:tmpl w:val="1AE90AB3"/>
    <w:lvl w:ilvl="0">
      <w:start w:val="1"/>
      <w:numFmt w:val="bullet"/>
      <w:lvlText w:val="o"/>
      <w:lvlJc w:val="left"/>
      <w:pPr>
        <w:ind w:left="780" w:hanging="360"/>
      </w:pPr>
      <w:rPr>
        <w:rFonts w:ascii="Courier New" w:hAnsi="Courier New" w:cs="Courier New"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14" w15:restartNumberingAfterBreak="0">
    <w:nsid w:val="1D062AFA"/>
    <w:multiLevelType w:val="multilevel"/>
    <w:tmpl w:val="1FC8B1D2"/>
    <w:lvl w:ilvl="0">
      <w:numFmt w:val="bullet"/>
      <w:lvlText w:val="•"/>
      <w:lvlJc w:val="left"/>
      <w:pPr>
        <w:ind w:left="454" w:hanging="284"/>
      </w:pPr>
      <w:rPr>
        <w:rFonts w:ascii="微軟正黑體" w:eastAsia="微軟正黑體" w:hAnsi="微軟正黑體" w:hint="eastAsia"/>
      </w:rPr>
    </w:lvl>
    <w:lvl w:ilvl="1">
      <w:numFmt w:val="bullet"/>
      <w:lvlText w:val="•"/>
      <w:lvlJc w:val="left"/>
      <w:pPr>
        <w:ind w:left="908" w:hanging="284"/>
      </w:pPr>
      <w:rPr>
        <w:rFonts w:ascii="微軟正黑體" w:eastAsia="微軟正黑體" w:hAnsi="微軟正黑體" w:hint="eastAsia"/>
        <w:lang w:val="en-US"/>
      </w:rPr>
    </w:lvl>
    <w:lvl w:ilvl="2">
      <w:numFmt w:val="bullet"/>
      <w:lvlText w:val="•"/>
      <w:lvlJc w:val="left"/>
      <w:pPr>
        <w:ind w:left="1362" w:hanging="284"/>
      </w:pPr>
      <w:rPr>
        <w:rFonts w:ascii="微軟正黑體" w:eastAsia="微軟正黑體" w:hAnsi="微軟正黑體" w:hint="eastAsia"/>
      </w:rPr>
    </w:lvl>
    <w:lvl w:ilvl="3">
      <w:numFmt w:val="bullet"/>
      <w:lvlText w:val="•"/>
      <w:lvlJc w:val="left"/>
      <w:pPr>
        <w:ind w:left="1816" w:hanging="284"/>
      </w:pPr>
      <w:rPr>
        <w:rFonts w:ascii="微軟正黑體" w:eastAsia="微軟正黑體" w:hAnsi="微軟正黑體" w:hint="eastAsia"/>
      </w:rPr>
    </w:lvl>
    <w:lvl w:ilvl="4">
      <w:numFmt w:val="bullet"/>
      <w:lvlText w:val="•"/>
      <w:lvlJc w:val="left"/>
      <w:pPr>
        <w:ind w:left="2270" w:hanging="284"/>
      </w:pPr>
      <w:rPr>
        <w:rFonts w:ascii="微軟正黑體" w:eastAsia="微軟正黑體" w:hAnsi="微軟正黑體" w:hint="eastAsia"/>
      </w:rPr>
    </w:lvl>
    <w:lvl w:ilvl="5">
      <w:numFmt w:val="bullet"/>
      <w:lvlText w:val="•"/>
      <w:lvlJc w:val="left"/>
      <w:pPr>
        <w:ind w:left="2724" w:hanging="284"/>
      </w:pPr>
      <w:rPr>
        <w:rFonts w:ascii="微軟正黑體" w:eastAsia="微軟正黑體" w:hAnsi="微軟正黑體" w:hint="eastAsia"/>
      </w:rPr>
    </w:lvl>
    <w:lvl w:ilvl="6">
      <w:numFmt w:val="bullet"/>
      <w:lvlText w:val="•"/>
      <w:lvlJc w:val="left"/>
      <w:pPr>
        <w:ind w:left="3178" w:hanging="284"/>
      </w:pPr>
      <w:rPr>
        <w:rFonts w:ascii="微軟正黑體" w:eastAsia="微軟正黑體" w:hAnsi="微軟正黑體" w:hint="eastAsia"/>
      </w:rPr>
    </w:lvl>
    <w:lvl w:ilvl="7">
      <w:numFmt w:val="bullet"/>
      <w:lvlText w:val="•"/>
      <w:lvlJc w:val="left"/>
      <w:pPr>
        <w:ind w:left="3632" w:hanging="284"/>
      </w:pPr>
      <w:rPr>
        <w:rFonts w:ascii="微軟正黑體" w:eastAsia="微軟正黑體" w:hAnsi="微軟正黑體" w:hint="eastAsia"/>
      </w:rPr>
    </w:lvl>
    <w:lvl w:ilvl="8">
      <w:numFmt w:val="bullet"/>
      <w:lvlText w:val="•"/>
      <w:lvlJc w:val="left"/>
      <w:pPr>
        <w:ind w:left="4086" w:hanging="284"/>
      </w:pPr>
      <w:rPr>
        <w:rFonts w:ascii="微軟正黑體" w:eastAsia="微軟正黑體" w:hAnsi="微軟正黑體" w:hint="eastAsia"/>
      </w:rPr>
    </w:lvl>
  </w:abstractNum>
  <w:abstractNum w:abstractNumId="15" w15:restartNumberingAfterBreak="0">
    <w:nsid w:val="1F3B47EC"/>
    <w:multiLevelType w:val="multilevel"/>
    <w:tmpl w:val="1F3B47EC"/>
    <w:lvl w:ilvl="0">
      <w:start w:val="1"/>
      <w:numFmt w:val="bullet"/>
      <w:lvlText w:val=""/>
      <w:lvlJc w:val="left"/>
      <w:pPr>
        <w:ind w:left="712" w:hanging="420"/>
      </w:pPr>
      <w:rPr>
        <w:rFonts w:ascii="Wingdings" w:hAnsi="Wingdings" w:hint="default"/>
      </w:rPr>
    </w:lvl>
    <w:lvl w:ilvl="1">
      <w:start w:val="1"/>
      <w:numFmt w:val="bullet"/>
      <w:lvlText w:val="-"/>
      <w:lvlJc w:val="left"/>
      <w:pPr>
        <w:ind w:left="1132" w:hanging="420"/>
      </w:pPr>
      <w:rPr>
        <w:rFonts w:ascii="Yu Gothic Medium" w:eastAsia="Yu Gothic Medium" w:hAnsi="Yu Gothic Medium" w:hint="eastAsia"/>
      </w:rPr>
    </w:lvl>
    <w:lvl w:ilvl="2">
      <w:start w:val="1"/>
      <w:numFmt w:val="bullet"/>
      <w:lvlText w:val="o"/>
      <w:lvlJc w:val="left"/>
      <w:pPr>
        <w:ind w:left="1552" w:hanging="420"/>
      </w:pPr>
      <w:rPr>
        <w:rFonts w:ascii="Courier New" w:hAnsi="Courier New" w:cs="Courier New" w:hint="default"/>
      </w:rPr>
    </w:lvl>
    <w:lvl w:ilvl="3">
      <w:start w:val="1"/>
      <w:numFmt w:val="bullet"/>
      <w:lvlText w:val=""/>
      <w:lvlJc w:val="left"/>
      <w:pPr>
        <w:ind w:left="1972" w:hanging="420"/>
      </w:pPr>
      <w:rPr>
        <w:rFonts w:ascii="Wingdings" w:hAnsi="Wingdings" w:hint="default"/>
      </w:rPr>
    </w:lvl>
    <w:lvl w:ilvl="4">
      <w:start w:val="1"/>
      <w:numFmt w:val="bullet"/>
      <w:lvlText w:val=""/>
      <w:lvlJc w:val="left"/>
      <w:pPr>
        <w:ind w:left="2392" w:hanging="420"/>
      </w:pPr>
      <w:rPr>
        <w:rFonts w:ascii="Wingdings" w:hAnsi="Wingdings" w:hint="default"/>
      </w:rPr>
    </w:lvl>
    <w:lvl w:ilvl="5">
      <w:start w:val="1"/>
      <w:numFmt w:val="bullet"/>
      <w:lvlText w:val=""/>
      <w:lvlJc w:val="left"/>
      <w:pPr>
        <w:ind w:left="2812" w:hanging="420"/>
      </w:pPr>
      <w:rPr>
        <w:rFonts w:ascii="Wingdings" w:hAnsi="Wingdings" w:hint="default"/>
      </w:rPr>
    </w:lvl>
    <w:lvl w:ilvl="6">
      <w:start w:val="1"/>
      <w:numFmt w:val="bullet"/>
      <w:lvlText w:val=""/>
      <w:lvlJc w:val="left"/>
      <w:pPr>
        <w:ind w:left="3232" w:hanging="420"/>
      </w:pPr>
      <w:rPr>
        <w:rFonts w:ascii="Wingdings" w:hAnsi="Wingdings" w:hint="default"/>
      </w:rPr>
    </w:lvl>
    <w:lvl w:ilvl="7">
      <w:start w:val="1"/>
      <w:numFmt w:val="bullet"/>
      <w:lvlText w:val=""/>
      <w:lvlJc w:val="left"/>
      <w:pPr>
        <w:ind w:left="3652" w:hanging="420"/>
      </w:pPr>
      <w:rPr>
        <w:rFonts w:ascii="Wingdings" w:hAnsi="Wingdings" w:hint="default"/>
      </w:rPr>
    </w:lvl>
    <w:lvl w:ilvl="8">
      <w:start w:val="1"/>
      <w:numFmt w:val="bullet"/>
      <w:lvlText w:val=""/>
      <w:lvlJc w:val="left"/>
      <w:pPr>
        <w:ind w:left="4072" w:hanging="420"/>
      </w:pPr>
      <w:rPr>
        <w:rFonts w:ascii="Wingdings" w:hAnsi="Wingdings" w:hint="default"/>
      </w:rPr>
    </w:lvl>
  </w:abstractNum>
  <w:abstractNum w:abstractNumId="16" w15:restartNumberingAfterBreak="0">
    <w:nsid w:val="1FFD616D"/>
    <w:multiLevelType w:val="multilevel"/>
    <w:tmpl w:val="97F2A09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0910595"/>
    <w:multiLevelType w:val="multilevel"/>
    <w:tmpl w:val="20910595"/>
    <w:lvl w:ilvl="0">
      <w:start w:val="1"/>
      <w:numFmt w:val="bullet"/>
      <w:lvlText w:val="-"/>
      <w:lvlJc w:val="left"/>
      <w:pPr>
        <w:ind w:left="420" w:hanging="420"/>
      </w:pPr>
      <w:rPr>
        <w:rFonts w:ascii="Yu Gothic Medium" w:eastAsia="Yu Gothic Medium" w:hAnsi="Yu Gothic Medium" w:hint="eastAsia"/>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21F43A5A"/>
    <w:multiLevelType w:val="multilevel"/>
    <w:tmpl w:val="B9F6CB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21FC756D"/>
    <w:multiLevelType w:val="hybridMultilevel"/>
    <w:tmpl w:val="BB66C55C"/>
    <w:lvl w:ilvl="0" w:tplc="3CC493B2">
      <w:numFmt w:val="bullet"/>
      <w:lvlText w:val="-"/>
      <w:lvlJc w:val="left"/>
      <w:pPr>
        <w:ind w:left="360" w:hanging="360"/>
      </w:pPr>
      <w:rPr>
        <w:rFonts w:ascii="Calibri" w:eastAsia="DengXian" w:hAnsi="Calibri" w:cs="Calibri"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0" w15:restartNumberingAfterBreak="0">
    <w:nsid w:val="23936F38"/>
    <w:multiLevelType w:val="multilevel"/>
    <w:tmpl w:val="23936F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3E6738C"/>
    <w:multiLevelType w:val="multilevel"/>
    <w:tmpl w:val="481E22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2C283717"/>
    <w:multiLevelType w:val="multilevel"/>
    <w:tmpl w:val="E284997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2C7543C4"/>
    <w:multiLevelType w:val="hybridMultilevel"/>
    <w:tmpl w:val="D65C2E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2D9C79D1"/>
    <w:multiLevelType w:val="multilevel"/>
    <w:tmpl w:val="0F9405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309E4F3A"/>
    <w:multiLevelType w:val="multilevel"/>
    <w:tmpl w:val="1FC8B1D2"/>
    <w:lvl w:ilvl="0">
      <w:numFmt w:val="bullet"/>
      <w:lvlText w:val="•"/>
      <w:lvlJc w:val="left"/>
      <w:pPr>
        <w:ind w:left="454" w:hanging="284"/>
      </w:pPr>
      <w:rPr>
        <w:rFonts w:ascii="微軟正黑體" w:eastAsia="微軟正黑體" w:hAnsi="微軟正黑體" w:hint="eastAsia"/>
      </w:rPr>
    </w:lvl>
    <w:lvl w:ilvl="1">
      <w:numFmt w:val="bullet"/>
      <w:lvlText w:val="•"/>
      <w:lvlJc w:val="left"/>
      <w:pPr>
        <w:ind w:left="908" w:hanging="284"/>
      </w:pPr>
      <w:rPr>
        <w:rFonts w:ascii="微軟正黑體" w:eastAsia="微軟正黑體" w:hAnsi="微軟正黑體" w:hint="eastAsia"/>
        <w:lang w:val="en-US"/>
      </w:rPr>
    </w:lvl>
    <w:lvl w:ilvl="2">
      <w:numFmt w:val="bullet"/>
      <w:lvlText w:val="•"/>
      <w:lvlJc w:val="left"/>
      <w:pPr>
        <w:ind w:left="1362" w:hanging="284"/>
      </w:pPr>
      <w:rPr>
        <w:rFonts w:ascii="微軟正黑體" w:eastAsia="微軟正黑體" w:hAnsi="微軟正黑體" w:hint="eastAsia"/>
      </w:rPr>
    </w:lvl>
    <w:lvl w:ilvl="3">
      <w:numFmt w:val="bullet"/>
      <w:lvlText w:val="•"/>
      <w:lvlJc w:val="left"/>
      <w:pPr>
        <w:ind w:left="1816" w:hanging="284"/>
      </w:pPr>
      <w:rPr>
        <w:rFonts w:ascii="微軟正黑體" w:eastAsia="微軟正黑體" w:hAnsi="微軟正黑體" w:hint="eastAsia"/>
      </w:rPr>
    </w:lvl>
    <w:lvl w:ilvl="4">
      <w:numFmt w:val="bullet"/>
      <w:lvlText w:val="•"/>
      <w:lvlJc w:val="left"/>
      <w:pPr>
        <w:ind w:left="2270" w:hanging="284"/>
      </w:pPr>
      <w:rPr>
        <w:rFonts w:ascii="微軟正黑體" w:eastAsia="微軟正黑體" w:hAnsi="微軟正黑體" w:hint="eastAsia"/>
      </w:rPr>
    </w:lvl>
    <w:lvl w:ilvl="5">
      <w:numFmt w:val="bullet"/>
      <w:lvlText w:val="•"/>
      <w:lvlJc w:val="left"/>
      <w:pPr>
        <w:ind w:left="2724" w:hanging="284"/>
      </w:pPr>
      <w:rPr>
        <w:rFonts w:ascii="微軟正黑體" w:eastAsia="微軟正黑體" w:hAnsi="微軟正黑體" w:hint="eastAsia"/>
      </w:rPr>
    </w:lvl>
    <w:lvl w:ilvl="6">
      <w:numFmt w:val="bullet"/>
      <w:lvlText w:val="•"/>
      <w:lvlJc w:val="left"/>
      <w:pPr>
        <w:ind w:left="3178" w:hanging="284"/>
      </w:pPr>
      <w:rPr>
        <w:rFonts w:ascii="微軟正黑體" w:eastAsia="微軟正黑體" w:hAnsi="微軟正黑體" w:hint="eastAsia"/>
      </w:rPr>
    </w:lvl>
    <w:lvl w:ilvl="7">
      <w:numFmt w:val="bullet"/>
      <w:lvlText w:val="•"/>
      <w:lvlJc w:val="left"/>
      <w:pPr>
        <w:ind w:left="3632" w:hanging="284"/>
      </w:pPr>
      <w:rPr>
        <w:rFonts w:ascii="微軟正黑體" w:eastAsia="微軟正黑體" w:hAnsi="微軟正黑體" w:hint="eastAsia"/>
      </w:rPr>
    </w:lvl>
    <w:lvl w:ilvl="8">
      <w:numFmt w:val="bullet"/>
      <w:lvlText w:val="•"/>
      <w:lvlJc w:val="left"/>
      <w:pPr>
        <w:ind w:left="4086" w:hanging="284"/>
      </w:pPr>
      <w:rPr>
        <w:rFonts w:ascii="微軟正黑體" w:eastAsia="微軟正黑體" w:hAnsi="微軟正黑體" w:hint="eastAsia"/>
      </w:rPr>
    </w:lvl>
  </w:abstractNum>
  <w:abstractNum w:abstractNumId="26" w15:restartNumberingAfterBreak="0">
    <w:nsid w:val="3149737F"/>
    <w:multiLevelType w:val="multilevel"/>
    <w:tmpl w:val="1FC8B1D2"/>
    <w:lvl w:ilvl="0">
      <w:numFmt w:val="bullet"/>
      <w:lvlText w:val="•"/>
      <w:lvlJc w:val="left"/>
      <w:pPr>
        <w:ind w:left="454" w:hanging="284"/>
      </w:pPr>
      <w:rPr>
        <w:rFonts w:ascii="微軟正黑體" w:eastAsia="微軟正黑體" w:hAnsi="微軟正黑體" w:hint="eastAsia"/>
        <w:lang w:val="en-US"/>
      </w:rPr>
    </w:lvl>
    <w:lvl w:ilvl="1">
      <w:numFmt w:val="bullet"/>
      <w:lvlText w:val="•"/>
      <w:lvlJc w:val="left"/>
      <w:pPr>
        <w:ind w:left="908" w:hanging="284"/>
      </w:pPr>
      <w:rPr>
        <w:rFonts w:ascii="微軟正黑體" w:eastAsia="微軟正黑體" w:hAnsi="微軟正黑體" w:hint="eastAsia"/>
        <w:lang w:val="en-US"/>
      </w:rPr>
    </w:lvl>
    <w:lvl w:ilvl="2">
      <w:numFmt w:val="bullet"/>
      <w:lvlText w:val="•"/>
      <w:lvlJc w:val="left"/>
      <w:pPr>
        <w:ind w:left="1362" w:hanging="284"/>
      </w:pPr>
      <w:rPr>
        <w:rFonts w:ascii="微軟正黑體" w:eastAsia="微軟正黑體" w:hAnsi="微軟正黑體" w:hint="eastAsia"/>
      </w:rPr>
    </w:lvl>
    <w:lvl w:ilvl="3">
      <w:numFmt w:val="bullet"/>
      <w:lvlText w:val="•"/>
      <w:lvlJc w:val="left"/>
      <w:pPr>
        <w:ind w:left="1816" w:hanging="284"/>
      </w:pPr>
      <w:rPr>
        <w:rFonts w:ascii="微軟正黑體" w:eastAsia="微軟正黑體" w:hAnsi="微軟正黑體" w:hint="eastAsia"/>
      </w:rPr>
    </w:lvl>
    <w:lvl w:ilvl="4">
      <w:numFmt w:val="bullet"/>
      <w:lvlText w:val="•"/>
      <w:lvlJc w:val="left"/>
      <w:pPr>
        <w:ind w:left="2270" w:hanging="284"/>
      </w:pPr>
      <w:rPr>
        <w:rFonts w:ascii="微軟正黑體" w:eastAsia="微軟正黑體" w:hAnsi="微軟正黑體" w:hint="eastAsia"/>
      </w:rPr>
    </w:lvl>
    <w:lvl w:ilvl="5">
      <w:numFmt w:val="bullet"/>
      <w:lvlText w:val="•"/>
      <w:lvlJc w:val="left"/>
      <w:pPr>
        <w:ind w:left="2724" w:hanging="284"/>
      </w:pPr>
      <w:rPr>
        <w:rFonts w:ascii="微軟正黑體" w:eastAsia="微軟正黑體" w:hAnsi="微軟正黑體" w:hint="eastAsia"/>
      </w:rPr>
    </w:lvl>
    <w:lvl w:ilvl="6">
      <w:numFmt w:val="bullet"/>
      <w:lvlText w:val="•"/>
      <w:lvlJc w:val="left"/>
      <w:pPr>
        <w:ind w:left="3178" w:hanging="284"/>
      </w:pPr>
      <w:rPr>
        <w:rFonts w:ascii="微軟正黑體" w:eastAsia="微軟正黑體" w:hAnsi="微軟正黑體" w:hint="eastAsia"/>
      </w:rPr>
    </w:lvl>
    <w:lvl w:ilvl="7">
      <w:numFmt w:val="bullet"/>
      <w:lvlText w:val="•"/>
      <w:lvlJc w:val="left"/>
      <w:pPr>
        <w:ind w:left="3632" w:hanging="284"/>
      </w:pPr>
      <w:rPr>
        <w:rFonts w:ascii="微軟正黑體" w:eastAsia="微軟正黑體" w:hAnsi="微軟正黑體" w:hint="eastAsia"/>
      </w:rPr>
    </w:lvl>
    <w:lvl w:ilvl="8">
      <w:numFmt w:val="bullet"/>
      <w:lvlText w:val="•"/>
      <w:lvlJc w:val="left"/>
      <w:pPr>
        <w:ind w:left="4086" w:hanging="284"/>
      </w:pPr>
      <w:rPr>
        <w:rFonts w:ascii="微軟正黑體" w:eastAsia="微軟正黑體" w:hAnsi="微軟正黑體" w:hint="eastAsia"/>
      </w:rPr>
    </w:lvl>
  </w:abstractNum>
  <w:abstractNum w:abstractNumId="27" w15:restartNumberingAfterBreak="0">
    <w:nsid w:val="3261723E"/>
    <w:multiLevelType w:val="multilevel"/>
    <w:tmpl w:val="1FC8B1D2"/>
    <w:lvl w:ilvl="0">
      <w:numFmt w:val="bullet"/>
      <w:lvlText w:val="•"/>
      <w:lvlJc w:val="left"/>
      <w:pPr>
        <w:ind w:left="454" w:hanging="284"/>
      </w:pPr>
      <w:rPr>
        <w:rFonts w:ascii="微軟正黑體" w:eastAsia="微軟正黑體" w:hAnsi="微軟正黑體" w:hint="eastAsia"/>
      </w:rPr>
    </w:lvl>
    <w:lvl w:ilvl="1">
      <w:numFmt w:val="bullet"/>
      <w:lvlText w:val="•"/>
      <w:lvlJc w:val="left"/>
      <w:pPr>
        <w:ind w:left="908" w:hanging="284"/>
      </w:pPr>
      <w:rPr>
        <w:rFonts w:ascii="微軟正黑體" w:eastAsia="微軟正黑體" w:hAnsi="微軟正黑體" w:hint="eastAsia"/>
        <w:lang w:val="en-US"/>
      </w:rPr>
    </w:lvl>
    <w:lvl w:ilvl="2">
      <w:numFmt w:val="bullet"/>
      <w:lvlText w:val="•"/>
      <w:lvlJc w:val="left"/>
      <w:pPr>
        <w:ind w:left="1362" w:hanging="284"/>
      </w:pPr>
      <w:rPr>
        <w:rFonts w:ascii="微軟正黑體" w:eastAsia="微軟正黑體" w:hAnsi="微軟正黑體" w:hint="eastAsia"/>
      </w:rPr>
    </w:lvl>
    <w:lvl w:ilvl="3">
      <w:numFmt w:val="bullet"/>
      <w:lvlText w:val="•"/>
      <w:lvlJc w:val="left"/>
      <w:pPr>
        <w:ind w:left="1816" w:hanging="284"/>
      </w:pPr>
      <w:rPr>
        <w:rFonts w:ascii="微軟正黑體" w:eastAsia="微軟正黑體" w:hAnsi="微軟正黑體" w:hint="eastAsia"/>
      </w:rPr>
    </w:lvl>
    <w:lvl w:ilvl="4">
      <w:numFmt w:val="bullet"/>
      <w:lvlText w:val="•"/>
      <w:lvlJc w:val="left"/>
      <w:pPr>
        <w:ind w:left="2270" w:hanging="284"/>
      </w:pPr>
      <w:rPr>
        <w:rFonts w:ascii="微軟正黑體" w:eastAsia="微軟正黑體" w:hAnsi="微軟正黑體" w:hint="eastAsia"/>
      </w:rPr>
    </w:lvl>
    <w:lvl w:ilvl="5">
      <w:numFmt w:val="bullet"/>
      <w:lvlText w:val="•"/>
      <w:lvlJc w:val="left"/>
      <w:pPr>
        <w:ind w:left="2724" w:hanging="284"/>
      </w:pPr>
      <w:rPr>
        <w:rFonts w:ascii="微軟正黑體" w:eastAsia="微軟正黑體" w:hAnsi="微軟正黑體" w:hint="eastAsia"/>
      </w:rPr>
    </w:lvl>
    <w:lvl w:ilvl="6">
      <w:numFmt w:val="bullet"/>
      <w:lvlText w:val="•"/>
      <w:lvlJc w:val="left"/>
      <w:pPr>
        <w:ind w:left="3178" w:hanging="284"/>
      </w:pPr>
      <w:rPr>
        <w:rFonts w:ascii="微軟正黑體" w:eastAsia="微軟正黑體" w:hAnsi="微軟正黑體" w:hint="eastAsia"/>
      </w:rPr>
    </w:lvl>
    <w:lvl w:ilvl="7">
      <w:numFmt w:val="bullet"/>
      <w:lvlText w:val="•"/>
      <w:lvlJc w:val="left"/>
      <w:pPr>
        <w:ind w:left="3632" w:hanging="284"/>
      </w:pPr>
      <w:rPr>
        <w:rFonts w:ascii="微軟正黑體" w:eastAsia="微軟正黑體" w:hAnsi="微軟正黑體" w:hint="eastAsia"/>
      </w:rPr>
    </w:lvl>
    <w:lvl w:ilvl="8">
      <w:numFmt w:val="bullet"/>
      <w:lvlText w:val="•"/>
      <w:lvlJc w:val="left"/>
      <w:pPr>
        <w:ind w:left="4086" w:hanging="284"/>
      </w:pPr>
      <w:rPr>
        <w:rFonts w:ascii="微軟正黑體" w:eastAsia="微軟正黑體" w:hAnsi="微軟正黑體" w:hint="eastAsia"/>
      </w:rPr>
    </w:lvl>
  </w:abstractNum>
  <w:abstractNum w:abstractNumId="28" w15:restartNumberingAfterBreak="0">
    <w:nsid w:val="3393550C"/>
    <w:multiLevelType w:val="hybridMultilevel"/>
    <w:tmpl w:val="EAAEA0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3AA46647"/>
    <w:multiLevelType w:val="hybridMultilevel"/>
    <w:tmpl w:val="733EA4EC"/>
    <w:lvl w:ilvl="0" w:tplc="80F23ED8">
      <w:start w:val="1"/>
      <w:numFmt w:val="decimal"/>
      <w:pStyle w:val="Proposal"/>
      <w:lvlText w:val="Proposal %1"/>
      <w:lvlJc w:val="left"/>
      <w:pPr>
        <w:tabs>
          <w:tab w:val="num" w:pos="1304"/>
        </w:tabs>
        <w:ind w:left="1304" w:hanging="1304"/>
      </w:pPr>
      <w:rPr>
        <w:rFonts w:hint="default"/>
      </w:rPr>
    </w:lvl>
    <w:lvl w:ilvl="1" w:tplc="6B72606A">
      <w:numFmt w:val="bullet"/>
      <w:lvlText w:val="•"/>
      <w:lvlJc w:val="left"/>
      <w:pPr>
        <w:ind w:left="1480" w:hanging="400"/>
      </w:pPr>
      <w:rPr>
        <w:rFonts w:ascii="Calibri" w:eastAsia="Times New Roman" w:hAnsi="Calibri" w:cs="Calibri"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pStyle w:val="Heading8"/>
      <w:lvlText w:val="%8."/>
      <w:lvlJc w:val="left"/>
      <w:pPr>
        <w:tabs>
          <w:tab w:val="num" w:pos="5760"/>
        </w:tabs>
        <w:ind w:left="5760" w:hanging="360"/>
      </w:pPr>
    </w:lvl>
    <w:lvl w:ilvl="8" w:tplc="0409001B" w:tentative="1">
      <w:start w:val="1"/>
      <w:numFmt w:val="lowerRoman"/>
      <w:pStyle w:val="Heading9"/>
      <w:lvlText w:val="%9."/>
      <w:lvlJc w:val="right"/>
      <w:pPr>
        <w:tabs>
          <w:tab w:val="num" w:pos="6480"/>
        </w:tabs>
        <w:ind w:left="6480" w:hanging="180"/>
      </w:pPr>
    </w:lvl>
  </w:abstractNum>
  <w:abstractNum w:abstractNumId="30" w15:restartNumberingAfterBreak="0">
    <w:nsid w:val="40623C4F"/>
    <w:multiLevelType w:val="multilevel"/>
    <w:tmpl w:val="1FC8B1D2"/>
    <w:lvl w:ilvl="0">
      <w:numFmt w:val="bullet"/>
      <w:lvlText w:val="•"/>
      <w:lvlJc w:val="left"/>
      <w:pPr>
        <w:ind w:left="454" w:hanging="284"/>
      </w:pPr>
      <w:rPr>
        <w:rFonts w:ascii="微軟正黑體" w:eastAsia="微軟正黑體" w:hAnsi="微軟正黑體" w:hint="eastAsia"/>
      </w:rPr>
    </w:lvl>
    <w:lvl w:ilvl="1">
      <w:numFmt w:val="bullet"/>
      <w:lvlText w:val="•"/>
      <w:lvlJc w:val="left"/>
      <w:pPr>
        <w:ind w:left="908" w:hanging="284"/>
      </w:pPr>
      <w:rPr>
        <w:rFonts w:ascii="微軟正黑體" w:eastAsia="微軟正黑體" w:hAnsi="微軟正黑體" w:hint="eastAsia"/>
        <w:lang w:val="en-US"/>
      </w:rPr>
    </w:lvl>
    <w:lvl w:ilvl="2">
      <w:numFmt w:val="bullet"/>
      <w:lvlText w:val="•"/>
      <w:lvlJc w:val="left"/>
      <w:pPr>
        <w:ind w:left="1362" w:hanging="284"/>
      </w:pPr>
      <w:rPr>
        <w:rFonts w:ascii="微軟正黑體" w:eastAsia="微軟正黑體" w:hAnsi="微軟正黑體" w:hint="eastAsia"/>
      </w:rPr>
    </w:lvl>
    <w:lvl w:ilvl="3">
      <w:numFmt w:val="bullet"/>
      <w:lvlText w:val="•"/>
      <w:lvlJc w:val="left"/>
      <w:pPr>
        <w:ind w:left="1816" w:hanging="284"/>
      </w:pPr>
      <w:rPr>
        <w:rFonts w:ascii="微軟正黑體" w:eastAsia="微軟正黑體" w:hAnsi="微軟正黑體" w:hint="eastAsia"/>
      </w:rPr>
    </w:lvl>
    <w:lvl w:ilvl="4">
      <w:numFmt w:val="bullet"/>
      <w:lvlText w:val="•"/>
      <w:lvlJc w:val="left"/>
      <w:pPr>
        <w:ind w:left="2270" w:hanging="284"/>
      </w:pPr>
      <w:rPr>
        <w:rFonts w:ascii="微軟正黑體" w:eastAsia="微軟正黑體" w:hAnsi="微軟正黑體" w:hint="eastAsia"/>
      </w:rPr>
    </w:lvl>
    <w:lvl w:ilvl="5">
      <w:numFmt w:val="bullet"/>
      <w:lvlText w:val="•"/>
      <w:lvlJc w:val="left"/>
      <w:pPr>
        <w:ind w:left="2724" w:hanging="284"/>
      </w:pPr>
      <w:rPr>
        <w:rFonts w:ascii="微軟正黑體" w:eastAsia="微軟正黑體" w:hAnsi="微軟正黑體" w:hint="eastAsia"/>
      </w:rPr>
    </w:lvl>
    <w:lvl w:ilvl="6">
      <w:numFmt w:val="bullet"/>
      <w:lvlText w:val="•"/>
      <w:lvlJc w:val="left"/>
      <w:pPr>
        <w:ind w:left="3178" w:hanging="284"/>
      </w:pPr>
      <w:rPr>
        <w:rFonts w:ascii="微軟正黑體" w:eastAsia="微軟正黑體" w:hAnsi="微軟正黑體" w:hint="eastAsia"/>
      </w:rPr>
    </w:lvl>
    <w:lvl w:ilvl="7">
      <w:numFmt w:val="bullet"/>
      <w:lvlText w:val="•"/>
      <w:lvlJc w:val="left"/>
      <w:pPr>
        <w:ind w:left="3632" w:hanging="284"/>
      </w:pPr>
      <w:rPr>
        <w:rFonts w:ascii="微軟正黑體" w:eastAsia="微軟正黑體" w:hAnsi="微軟正黑體" w:hint="eastAsia"/>
      </w:rPr>
    </w:lvl>
    <w:lvl w:ilvl="8">
      <w:numFmt w:val="bullet"/>
      <w:lvlText w:val="•"/>
      <w:lvlJc w:val="left"/>
      <w:pPr>
        <w:ind w:left="4086" w:hanging="284"/>
      </w:pPr>
      <w:rPr>
        <w:rFonts w:ascii="微軟正黑體" w:eastAsia="微軟正黑體" w:hAnsi="微軟正黑體" w:hint="eastAsia"/>
      </w:rPr>
    </w:lvl>
  </w:abstractNum>
  <w:abstractNum w:abstractNumId="31" w15:restartNumberingAfterBreak="0">
    <w:nsid w:val="44762889"/>
    <w:multiLevelType w:val="multilevel"/>
    <w:tmpl w:val="44762889"/>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45D23AAF"/>
    <w:multiLevelType w:val="multilevel"/>
    <w:tmpl w:val="1FC8B1D2"/>
    <w:lvl w:ilvl="0">
      <w:numFmt w:val="bullet"/>
      <w:lvlText w:val="•"/>
      <w:lvlJc w:val="left"/>
      <w:pPr>
        <w:ind w:left="454" w:hanging="284"/>
      </w:pPr>
      <w:rPr>
        <w:rFonts w:ascii="微軟正黑體" w:eastAsia="微軟正黑體" w:hAnsi="微軟正黑體" w:hint="eastAsia"/>
      </w:rPr>
    </w:lvl>
    <w:lvl w:ilvl="1">
      <w:numFmt w:val="bullet"/>
      <w:lvlText w:val="•"/>
      <w:lvlJc w:val="left"/>
      <w:pPr>
        <w:ind w:left="908" w:hanging="284"/>
      </w:pPr>
      <w:rPr>
        <w:rFonts w:ascii="微軟正黑體" w:eastAsia="微軟正黑體" w:hAnsi="微軟正黑體" w:hint="eastAsia"/>
        <w:lang w:val="en-US"/>
      </w:rPr>
    </w:lvl>
    <w:lvl w:ilvl="2">
      <w:numFmt w:val="bullet"/>
      <w:lvlText w:val="•"/>
      <w:lvlJc w:val="left"/>
      <w:pPr>
        <w:ind w:left="1362" w:hanging="284"/>
      </w:pPr>
      <w:rPr>
        <w:rFonts w:ascii="微軟正黑體" w:eastAsia="微軟正黑體" w:hAnsi="微軟正黑體" w:hint="eastAsia"/>
      </w:rPr>
    </w:lvl>
    <w:lvl w:ilvl="3">
      <w:numFmt w:val="bullet"/>
      <w:lvlText w:val="•"/>
      <w:lvlJc w:val="left"/>
      <w:pPr>
        <w:ind w:left="1816" w:hanging="284"/>
      </w:pPr>
      <w:rPr>
        <w:rFonts w:ascii="微軟正黑體" w:eastAsia="微軟正黑體" w:hAnsi="微軟正黑體" w:hint="eastAsia"/>
      </w:rPr>
    </w:lvl>
    <w:lvl w:ilvl="4">
      <w:numFmt w:val="bullet"/>
      <w:lvlText w:val="•"/>
      <w:lvlJc w:val="left"/>
      <w:pPr>
        <w:ind w:left="2270" w:hanging="284"/>
      </w:pPr>
      <w:rPr>
        <w:rFonts w:ascii="微軟正黑體" w:eastAsia="微軟正黑體" w:hAnsi="微軟正黑體" w:hint="eastAsia"/>
      </w:rPr>
    </w:lvl>
    <w:lvl w:ilvl="5">
      <w:numFmt w:val="bullet"/>
      <w:lvlText w:val="•"/>
      <w:lvlJc w:val="left"/>
      <w:pPr>
        <w:ind w:left="2724" w:hanging="284"/>
      </w:pPr>
      <w:rPr>
        <w:rFonts w:ascii="微軟正黑體" w:eastAsia="微軟正黑體" w:hAnsi="微軟正黑體" w:hint="eastAsia"/>
      </w:rPr>
    </w:lvl>
    <w:lvl w:ilvl="6">
      <w:numFmt w:val="bullet"/>
      <w:lvlText w:val="•"/>
      <w:lvlJc w:val="left"/>
      <w:pPr>
        <w:ind w:left="3178" w:hanging="284"/>
      </w:pPr>
      <w:rPr>
        <w:rFonts w:ascii="微軟正黑體" w:eastAsia="微軟正黑體" w:hAnsi="微軟正黑體" w:hint="eastAsia"/>
      </w:rPr>
    </w:lvl>
    <w:lvl w:ilvl="7">
      <w:numFmt w:val="bullet"/>
      <w:lvlText w:val="•"/>
      <w:lvlJc w:val="left"/>
      <w:pPr>
        <w:ind w:left="3632" w:hanging="284"/>
      </w:pPr>
      <w:rPr>
        <w:rFonts w:ascii="微軟正黑體" w:eastAsia="微軟正黑體" w:hAnsi="微軟正黑體" w:hint="eastAsia"/>
      </w:rPr>
    </w:lvl>
    <w:lvl w:ilvl="8">
      <w:numFmt w:val="bullet"/>
      <w:lvlText w:val="•"/>
      <w:lvlJc w:val="left"/>
      <w:pPr>
        <w:ind w:left="4086" w:hanging="284"/>
      </w:pPr>
      <w:rPr>
        <w:rFonts w:ascii="微軟正黑體" w:eastAsia="微軟正黑體" w:hAnsi="微軟正黑體" w:hint="eastAsia"/>
      </w:rPr>
    </w:lvl>
  </w:abstractNum>
  <w:abstractNum w:abstractNumId="33" w15:restartNumberingAfterBreak="0">
    <w:nsid w:val="48D850A1"/>
    <w:multiLevelType w:val="hybridMultilevel"/>
    <w:tmpl w:val="0FB4B74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4" w15:restartNumberingAfterBreak="0">
    <w:nsid w:val="4CB624F2"/>
    <w:multiLevelType w:val="multilevel"/>
    <w:tmpl w:val="4CB624F2"/>
    <w:lvl w:ilvl="0">
      <w:start w:val="1"/>
      <w:numFmt w:val="bullet"/>
      <w:lvlText w:val=""/>
      <w:lvlJc w:val="left"/>
      <w:pPr>
        <w:ind w:left="712" w:hanging="420"/>
      </w:pPr>
      <w:rPr>
        <w:rFonts w:ascii="Wingdings" w:hAnsi="Wingdings" w:hint="default"/>
      </w:rPr>
    </w:lvl>
    <w:lvl w:ilvl="1">
      <w:start w:val="1"/>
      <w:numFmt w:val="bullet"/>
      <w:lvlText w:val="-"/>
      <w:lvlJc w:val="left"/>
      <w:pPr>
        <w:ind w:left="1132" w:hanging="420"/>
      </w:pPr>
      <w:rPr>
        <w:rFonts w:ascii="Yu Gothic Medium" w:eastAsia="Yu Gothic Medium" w:hAnsi="Yu Gothic Medium" w:hint="eastAsia"/>
      </w:rPr>
    </w:lvl>
    <w:lvl w:ilvl="2">
      <w:start w:val="1"/>
      <w:numFmt w:val="bullet"/>
      <w:lvlText w:val="o"/>
      <w:lvlJc w:val="left"/>
      <w:pPr>
        <w:ind w:left="1552" w:hanging="420"/>
      </w:pPr>
      <w:rPr>
        <w:rFonts w:ascii="Courier New" w:hAnsi="Courier New" w:cs="Courier New" w:hint="default"/>
      </w:rPr>
    </w:lvl>
    <w:lvl w:ilvl="3">
      <w:start w:val="1"/>
      <w:numFmt w:val="bullet"/>
      <w:lvlText w:val=""/>
      <w:lvlJc w:val="left"/>
      <w:pPr>
        <w:ind w:left="1972" w:hanging="420"/>
      </w:pPr>
      <w:rPr>
        <w:rFonts w:ascii="Wingdings" w:hAnsi="Wingdings" w:hint="default"/>
      </w:rPr>
    </w:lvl>
    <w:lvl w:ilvl="4">
      <w:start w:val="1"/>
      <w:numFmt w:val="bullet"/>
      <w:lvlText w:val=""/>
      <w:lvlJc w:val="left"/>
      <w:pPr>
        <w:ind w:left="2392" w:hanging="420"/>
      </w:pPr>
      <w:rPr>
        <w:rFonts w:ascii="Wingdings" w:hAnsi="Wingdings" w:hint="default"/>
      </w:rPr>
    </w:lvl>
    <w:lvl w:ilvl="5">
      <w:start w:val="1"/>
      <w:numFmt w:val="bullet"/>
      <w:lvlText w:val=""/>
      <w:lvlJc w:val="left"/>
      <w:pPr>
        <w:ind w:left="2812" w:hanging="420"/>
      </w:pPr>
      <w:rPr>
        <w:rFonts w:ascii="Wingdings" w:hAnsi="Wingdings" w:hint="default"/>
      </w:rPr>
    </w:lvl>
    <w:lvl w:ilvl="6">
      <w:start w:val="1"/>
      <w:numFmt w:val="bullet"/>
      <w:lvlText w:val=""/>
      <w:lvlJc w:val="left"/>
      <w:pPr>
        <w:ind w:left="3232" w:hanging="420"/>
      </w:pPr>
      <w:rPr>
        <w:rFonts w:ascii="Wingdings" w:hAnsi="Wingdings" w:hint="default"/>
      </w:rPr>
    </w:lvl>
    <w:lvl w:ilvl="7">
      <w:start w:val="1"/>
      <w:numFmt w:val="bullet"/>
      <w:lvlText w:val=""/>
      <w:lvlJc w:val="left"/>
      <w:pPr>
        <w:ind w:left="3652" w:hanging="420"/>
      </w:pPr>
      <w:rPr>
        <w:rFonts w:ascii="Wingdings" w:hAnsi="Wingdings" w:hint="default"/>
      </w:rPr>
    </w:lvl>
    <w:lvl w:ilvl="8">
      <w:start w:val="1"/>
      <w:numFmt w:val="bullet"/>
      <w:lvlText w:val=""/>
      <w:lvlJc w:val="left"/>
      <w:pPr>
        <w:ind w:left="4072" w:hanging="420"/>
      </w:pPr>
      <w:rPr>
        <w:rFonts w:ascii="Wingdings" w:hAnsi="Wingdings" w:hint="default"/>
      </w:rPr>
    </w:lvl>
  </w:abstractNum>
  <w:abstractNum w:abstractNumId="35" w15:restartNumberingAfterBreak="0">
    <w:nsid w:val="5101505E"/>
    <w:multiLevelType w:val="hybridMultilevel"/>
    <w:tmpl w:val="F864DE24"/>
    <w:lvl w:ilvl="0" w:tplc="953474CE">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94619B8"/>
    <w:multiLevelType w:val="hybridMultilevel"/>
    <w:tmpl w:val="A4B8BE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59F30632"/>
    <w:multiLevelType w:val="multilevel"/>
    <w:tmpl w:val="59F30632"/>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Yu Gothic Medium" w:eastAsia="Yu Gothic Medium" w:hAnsi="Yu Gothic Medium"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15:restartNumberingAfterBreak="0">
    <w:nsid w:val="5E9E16B2"/>
    <w:multiLevelType w:val="multilevel"/>
    <w:tmpl w:val="5E9E16B2"/>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 w15:restartNumberingAfterBreak="0">
    <w:nsid w:val="603651DD"/>
    <w:multiLevelType w:val="multilevel"/>
    <w:tmpl w:val="603651DD"/>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 w15:restartNumberingAfterBreak="0">
    <w:nsid w:val="69EE1AC3"/>
    <w:multiLevelType w:val="multilevel"/>
    <w:tmpl w:val="1FC8B1D2"/>
    <w:lvl w:ilvl="0">
      <w:numFmt w:val="bullet"/>
      <w:lvlText w:val="•"/>
      <w:lvlJc w:val="left"/>
      <w:pPr>
        <w:ind w:left="454" w:hanging="284"/>
      </w:pPr>
      <w:rPr>
        <w:rFonts w:ascii="微軟正黑體" w:eastAsia="微軟正黑體" w:hAnsi="微軟正黑體" w:hint="eastAsia"/>
      </w:rPr>
    </w:lvl>
    <w:lvl w:ilvl="1">
      <w:numFmt w:val="bullet"/>
      <w:lvlText w:val="•"/>
      <w:lvlJc w:val="left"/>
      <w:pPr>
        <w:ind w:left="908" w:hanging="284"/>
      </w:pPr>
      <w:rPr>
        <w:rFonts w:ascii="微軟正黑體" w:eastAsia="微軟正黑體" w:hAnsi="微軟正黑體" w:hint="eastAsia"/>
        <w:lang w:val="en-US"/>
      </w:rPr>
    </w:lvl>
    <w:lvl w:ilvl="2">
      <w:numFmt w:val="bullet"/>
      <w:lvlText w:val="•"/>
      <w:lvlJc w:val="left"/>
      <w:pPr>
        <w:ind w:left="1362" w:hanging="284"/>
      </w:pPr>
      <w:rPr>
        <w:rFonts w:ascii="微軟正黑體" w:eastAsia="微軟正黑體" w:hAnsi="微軟正黑體" w:hint="eastAsia"/>
      </w:rPr>
    </w:lvl>
    <w:lvl w:ilvl="3">
      <w:numFmt w:val="bullet"/>
      <w:lvlText w:val="•"/>
      <w:lvlJc w:val="left"/>
      <w:pPr>
        <w:ind w:left="1816" w:hanging="284"/>
      </w:pPr>
      <w:rPr>
        <w:rFonts w:ascii="微軟正黑體" w:eastAsia="微軟正黑體" w:hAnsi="微軟正黑體" w:hint="eastAsia"/>
      </w:rPr>
    </w:lvl>
    <w:lvl w:ilvl="4">
      <w:numFmt w:val="bullet"/>
      <w:lvlText w:val="•"/>
      <w:lvlJc w:val="left"/>
      <w:pPr>
        <w:ind w:left="2270" w:hanging="284"/>
      </w:pPr>
      <w:rPr>
        <w:rFonts w:ascii="微軟正黑體" w:eastAsia="微軟正黑體" w:hAnsi="微軟正黑體" w:hint="eastAsia"/>
      </w:rPr>
    </w:lvl>
    <w:lvl w:ilvl="5">
      <w:numFmt w:val="bullet"/>
      <w:lvlText w:val="•"/>
      <w:lvlJc w:val="left"/>
      <w:pPr>
        <w:ind w:left="2724" w:hanging="284"/>
      </w:pPr>
      <w:rPr>
        <w:rFonts w:ascii="微軟正黑體" w:eastAsia="微軟正黑體" w:hAnsi="微軟正黑體" w:hint="eastAsia"/>
      </w:rPr>
    </w:lvl>
    <w:lvl w:ilvl="6">
      <w:numFmt w:val="bullet"/>
      <w:lvlText w:val="•"/>
      <w:lvlJc w:val="left"/>
      <w:pPr>
        <w:ind w:left="3178" w:hanging="284"/>
      </w:pPr>
      <w:rPr>
        <w:rFonts w:ascii="微軟正黑體" w:eastAsia="微軟正黑體" w:hAnsi="微軟正黑體" w:hint="eastAsia"/>
      </w:rPr>
    </w:lvl>
    <w:lvl w:ilvl="7">
      <w:numFmt w:val="bullet"/>
      <w:lvlText w:val="•"/>
      <w:lvlJc w:val="left"/>
      <w:pPr>
        <w:ind w:left="3632" w:hanging="284"/>
      </w:pPr>
      <w:rPr>
        <w:rFonts w:ascii="微軟正黑體" w:eastAsia="微軟正黑體" w:hAnsi="微軟正黑體" w:hint="eastAsia"/>
      </w:rPr>
    </w:lvl>
    <w:lvl w:ilvl="8">
      <w:numFmt w:val="bullet"/>
      <w:lvlText w:val="•"/>
      <w:lvlJc w:val="left"/>
      <w:pPr>
        <w:ind w:left="4086" w:hanging="284"/>
      </w:pPr>
      <w:rPr>
        <w:rFonts w:ascii="微軟正黑體" w:eastAsia="微軟正黑體" w:hAnsi="微軟正黑體" w:hint="eastAsia"/>
      </w:rPr>
    </w:lvl>
  </w:abstractNum>
  <w:abstractNum w:abstractNumId="41" w15:restartNumberingAfterBreak="0">
    <w:nsid w:val="6CD91D0D"/>
    <w:multiLevelType w:val="multilevel"/>
    <w:tmpl w:val="6930CE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724D4D2F"/>
    <w:multiLevelType w:val="multilevel"/>
    <w:tmpl w:val="E284997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72EA447D"/>
    <w:multiLevelType w:val="multilevel"/>
    <w:tmpl w:val="1FC8B1D2"/>
    <w:lvl w:ilvl="0">
      <w:numFmt w:val="bullet"/>
      <w:lvlText w:val="•"/>
      <w:lvlJc w:val="left"/>
      <w:pPr>
        <w:ind w:left="454" w:hanging="284"/>
      </w:pPr>
      <w:rPr>
        <w:rFonts w:ascii="微軟正黑體" w:eastAsia="微軟正黑體" w:hAnsi="微軟正黑體" w:hint="eastAsia"/>
      </w:rPr>
    </w:lvl>
    <w:lvl w:ilvl="1">
      <w:numFmt w:val="bullet"/>
      <w:lvlText w:val="•"/>
      <w:lvlJc w:val="left"/>
      <w:pPr>
        <w:ind w:left="908" w:hanging="284"/>
      </w:pPr>
      <w:rPr>
        <w:rFonts w:ascii="微軟正黑體" w:eastAsia="微軟正黑體" w:hAnsi="微軟正黑體" w:hint="eastAsia"/>
        <w:lang w:val="en-US"/>
      </w:rPr>
    </w:lvl>
    <w:lvl w:ilvl="2">
      <w:numFmt w:val="bullet"/>
      <w:lvlText w:val="•"/>
      <w:lvlJc w:val="left"/>
      <w:pPr>
        <w:ind w:left="1362" w:hanging="284"/>
      </w:pPr>
      <w:rPr>
        <w:rFonts w:ascii="微軟正黑體" w:eastAsia="微軟正黑體" w:hAnsi="微軟正黑體" w:hint="eastAsia"/>
      </w:rPr>
    </w:lvl>
    <w:lvl w:ilvl="3">
      <w:numFmt w:val="bullet"/>
      <w:lvlText w:val="•"/>
      <w:lvlJc w:val="left"/>
      <w:pPr>
        <w:ind w:left="1816" w:hanging="284"/>
      </w:pPr>
      <w:rPr>
        <w:rFonts w:ascii="微軟正黑體" w:eastAsia="微軟正黑體" w:hAnsi="微軟正黑體" w:hint="eastAsia"/>
      </w:rPr>
    </w:lvl>
    <w:lvl w:ilvl="4">
      <w:numFmt w:val="bullet"/>
      <w:lvlText w:val="•"/>
      <w:lvlJc w:val="left"/>
      <w:pPr>
        <w:ind w:left="2270" w:hanging="284"/>
      </w:pPr>
      <w:rPr>
        <w:rFonts w:ascii="微軟正黑體" w:eastAsia="微軟正黑體" w:hAnsi="微軟正黑體" w:hint="eastAsia"/>
      </w:rPr>
    </w:lvl>
    <w:lvl w:ilvl="5">
      <w:numFmt w:val="bullet"/>
      <w:lvlText w:val="•"/>
      <w:lvlJc w:val="left"/>
      <w:pPr>
        <w:ind w:left="2724" w:hanging="284"/>
      </w:pPr>
      <w:rPr>
        <w:rFonts w:ascii="微軟正黑體" w:eastAsia="微軟正黑體" w:hAnsi="微軟正黑體" w:hint="eastAsia"/>
      </w:rPr>
    </w:lvl>
    <w:lvl w:ilvl="6">
      <w:numFmt w:val="bullet"/>
      <w:lvlText w:val="•"/>
      <w:lvlJc w:val="left"/>
      <w:pPr>
        <w:ind w:left="3178" w:hanging="284"/>
      </w:pPr>
      <w:rPr>
        <w:rFonts w:ascii="微軟正黑體" w:eastAsia="微軟正黑體" w:hAnsi="微軟正黑體" w:hint="eastAsia"/>
      </w:rPr>
    </w:lvl>
    <w:lvl w:ilvl="7">
      <w:numFmt w:val="bullet"/>
      <w:lvlText w:val="•"/>
      <w:lvlJc w:val="left"/>
      <w:pPr>
        <w:ind w:left="3632" w:hanging="284"/>
      </w:pPr>
      <w:rPr>
        <w:rFonts w:ascii="微軟正黑體" w:eastAsia="微軟正黑體" w:hAnsi="微軟正黑體" w:hint="eastAsia"/>
      </w:rPr>
    </w:lvl>
    <w:lvl w:ilvl="8">
      <w:numFmt w:val="bullet"/>
      <w:lvlText w:val="•"/>
      <w:lvlJc w:val="left"/>
      <w:pPr>
        <w:ind w:left="4086" w:hanging="284"/>
      </w:pPr>
      <w:rPr>
        <w:rFonts w:ascii="微軟正黑體" w:eastAsia="微軟正黑體" w:hAnsi="微軟正黑體" w:hint="eastAsia"/>
      </w:rPr>
    </w:lvl>
  </w:abstractNum>
  <w:abstractNum w:abstractNumId="44" w15:restartNumberingAfterBreak="0">
    <w:nsid w:val="72F45609"/>
    <w:multiLevelType w:val="multilevel"/>
    <w:tmpl w:val="E284997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75354474"/>
    <w:multiLevelType w:val="multilevel"/>
    <w:tmpl w:val="1FC8B1D2"/>
    <w:lvl w:ilvl="0">
      <w:numFmt w:val="bullet"/>
      <w:lvlText w:val="•"/>
      <w:lvlJc w:val="left"/>
      <w:pPr>
        <w:ind w:left="454" w:hanging="284"/>
      </w:pPr>
      <w:rPr>
        <w:rFonts w:ascii="微軟正黑體" w:eastAsia="微軟正黑體" w:hAnsi="微軟正黑體" w:hint="eastAsia"/>
      </w:rPr>
    </w:lvl>
    <w:lvl w:ilvl="1">
      <w:numFmt w:val="bullet"/>
      <w:lvlText w:val="•"/>
      <w:lvlJc w:val="left"/>
      <w:pPr>
        <w:ind w:left="908" w:hanging="284"/>
      </w:pPr>
      <w:rPr>
        <w:rFonts w:ascii="微軟正黑體" w:eastAsia="微軟正黑體" w:hAnsi="微軟正黑體" w:hint="eastAsia"/>
        <w:lang w:val="en-US"/>
      </w:rPr>
    </w:lvl>
    <w:lvl w:ilvl="2">
      <w:numFmt w:val="bullet"/>
      <w:lvlText w:val="•"/>
      <w:lvlJc w:val="left"/>
      <w:pPr>
        <w:ind w:left="1362" w:hanging="284"/>
      </w:pPr>
      <w:rPr>
        <w:rFonts w:ascii="微軟正黑體" w:eastAsia="微軟正黑體" w:hAnsi="微軟正黑體" w:hint="eastAsia"/>
      </w:rPr>
    </w:lvl>
    <w:lvl w:ilvl="3">
      <w:numFmt w:val="bullet"/>
      <w:lvlText w:val="•"/>
      <w:lvlJc w:val="left"/>
      <w:pPr>
        <w:ind w:left="1816" w:hanging="284"/>
      </w:pPr>
      <w:rPr>
        <w:rFonts w:ascii="微軟正黑體" w:eastAsia="微軟正黑體" w:hAnsi="微軟正黑體" w:hint="eastAsia"/>
      </w:rPr>
    </w:lvl>
    <w:lvl w:ilvl="4">
      <w:numFmt w:val="bullet"/>
      <w:lvlText w:val="•"/>
      <w:lvlJc w:val="left"/>
      <w:pPr>
        <w:ind w:left="2270" w:hanging="284"/>
      </w:pPr>
      <w:rPr>
        <w:rFonts w:ascii="微軟正黑體" w:eastAsia="微軟正黑體" w:hAnsi="微軟正黑體" w:hint="eastAsia"/>
      </w:rPr>
    </w:lvl>
    <w:lvl w:ilvl="5">
      <w:numFmt w:val="bullet"/>
      <w:lvlText w:val="•"/>
      <w:lvlJc w:val="left"/>
      <w:pPr>
        <w:ind w:left="2724" w:hanging="284"/>
      </w:pPr>
      <w:rPr>
        <w:rFonts w:ascii="微軟正黑體" w:eastAsia="微軟正黑體" w:hAnsi="微軟正黑體" w:hint="eastAsia"/>
      </w:rPr>
    </w:lvl>
    <w:lvl w:ilvl="6">
      <w:numFmt w:val="bullet"/>
      <w:lvlText w:val="•"/>
      <w:lvlJc w:val="left"/>
      <w:pPr>
        <w:ind w:left="3178" w:hanging="284"/>
      </w:pPr>
      <w:rPr>
        <w:rFonts w:ascii="微軟正黑體" w:eastAsia="微軟正黑體" w:hAnsi="微軟正黑體" w:hint="eastAsia"/>
      </w:rPr>
    </w:lvl>
    <w:lvl w:ilvl="7">
      <w:numFmt w:val="bullet"/>
      <w:lvlText w:val="•"/>
      <w:lvlJc w:val="left"/>
      <w:pPr>
        <w:ind w:left="3632" w:hanging="284"/>
      </w:pPr>
      <w:rPr>
        <w:rFonts w:ascii="微軟正黑體" w:eastAsia="微軟正黑體" w:hAnsi="微軟正黑體" w:hint="eastAsia"/>
      </w:rPr>
    </w:lvl>
    <w:lvl w:ilvl="8">
      <w:numFmt w:val="bullet"/>
      <w:lvlText w:val="•"/>
      <w:lvlJc w:val="left"/>
      <w:pPr>
        <w:ind w:left="4086" w:hanging="284"/>
      </w:pPr>
      <w:rPr>
        <w:rFonts w:ascii="微軟正黑體" w:eastAsia="微軟正黑體" w:hAnsi="微軟正黑體" w:hint="eastAsia"/>
      </w:rPr>
    </w:lvl>
  </w:abstractNum>
  <w:abstractNum w:abstractNumId="46" w15:restartNumberingAfterBreak="0">
    <w:nsid w:val="7B2B6E14"/>
    <w:multiLevelType w:val="multilevel"/>
    <w:tmpl w:val="F65CC98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1"/>
  </w:num>
  <w:num w:numId="3">
    <w:abstractNumId w:val="29"/>
  </w:num>
  <w:num w:numId="4">
    <w:abstractNumId w:val="35"/>
  </w:num>
  <w:num w:numId="5">
    <w:abstractNumId w:val="10"/>
  </w:num>
  <w:num w:numId="6">
    <w:abstractNumId w:val="8"/>
  </w:num>
  <w:num w:numId="7">
    <w:abstractNumId w:val="27"/>
  </w:num>
  <w:num w:numId="8">
    <w:abstractNumId w:val="30"/>
  </w:num>
  <w:num w:numId="9">
    <w:abstractNumId w:val="26"/>
  </w:num>
  <w:num w:numId="10">
    <w:abstractNumId w:val="11"/>
  </w:num>
  <w:num w:numId="11">
    <w:abstractNumId w:val="0"/>
  </w:num>
  <w:num w:numId="12">
    <w:abstractNumId w:val="32"/>
  </w:num>
  <w:num w:numId="13">
    <w:abstractNumId w:val="23"/>
  </w:num>
  <w:num w:numId="14">
    <w:abstractNumId w:val="6"/>
  </w:num>
  <w:num w:numId="15">
    <w:abstractNumId w:val="17"/>
  </w:num>
  <w:num w:numId="16">
    <w:abstractNumId w:val="7"/>
  </w:num>
  <w:num w:numId="17">
    <w:abstractNumId w:val="12"/>
  </w:num>
  <w:num w:numId="18">
    <w:abstractNumId w:val="3"/>
  </w:num>
  <w:num w:numId="19">
    <w:abstractNumId w:val="16"/>
  </w:num>
  <w:num w:numId="20">
    <w:abstractNumId w:val="24"/>
  </w:num>
  <w:num w:numId="21">
    <w:abstractNumId w:val="44"/>
  </w:num>
  <w:num w:numId="22">
    <w:abstractNumId w:val="46"/>
  </w:num>
  <w:num w:numId="23">
    <w:abstractNumId w:val="40"/>
  </w:num>
  <w:num w:numId="24">
    <w:abstractNumId w:val="42"/>
  </w:num>
  <w:num w:numId="25">
    <w:abstractNumId w:val="14"/>
  </w:num>
  <w:num w:numId="26">
    <w:abstractNumId w:val="9"/>
  </w:num>
  <w:num w:numId="27">
    <w:abstractNumId w:val="41"/>
  </w:num>
  <w:num w:numId="28">
    <w:abstractNumId w:val="22"/>
  </w:num>
  <w:num w:numId="29">
    <w:abstractNumId w:val="21"/>
  </w:num>
  <w:num w:numId="30">
    <w:abstractNumId w:val="18"/>
  </w:num>
  <w:num w:numId="31">
    <w:abstractNumId w:val="43"/>
  </w:num>
  <w:num w:numId="32">
    <w:abstractNumId w:val="19"/>
  </w:num>
  <w:num w:numId="33">
    <w:abstractNumId w:val="4"/>
  </w:num>
  <w:num w:numId="34">
    <w:abstractNumId w:val="33"/>
  </w:num>
  <w:num w:numId="35">
    <w:abstractNumId w:val="2"/>
  </w:num>
  <w:num w:numId="36">
    <w:abstractNumId w:val="28"/>
  </w:num>
  <w:num w:numId="37">
    <w:abstractNumId w:val="37"/>
  </w:num>
  <w:num w:numId="38">
    <w:abstractNumId w:val="13"/>
  </w:num>
  <w:num w:numId="39">
    <w:abstractNumId w:val="20"/>
  </w:num>
  <w:num w:numId="40">
    <w:abstractNumId w:val="39"/>
  </w:num>
  <w:num w:numId="41">
    <w:abstractNumId w:val="38"/>
  </w:num>
  <w:num w:numId="42">
    <w:abstractNumId w:val="31"/>
  </w:num>
  <w:num w:numId="43">
    <w:abstractNumId w:val="5"/>
  </w:num>
  <w:num w:numId="44">
    <w:abstractNumId w:val="15"/>
  </w:num>
  <w:num w:numId="45">
    <w:abstractNumId w:val="34"/>
  </w:num>
  <w:num w:numId="46">
    <w:abstractNumId w:val="45"/>
  </w:num>
  <w:num w:numId="47">
    <w:abstractNumId w:val="25"/>
  </w:num>
  <w:num w:numId="4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36"/>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720"/>
  <w:characterSpacingControl w:val="doNotCompress"/>
  <w:savePreviewPicture/>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0sDAwMTAyMjG2sDQxMjFR0lEKTi0uzszPAykwsjSuBQDHIECULgAAAA=="/>
  </w:docVars>
  <w:rsids>
    <w:rsidRoot w:val="00A67DAE"/>
    <w:rsid w:val="00000309"/>
    <w:rsid w:val="000009F6"/>
    <w:rsid w:val="00000FA6"/>
    <w:rsid w:val="000013BA"/>
    <w:rsid w:val="00001602"/>
    <w:rsid w:val="00001B0E"/>
    <w:rsid w:val="00001E2B"/>
    <w:rsid w:val="000023F7"/>
    <w:rsid w:val="000024B3"/>
    <w:rsid w:val="00002F71"/>
    <w:rsid w:val="000035E4"/>
    <w:rsid w:val="000037FD"/>
    <w:rsid w:val="00003893"/>
    <w:rsid w:val="00003D2C"/>
    <w:rsid w:val="00003D59"/>
    <w:rsid w:val="0000420B"/>
    <w:rsid w:val="000046BB"/>
    <w:rsid w:val="000047D7"/>
    <w:rsid w:val="000049B6"/>
    <w:rsid w:val="00004A2B"/>
    <w:rsid w:val="00004E3D"/>
    <w:rsid w:val="00004E8F"/>
    <w:rsid w:val="00005938"/>
    <w:rsid w:val="00005D19"/>
    <w:rsid w:val="00006443"/>
    <w:rsid w:val="000065F0"/>
    <w:rsid w:val="00006692"/>
    <w:rsid w:val="00006FCB"/>
    <w:rsid w:val="0000717B"/>
    <w:rsid w:val="0000735B"/>
    <w:rsid w:val="00007AD8"/>
    <w:rsid w:val="000101C3"/>
    <w:rsid w:val="000109A9"/>
    <w:rsid w:val="00010AC1"/>
    <w:rsid w:val="000111DA"/>
    <w:rsid w:val="0001142F"/>
    <w:rsid w:val="0001143D"/>
    <w:rsid w:val="00011505"/>
    <w:rsid w:val="0001173D"/>
    <w:rsid w:val="00011832"/>
    <w:rsid w:val="0001191F"/>
    <w:rsid w:val="000119ED"/>
    <w:rsid w:val="00011BB6"/>
    <w:rsid w:val="00011C66"/>
    <w:rsid w:val="000120A1"/>
    <w:rsid w:val="00012130"/>
    <w:rsid w:val="0001230D"/>
    <w:rsid w:val="00012487"/>
    <w:rsid w:val="000127A4"/>
    <w:rsid w:val="00012D51"/>
    <w:rsid w:val="000133EB"/>
    <w:rsid w:val="0001356A"/>
    <w:rsid w:val="0001358C"/>
    <w:rsid w:val="000135DB"/>
    <w:rsid w:val="000135FD"/>
    <w:rsid w:val="00013A64"/>
    <w:rsid w:val="00013A75"/>
    <w:rsid w:val="00013DB9"/>
    <w:rsid w:val="00014161"/>
    <w:rsid w:val="00014BC3"/>
    <w:rsid w:val="00015052"/>
    <w:rsid w:val="00015933"/>
    <w:rsid w:val="00015D46"/>
    <w:rsid w:val="000164F1"/>
    <w:rsid w:val="0001654F"/>
    <w:rsid w:val="00016BB1"/>
    <w:rsid w:val="00017244"/>
    <w:rsid w:val="000177FF"/>
    <w:rsid w:val="00017B23"/>
    <w:rsid w:val="000202E8"/>
    <w:rsid w:val="0002057A"/>
    <w:rsid w:val="0002094A"/>
    <w:rsid w:val="00020C79"/>
    <w:rsid w:val="00020FC3"/>
    <w:rsid w:val="00021643"/>
    <w:rsid w:val="000219AD"/>
    <w:rsid w:val="00021F13"/>
    <w:rsid w:val="00022107"/>
    <w:rsid w:val="000222B7"/>
    <w:rsid w:val="00022510"/>
    <w:rsid w:val="000228F2"/>
    <w:rsid w:val="00022D3B"/>
    <w:rsid w:val="00022FE8"/>
    <w:rsid w:val="000231AD"/>
    <w:rsid w:val="00023D58"/>
    <w:rsid w:val="00024000"/>
    <w:rsid w:val="000242A8"/>
    <w:rsid w:val="000244FA"/>
    <w:rsid w:val="00024BCC"/>
    <w:rsid w:val="00024D7A"/>
    <w:rsid w:val="000254FA"/>
    <w:rsid w:val="00026261"/>
    <w:rsid w:val="000264CE"/>
    <w:rsid w:val="0002690F"/>
    <w:rsid w:val="00026B35"/>
    <w:rsid w:val="000279FE"/>
    <w:rsid w:val="00027AB5"/>
    <w:rsid w:val="00027E5F"/>
    <w:rsid w:val="00030062"/>
    <w:rsid w:val="00030217"/>
    <w:rsid w:val="0003022B"/>
    <w:rsid w:val="000305CD"/>
    <w:rsid w:val="00030A5B"/>
    <w:rsid w:val="00030B00"/>
    <w:rsid w:val="00030CB8"/>
    <w:rsid w:val="00031381"/>
    <w:rsid w:val="000317B8"/>
    <w:rsid w:val="000320E0"/>
    <w:rsid w:val="00032527"/>
    <w:rsid w:val="00032C64"/>
    <w:rsid w:val="00032E37"/>
    <w:rsid w:val="00033037"/>
    <w:rsid w:val="0003330B"/>
    <w:rsid w:val="0003341B"/>
    <w:rsid w:val="00033F5A"/>
    <w:rsid w:val="00034B1E"/>
    <w:rsid w:val="00034C10"/>
    <w:rsid w:val="00034CAD"/>
    <w:rsid w:val="00034F78"/>
    <w:rsid w:val="00035A9E"/>
    <w:rsid w:val="00035F76"/>
    <w:rsid w:val="0003610C"/>
    <w:rsid w:val="00036164"/>
    <w:rsid w:val="00036210"/>
    <w:rsid w:val="00036748"/>
    <w:rsid w:val="00036905"/>
    <w:rsid w:val="00036A2E"/>
    <w:rsid w:val="00036A9B"/>
    <w:rsid w:val="000372F0"/>
    <w:rsid w:val="000374CD"/>
    <w:rsid w:val="00037CC0"/>
    <w:rsid w:val="000402B3"/>
    <w:rsid w:val="00040844"/>
    <w:rsid w:val="00040BB7"/>
    <w:rsid w:val="00040DA1"/>
    <w:rsid w:val="00040FA6"/>
    <w:rsid w:val="0004130B"/>
    <w:rsid w:val="00041417"/>
    <w:rsid w:val="00041A77"/>
    <w:rsid w:val="00041FE5"/>
    <w:rsid w:val="000421CD"/>
    <w:rsid w:val="00042452"/>
    <w:rsid w:val="00042D2A"/>
    <w:rsid w:val="00042F36"/>
    <w:rsid w:val="000436CD"/>
    <w:rsid w:val="00043A43"/>
    <w:rsid w:val="00043D19"/>
    <w:rsid w:val="00045330"/>
    <w:rsid w:val="0004575D"/>
    <w:rsid w:val="000459FB"/>
    <w:rsid w:val="00046254"/>
    <w:rsid w:val="00046581"/>
    <w:rsid w:val="0004681D"/>
    <w:rsid w:val="00047067"/>
    <w:rsid w:val="000477A0"/>
    <w:rsid w:val="00047BD1"/>
    <w:rsid w:val="000500E5"/>
    <w:rsid w:val="000501B3"/>
    <w:rsid w:val="00050A50"/>
    <w:rsid w:val="00050B93"/>
    <w:rsid w:val="00050BDE"/>
    <w:rsid w:val="00050C79"/>
    <w:rsid w:val="0005163D"/>
    <w:rsid w:val="000518D7"/>
    <w:rsid w:val="00051C2B"/>
    <w:rsid w:val="000524CF"/>
    <w:rsid w:val="00052607"/>
    <w:rsid w:val="00052C5C"/>
    <w:rsid w:val="000530F5"/>
    <w:rsid w:val="000536AD"/>
    <w:rsid w:val="000537D6"/>
    <w:rsid w:val="00054031"/>
    <w:rsid w:val="00054524"/>
    <w:rsid w:val="0005468E"/>
    <w:rsid w:val="0005514A"/>
    <w:rsid w:val="0005532F"/>
    <w:rsid w:val="00055863"/>
    <w:rsid w:val="00055D34"/>
    <w:rsid w:val="00055E75"/>
    <w:rsid w:val="00055F40"/>
    <w:rsid w:val="000562FC"/>
    <w:rsid w:val="000571CE"/>
    <w:rsid w:val="000575BC"/>
    <w:rsid w:val="00057AE3"/>
    <w:rsid w:val="00057B91"/>
    <w:rsid w:val="000603D3"/>
    <w:rsid w:val="00060562"/>
    <w:rsid w:val="0006070C"/>
    <w:rsid w:val="00060717"/>
    <w:rsid w:val="0006080F"/>
    <w:rsid w:val="00060CBC"/>
    <w:rsid w:val="00060D85"/>
    <w:rsid w:val="00061083"/>
    <w:rsid w:val="000614E2"/>
    <w:rsid w:val="00061E5D"/>
    <w:rsid w:val="0006233F"/>
    <w:rsid w:val="0006258A"/>
    <w:rsid w:val="000628A8"/>
    <w:rsid w:val="00062AD8"/>
    <w:rsid w:val="00062AEF"/>
    <w:rsid w:val="00062CB3"/>
    <w:rsid w:val="00062F86"/>
    <w:rsid w:val="00063478"/>
    <w:rsid w:val="00063484"/>
    <w:rsid w:val="000634B2"/>
    <w:rsid w:val="00063557"/>
    <w:rsid w:val="00063807"/>
    <w:rsid w:val="000639E9"/>
    <w:rsid w:val="00063FC3"/>
    <w:rsid w:val="00064006"/>
    <w:rsid w:val="000641E0"/>
    <w:rsid w:val="00064AE2"/>
    <w:rsid w:val="00064D76"/>
    <w:rsid w:val="0006512C"/>
    <w:rsid w:val="000651F7"/>
    <w:rsid w:val="00065F28"/>
    <w:rsid w:val="000662F0"/>
    <w:rsid w:val="0006630B"/>
    <w:rsid w:val="0006645F"/>
    <w:rsid w:val="0006652C"/>
    <w:rsid w:val="00066F70"/>
    <w:rsid w:val="0006701D"/>
    <w:rsid w:val="00067093"/>
    <w:rsid w:val="000670C2"/>
    <w:rsid w:val="00067D74"/>
    <w:rsid w:val="000702F3"/>
    <w:rsid w:val="00070683"/>
    <w:rsid w:val="000706D5"/>
    <w:rsid w:val="00070856"/>
    <w:rsid w:val="000708E4"/>
    <w:rsid w:val="00070F8A"/>
    <w:rsid w:val="000710A5"/>
    <w:rsid w:val="00071831"/>
    <w:rsid w:val="0007200C"/>
    <w:rsid w:val="00072F95"/>
    <w:rsid w:val="00072FF3"/>
    <w:rsid w:val="000734BE"/>
    <w:rsid w:val="00073713"/>
    <w:rsid w:val="00073980"/>
    <w:rsid w:val="00073B9A"/>
    <w:rsid w:val="00073DFB"/>
    <w:rsid w:val="000745AB"/>
    <w:rsid w:val="00074655"/>
    <w:rsid w:val="00074AE0"/>
    <w:rsid w:val="00075091"/>
    <w:rsid w:val="000755AF"/>
    <w:rsid w:val="00076064"/>
    <w:rsid w:val="0007635C"/>
    <w:rsid w:val="000764AE"/>
    <w:rsid w:val="000765E8"/>
    <w:rsid w:val="00076868"/>
    <w:rsid w:val="0007693C"/>
    <w:rsid w:val="00076F03"/>
    <w:rsid w:val="00077332"/>
    <w:rsid w:val="00077493"/>
    <w:rsid w:val="0007772B"/>
    <w:rsid w:val="00077C42"/>
    <w:rsid w:val="00077E4D"/>
    <w:rsid w:val="000801A7"/>
    <w:rsid w:val="00080F37"/>
    <w:rsid w:val="00081B21"/>
    <w:rsid w:val="000821F5"/>
    <w:rsid w:val="000823AC"/>
    <w:rsid w:val="00082692"/>
    <w:rsid w:val="000826CA"/>
    <w:rsid w:val="00082897"/>
    <w:rsid w:val="00083038"/>
    <w:rsid w:val="000831AA"/>
    <w:rsid w:val="000832FD"/>
    <w:rsid w:val="000840F0"/>
    <w:rsid w:val="00084470"/>
    <w:rsid w:val="000844A6"/>
    <w:rsid w:val="00084FFB"/>
    <w:rsid w:val="00086284"/>
    <w:rsid w:val="000862CB"/>
    <w:rsid w:val="0008634A"/>
    <w:rsid w:val="000872D9"/>
    <w:rsid w:val="00087309"/>
    <w:rsid w:val="000873E7"/>
    <w:rsid w:val="000877E2"/>
    <w:rsid w:val="0008785F"/>
    <w:rsid w:val="00087C7C"/>
    <w:rsid w:val="00087FF4"/>
    <w:rsid w:val="0009002F"/>
    <w:rsid w:val="00090CC3"/>
    <w:rsid w:val="00090D23"/>
    <w:rsid w:val="00090DB9"/>
    <w:rsid w:val="00091011"/>
    <w:rsid w:val="000917C6"/>
    <w:rsid w:val="000918B9"/>
    <w:rsid w:val="00091AA8"/>
    <w:rsid w:val="00091E62"/>
    <w:rsid w:val="00092147"/>
    <w:rsid w:val="0009236D"/>
    <w:rsid w:val="000925F5"/>
    <w:rsid w:val="000928DD"/>
    <w:rsid w:val="00092C12"/>
    <w:rsid w:val="00092C1E"/>
    <w:rsid w:val="00092FCD"/>
    <w:rsid w:val="00093C0D"/>
    <w:rsid w:val="00093C4F"/>
    <w:rsid w:val="00093CFE"/>
    <w:rsid w:val="00093E4D"/>
    <w:rsid w:val="000948C1"/>
    <w:rsid w:val="00094AE6"/>
    <w:rsid w:val="0009541D"/>
    <w:rsid w:val="00095571"/>
    <w:rsid w:val="00095F5A"/>
    <w:rsid w:val="00096078"/>
    <w:rsid w:val="0009615A"/>
    <w:rsid w:val="00096192"/>
    <w:rsid w:val="00096EA6"/>
    <w:rsid w:val="00097335"/>
    <w:rsid w:val="00097630"/>
    <w:rsid w:val="00097813"/>
    <w:rsid w:val="0009784F"/>
    <w:rsid w:val="00097E08"/>
    <w:rsid w:val="00097E39"/>
    <w:rsid w:val="00097E81"/>
    <w:rsid w:val="000A0080"/>
    <w:rsid w:val="000A00FE"/>
    <w:rsid w:val="000A0161"/>
    <w:rsid w:val="000A05A9"/>
    <w:rsid w:val="000A0695"/>
    <w:rsid w:val="000A0954"/>
    <w:rsid w:val="000A14AA"/>
    <w:rsid w:val="000A15DA"/>
    <w:rsid w:val="000A17C4"/>
    <w:rsid w:val="000A1CBF"/>
    <w:rsid w:val="000A27C5"/>
    <w:rsid w:val="000A2A61"/>
    <w:rsid w:val="000A3202"/>
    <w:rsid w:val="000A3594"/>
    <w:rsid w:val="000A376C"/>
    <w:rsid w:val="000A3802"/>
    <w:rsid w:val="000A3938"/>
    <w:rsid w:val="000A3C89"/>
    <w:rsid w:val="000A3FE1"/>
    <w:rsid w:val="000A4225"/>
    <w:rsid w:val="000A42B2"/>
    <w:rsid w:val="000A4C3F"/>
    <w:rsid w:val="000A560C"/>
    <w:rsid w:val="000A5728"/>
    <w:rsid w:val="000A587B"/>
    <w:rsid w:val="000A59B6"/>
    <w:rsid w:val="000A6065"/>
    <w:rsid w:val="000A6276"/>
    <w:rsid w:val="000A6AE7"/>
    <w:rsid w:val="000A6C7A"/>
    <w:rsid w:val="000A6DD7"/>
    <w:rsid w:val="000A6F75"/>
    <w:rsid w:val="000A6FCC"/>
    <w:rsid w:val="000A72BB"/>
    <w:rsid w:val="000A74C5"/>
    <w:rsid w:val="000A7906"/>
    <w:rsid w:val="000A7A20"/>
    <w:rsid w:val="000A7BC7"/>
    <w:rsid w:val="000B03BF"/>
    <w:rsid w:val="000B04C1"/>
    <w:rsid w:val="000B099D"/>
    <w:rsid w:val="000B0A55"/>
    <w:rsid w:val="000B0F48"/>
    <w:rsid w:val="000B11D8"/>
    <w:rsid w:val="000B1427"/>
    <w:rsid w:val="000B1C24"/>
    <w:rsid w:val="000B21D2"/>
    <w:rsid w:val="000B2901"/>
    <w:rsid w:val="000B2A74"/>
    <w:rsid w:val="000B2ED1"/>
    <w:rsid w:val="000B31C4"/>
    <w:rsid w:val="000B3793"/>
    <w:rsid w:val="000B3975"/>
    <w:rsid w:val="000B3ABE"/>
    <w:rsid w:val="000B3D4C"/>
    <w:rsid w:val="000B3DC5"/>
    <w:rsid w:val="000B3F8A"/>
    <w:rsid w:val="000B4852"/>
    <w:rsid w:val="000B49B4"/>
    <w:rsid w:val="000B4C56"/>
    <w:rsid w:val="000B52BC"/>
    <w:rsid w:val="000B5641"/>
    <w:rsid w:val="000B5758"/>
    <w:rsid w:val="000B5C40"/>
    <w:rsid w:val="000B60D6"/>
    <w:rsid w:val="000B644F"/>
    <w:rsid w:val="000B6451"/>
    <w:rsid w:val="000B7313"/>
    <w:rsid w:val="000B7390"/>
    <w:rsid w:val="000B774C"/>
    <w:rsid w:val="000B7949"/>
    <w:rsid w:val="000B7A02"/>
    <w:rsid w:val="000C030B"/>
    <w:rsid w:val="000C04E8"/>
    <w:rsid w:val="000C07D5"/>
    <w:rsid w:val="000C1361"/>
    <w:rsid w:val="000C17C5"/>
    <w:rsid w:val="000C19F9"/>
    <w:rsid w:val="000C1A9E"/>
    <w:rsid w:val="000C1BDD"/>
    <w:rsid w:val="000C20C8"/>
    <w:rsid w:val="000C266C"/>
    <w:rsid w:val="000C31A7"/>
    <w:rsid w:val="000C3227"/>
    <w:rsid w:val="000C3618"/>
    <w:rsid w:val="000C365C"/>
    <w:rsid w:val="000C3662"/>
    <w:rsid w:val="000C36F5"/>
    <w:rsid w:val="000C3720"/>
    <w:rsid w:val="000C3A9E"/>
    <w:rsid w:val="000C3C1E"/>
    <w:rsid w:val="000C3D5E"/>
    <w:rsid w:val="000C45DF"/>
    <w:rsid w:val="000C4818"/>
    <w:rsid w:val="000C4A32"/>
    <w:rsid w:val="000C4B10"/>
    <w:rsid w:val="000C4E7F"/>
    <w:rsid w:val="000C5587"/>
    <w:rsid w:val="000C5765"/>
    <w:rsid w:val="000C5769"/>
    <w:rsid w:val="000C5F57"/>
    <w:rsid w:val="000C5FF1"/>
    <w:rsid w:val="000C6020"/>
    <w:rsid w:val="000C61F9"/>
    <w:rsid w:val="000C6278"/>
    <w:rsid w:val="000C6938"/>
    <w:rsid w:val="000C6D0E"/>
    <w:rsid w:val="000C6DFB"/>
    <w:rsid w:val="000C7052"/>
    <w:rsid w:val="000C708F"/>
    <w:rsid w:val="000C7101"/>
    <w:rsid w:val="000C72EC"/>
    <w:rsid w:val="000C7399"/>
    <w:rsid w:val="000C74D7"/>
    <w:rsid w:val="000C7A51"/>
    <w:rsid w:val="000D038B"/>
    <w:rsid w:val="000D0428"/>
    <w:rsid w:val="000D053F"/>
    <w:rsid w:val="000D0763"/>
    <w:rsid w:val="000D0AFC"/>
    <w:rsid w:val="000D10C9"/>
    <w:rsid w:val="000D1147"/>
    <w:rsid w:val="000D1201"/>
    <w:rsid w:val="000D157E"/>
    <w:rsid w:val="000D175E"/>
    <w:rsid w:val="000D20C3"/>
    <w:rsid w:val="000D238F"/>
    <w:rsid w:val="000D246F"/>
    <w:rsid w:val="000D27B4"/>
    <w:rsid w:val="000D27E9"/>
    <w:rsid w:val="000D2F52"/>
    <w:rsid w:val="000D310C"/>
    <w:rsid w:val="000D3180"/>
    <w:rsid w:val="000D42DB"/>
    <w:rsid w:val="000D436E"/>
    <w:rsid w:val="000D43D6"/>
    <w:rsid w:val="000D5063"/>
    <w:rsid w:val="000D50A0"/>
    <w:rsid w:val="000D5958"/>
    <w:rsid w:val="000D5A79"/>
    <w:rsid w:val="000D61BD"/>
    <w:rsid w:val="000D61CA"/>
    <w:rsid w:val="000D65E6"/>
    <w:rsid w:val="000D6AD4"/>
    <w:rsid w:val="000D6B47"/>
    <w:rsid w:val="000D6BA4"/>
    <w:rsid w:val="000D6C24"/>
    <w:rsid w:val="000D6DA0"/>
    <w:rsid w:val="000D747A"/>
    <w:rsid w:val="000D7685"/>
    <w:rsid w:val="000D7B9C"/>
    <w:rsid w:val="000D7CC1"/>
    <w:rsid w:val="000D7EB8"/>
    <w:rsid w:val="000E016C"/>
    <w:rsid w:val="000E092C"/>
    <w:rsid w:val="000E0986"/>
    <w:rsid w:val="000E09B3"/>
    <w:rsid w:val="000E0DCB"/>
    <w:rsid w:val="000E0E85"/>
    <w:rsid w:val="000E0FFF"/>
    <w:rsid w:val="000E1013"/>
    <w:rsid w:val="000E1314"/>
    <w:rsid w:val="000E14D8"/>
    <w:rsid w:val="000E2390"/>
    <w:rsid w:val="000E26DF"/>
    <w:rsid w:val="000E26ED"/>
    <w:rsid w:val="000E27E3"/>
    <w:rsid w:val="000E28E2"/>
    <w:rsid w:val="000E2A8C"/>
    <w:rsid w:val="000E2EA2"/>
    <w:rsid w:val="000E2FE6"/>
    <w:rsid w:val="000E31BE"/>
    <w:rsid w:val="000E3271"/>
    <w:rsid w:val="000E3ACA"/>
    <w:rsid w:val="000E3C28"/>
    <w:rsid w:val="000E428F"/>
    <w:rsid w:val="000E44CB"/>
    <w:rsid w:val="000E50E0"/>
    <w:rsid w:val="000E536D"/>
    <w:rsid w:val="000E542B"/>
    <w:rsid w:val="000E5D64"/>
    <w:rsid w:val="000E6834"/>
    <w:rsid w:val="000E6C31"/>
    <w:rsid w:val="000E6DC5"/>
    <w:rsid w:val="000E6FC2"/>
    <w:rsid w:val="000E731F"/>
    <w:rsid w:val="000E7B2B"/>
    <w:rsid w:val="000E7D82"/>
    <w:rsid w:val="000E7E0B"/>
    <w:rsid w:val="000F0255"/>
    <w:rsid w:val="000F073C"/>
    <w:rsid w:val="000F0F03"/>
    <w:rsid w:val="000F12C4"/>
    <w:rsid w:val="000F13FC"/>
    <w:rsid w:val="000F15BF"/>
    <w:rsid w:val="000F1727"/>
    <w:rsid w:val="000F18D0"/>
    <w:rsid w:val="000F1935"/>
    <w:rsid w:val="000F1BFD"/>
    <w:rsid w:val="000F1D3F"/>
    <w:rsid w:val="000F1DC9"/>
    <w:rsid w:val="000F27B9"/>
    <w:rsid w:val="000F29AE"/>
    <w:rsid w:val="000F2C86"/>
    <w:rsid w:val="000F30FF"/>
    <w:rsid w:val="000F3875"/>
    <w:rsid w:val="000F3A8E"/>
    <w:rsid w:val="000F3C57"/>
    <w:rsid w:val="000F4145"/>
    <w:rsid w:val="000F462A"/>
    <w:rsid w:val="000F46BD"/>
    <w:rsid w:val="000F4AB4"/>
    <w:rsid w:val="000F4B95"/>
    <w:rsid w:val="000F506C"/>
    <w:rsid w:val="000F5EE6"/>
    <w:rsid w:val="000F6BBE"/>
    <w:rsid w:val="000F6C22"/>
    <w:rsid w:val="000F717C"/>
    <w:rsid w:val="000F71AE"/>
    <w:rsid w:val="001003E2"/>
    <w:rsid w:val="00100493"/>
    <w:rsid w:val="0010052E"/>
    <w:rsid w:val="00100E5D"/>
    <w:rsid w:val="00100FD3"/>
    <w:rsid w:val="001012C9"/>
    <w:rsid w:val="001013DB"/>
    <w:rsid w:val="00101F1E"/>
    <w:rsid w:val="0010217F"/>
    <w:rsid w:val="00102528"/>
    <w:rsid w:val="0010253C"/>
    <w:rsid w:val="00102DB2"/>
    <w:rsid w:val="00102EC8"/>
    <w:rsid w:val="00102F14"/>
    <w:rsid w:val="001032BE"/>
    <w:rsid w:val="0010397E"/>
    <w:rsid w:val="001044DF"/>
    <w:rsid w:val="00104744"/>
    <w:rsid w:val="00104A7B"/>
    <w:rsid w:val="00105707"/>
    <w:rsid w:val="001057DC"/>
    <w:rsid w:val="00106012"/>
    <w:rsid w:val="001060BA"/>
    <w:rsid w:val="00106180"/>
    <w:rsid w:val="0010633B"/>
    <w:rsid w:val="001066E2"/>
    <w:rsid w:val="00106874"/>
    <w:rsid w:val="00106CDB"/>
    <w:rsid w:val="0010714D"/>
    <w:rsid w:val="001075CF"/>
    <w:rsid w:val="0010767B"/>
    <w:rsid w:val="00107A8F"/>
    <w:rsid w:val="00107B16"/>
    <w:rsid w:val="00107D30"/>
    <w:rsid w:val="00107EED"/>
    <w:rsid w:val="0011025F"/>
    <w:rsid w:val="0011058D"/>
    <w:rsid w:val="001108AD"/>
    <w:rsid w:val="00110944"/>
    <w:rsid w:val="001113F6"/>
    <w:rsid w:val="001118DC"/>
    <w:rsid w:val="00111E33"/>
    <w:rsid w:val="001120BA"/>
    <w:rsid w:val="00112242"/>
    <w:rsid w:val="00112818"/>
    <w:rsid w:val="00112C15"/>
    <w:rsid w:val="00112EDE"/>
    <w:rsid w:val="001137C8"/>
    <w:rsid w:val="0011393D"/>
    <w:rsid w:val="00113B2E"/>
    <w:rsid w:val="00113CA8"/>
    <w:rsid w:val="00113ED4"/>
    <w:rsid w:val="0011404E"/>
    <w:rsid w:val="0011490C"/>
    <w:rsid w:val="001150F4"/>
    <w:rsid w:val="00115A32"/>
    <w:rsid w:val="00115A79"/>
    <w:rsid w:val="00115E18"/>
    <w:rsid w:val="001164FE"/>
    <w:rsid w:val="00116B76"/>
    <w:rsid w:val="00116EB3"/>
    <w:rsid w:val="00116EDC"/>
    <w:rsid w:val="00117590"/>
    <w:rsid w:val="00117C3C"/>
    <w:rsid w:val="00117CE6"/>
    <w:rsid w:val="00117D76"/>
    <w:rsid w:val="0012017D"/>
    <w:rsid w:val="001202D9"/>
    <w:rsid w:val="00120364"/>
    <w:rsid w:val="00120382"/>
    <w:rsid w:val="00120772"/>
    <w:rsid w:val="00120CC8"/>
    <w:rsid w:val="00120EE9"/>
    <w:rsid w:val="00120F0D"/>
    <w:rsid w:val="001217DD"/>
    <w:rsid w:val="00121950"/>
    <w:rsid w:val="00121A75"/>
    <w:rsid w:val="00121AA9"/>
    <w:rsid w:val="0012202F"/>
    <w:rsid w:val="0012212A"/>
    <w:rsid w:val="00122834"/>
    <w:rsid w:val="00122951"/>
    <w:rsid w:val="00123442"/>
    <w:rsid w:val="00123706"/>
    <w:rsid w:val="001237C1"/>
    <w:rsid w:val="001237CC"/>
    <w:rsid w:val="001238A8"/>
    <w:rsid w:val="00123A1C"/>
    <w:rsid w:val="00123A39"/>
    <w:rsid w:val="001240AC"/>
    <w:rsid w:val="0012473C"/>
    <w:rsid w:val="001255FC"/>
    <w:rsid w:val="00125B51"/>
    <w:rsid w:val="00125D42"/>
    <w:rsid w:val="00126440"/>
    <w:rsid w:val="00126940"/>
    <w:rsid w:val="00126B0D"/>
    <w:rsid w:val="00126FB4"/>
    <w:rsid w:val="00127080"/>
    <w:rsid w:val="001270EE"/>
    <w:rsid w:val="001272E4"/>
    <w:rsid w:val="00127B98"/>
    <w:rsid w:val="00127F16"/>
    <w:rsid w:val="00130652"/>
    <w:rsid w:val="0013087E"/>
    <w:rsid w:val="00130D59"/>
    <w:rsid w:val="00130EFE"/>
    <w:rsid w:val="00130F5B"/>
    <w:rsid w:val="001312AA"/>
    <w:rsid w:val="0013158F"/>
    <w:rsid w:val="00131DA4"/>
    <w:rsid w:val="00131E91"/>
    <w:rsid w:val="0013203B"/>
    <w:rsid w:val="0013280A"/>
    <w:rsid w:val="00132E94"/>
    <w:rsid w:val="00132F3F"/>
    <w:rsid w:val="001333BD"/>
    <w:rsid w:val="00133541"/>
    <w:rsid w:val="00133751"/>
    <w:rsid w:val="00133770"/>
    <w:rsid w:val="00133AE7"/>
    <w:rsid w:val="001343EC"/>
    <w:rsid w:val="001344E2"/>
    <w:rsid w:val="00134868"/>
    <w:rsid w:val="0013497C"/>
    <w:rsid w:val="001349D8"/>
    <w:rsid w:val="00134AD6"/>
    <w:rsid w:val="00134E02"/>
    <w:rsid w:val="00134EB3"/>
    <w:rsid w:val="001350CC"/>
    <w:rsid w:val="00135CB6"/>
    <w:rsid w:val="00135DF8"/>
    <w:rsid w:val="00136B13"/>
    <w:rsid w:val="00136DDB"/>
    <w:rsid w:val="001371CB"/>
    <w:rsid w:val="00137531"/>
    <w:rsid w:val="00140338"/>
    <w:rsid w:val="00140508"/>
    <w:rsid w:val="0014087F"/>
    <w:rsid w:val="00140D47"/>
    <w:rsid w:val="00140D64"/>
    <w:rsid w:val="00140EA9"/>
    <w:rsid w:val="00140F41"/>
    <w:rsid w:val="001411CA"/>
    <w:rsid w:val="001419EA"/>
    <w:rsid w:val="00141AC6"/>
    <w:rsid w:val="00141BCE"/>
    <w:rsid w:val="00142170"/>
    <w:rsid w:val="001422E8"/>
    <w:rsid w:val="00142682"/>
    <w:rsid w:val="00142782"/>
    <w:rsid w:val="0014361D"/>
    <w:rsid w:val="00143AD4"/>
    <w:rsid w:val="00143CB9"/>
    <w:rsid w:val="00143CFE"/>
    <w:rsid w:val="00143FFE"/>
    <w:rsid w:val="00144272"/>
    <w:rsid w:val="001447CB"/>
    <w:rsid w:val="00145326"/>
    <w:rsid w:val="00145AD5"/>
    <w:rsid w:val="00145B64"/>
    <w:rsid w:val="00145B86"/>
    <w:rsid w:val="00145C00"/>
    <w:rsid w:val="00145DDD"/>
    <w:rsid w:val="0014683C"/>
    <w:rsid w:val="00147075"/>
    <w:rsid w:val="00147174"/>
    <w:rsid w:val="00147378"/>
    <w:rsid w:val="0014756E"/>
    <w:rsid w:val="0014796B"/>
    <w:rsid w:val="00150043"/>
    <w:rsid w:val="00150493"/>
    <w:rsid w:val="001507F0"/>
    <w:rsid w:val="001508F7"/>
    <w:rsid w:val="00150E6C"/>
    <w:rsid w:val="00150EAD"/>
    <w:rsid w:val="00150EB1"/>
    <w:rsid w:val="001511EA"/>
    <w:rsid w:val="001512E8"/>
    <w:rsid w:val="00151302"/>
    <w:rsid w:val="001513FE"/>
    <w:rsid w:val="00151886"/>
    <w:rsid w:val="001519C7"/>
    <w:rsid w:val="00151C96"/>
    <w:rsid w:val="00151E0B"/>
    <w:rsid w:val="00151F47"/>
    <w:rsid w:val="001520FD"/>
    <w:rsid w:val="0015212A"/>
    <w:rsid w:val="0015249D"/>
    <w:rsid w:val="001524FC"/>
    <w:rsid w:val="00152A65"/>
    <w:rsid w:val="00153881"/>
    <w:rsid w:val="00153FF1"/>
    <w:rsid w:val="001540D5"/>
    <w:rsid w:val="001540DE"/>
    <w:rsid w:val="001542C1"/>
    <w:rsid w:val="00154488"/>
    <w:rsid w:val="001546B6"/>
    <w:rsid w:val="001547CB"/>
    <w:rsid w:val="00154F45"/>
    <w:rsid w:val="001551B8"/>
    <w:rsid w:val="00155474"/>
    <w:rsid w:val="00155736"/>
    <w:rsid w:val="00155BDE"/>
    <w:rsid w:val="00156071"/>
    <w:rsid w:val="0015674E"/>
    <w:rsid w:val="00156938"/>
    <w:rsid w:val="00156977"/>
    <w:rsid w:val="00156A53"/>
    <w:rsid w:val="00156BE9"/>
    <w:rsid w:val="00156C58"/>
    <w:rsid w:val="00160122"/>
    <w:rsid w:val="00160470"/>
    <w:rsid w:val="0016059F"/>
    <w:rsid w:val="00160EE6"/>
    <w:rsid w:val="00161AE2"/>
    <w:rsid w:val="00161D5D"/>
    <w:rsid w:val="00161F65"/>
    <w:rsid w:val="001624A2"/>
    <w:rsid w:val="0016282E"/>
    <w:rsid w:val="00162855"/>
    <w:rsid w:val="00162FA1"/>
    <w:rsid w:val="001634CA"/>
    <w:rsid w:val="001642DF"/>
    <w:rsid w:val="00164F50"/>
    <w:rsid w:val="00165564"/>
    <w:rsid w:val="001657B4"/>
    <w:rsid w:val="00165A0D"/>
    <w:rsid w:val="00165B80"/>
    <w:rsid w:val="00165B96"/>
    <w:rsid w:val="00165CFB"/>
    <w:rsid w:val="001663CC"/>
    <w:rsid w:val="00166476"/>
    <w:rsid w:val="00167093"/>
    <w:rsid w:val="00167374"/>
    <w:rsid w:val="00167849"/>
    <w:rsid w:val="00167C09"/>
    <w:rsid w:val="001703F0"/>
    <w:rsid w:val="001709E3"/>
    <w:rsid w:val="001710F1"/>
    <w:rsid w:val="001714DF"/>
    <w:rsid w:val="00171803"/>
    <w:rsid w:val="00171CE2"/>
    <w:rsid w:val="00171EE7"/>
    <w:rsid w:val="00172110"/>
    <w:rsid w:val="001724FC"/>
    <w:rsid w:val="0017265F"/>
    <w:rsid w:val="00172C30"/>
    <w:rsid w:val="00172F47"/>
    <w:rsid w:val="001732FE"/>
    <w:rsid w:val="00173475"/>
    <w:rsid w:val="00173A71"/>
    <w:rsid w:val="00173C32"/>
    <w:rsid w:val="00174088"/>
    <w:rsid w:val="001740F1"/>
    <w:rsid w:val="0017450D"/>
    <w:rsid w:val="00174C28"/>
    <w:rsid w:val="00174D01"/>
    <w:rsid w:val="001750A6"/>
    <w:rsid w:val="0017516E"/>
    <w:rsid w:val="0017537B"/>
    <w:rsid w:val="001753B0"/>
    <w:rsid w:val="0017551D"/>
    <w:rsid w:val="00175952"/>
    <w:rsid w:val="00175D0D"/>
    <w:rsid w:val="00175DBA"/>
    <w:rsid w:val="0017653D"/>
    <w:rsid w:val="00176CC3"/>
    <w:rsid w:val="00176E0E"/>
    <w:rsid w:val="0017727D"/>
    <w:rsid w:val="0017744C"/>
    <w:rsid w:val="001775C1"/>
    <w:rsid w:val="001775C5"/>
    <w:rsid w:val="00177A72"/>
    <w:rsid w:val="00177E5D"/>
    <w:rsid w:val="00180147"/>
    <w:rsid w:val="00180A0A"/>
    <w:rsid w:val="00180AE2"/>
    <w:rsid w:val="00180D6B"/>
    <w:rsid w:val="00180E50"/>
    <w:rsid w:val="00180FBE"/>
    <w:rsid w:val="00181167"/>
    <w:rsid w:val="001811AE"/>
    <w:rsid w:val="0018125A"/>
    <w:rsid w:val="00181319"/>
    <w:rsid w:val="00181471"/>
    <w:rsid w:val="00181763"/>
    <w:rsid w:val="00181A35"/>
    <w:rsid w:val="00181C91"/>
    <w:rsid w:val="00182114"/>
    <w:rsid w:val="001821A6"/>
    <w:rsid w:val="00182362"/>
    <w:rsid w:val="00182481"/>
    <w:rsid w:val="0018252C"/>
    <w:rsid w:val="001828E1"/>
    <w:rsid w:val="001829DB"/>
    <w:rsid w:val="0018337D"/>
    <w:rsid w:val="00183794"/>
    <w:rsid w:val="00183BEB"/>
    <w:rsid w:val="00183E0B"/>
    <w:rsid w:val="00184890"/>
    <w:rsid w:val="00184BB8"/>
    <w:rsid w:val="00184DCA"/>
    <w:rsid w:val="0018545B"/>
    <w:rsid w:val="001856FD"/>
    <w:rsid w:val="00185A77"/>
    <w:rsid w:val="00185FF4"/>
    <w:rsid w:val="00186137"/>
    <w:rsid w:val="00186857"/>
    <w:rsid w:val="00186940"/>
    <w:rsid w:val="00186BB6"/>
    <w:rsid w:val="00187081"/>
    <w:rsid w:val="00187179"/>
    <w:rsid w:val="001876C6"/>
    <w:rsid w:val="00187822"/>
    <w:rsid w:val="00190236"/>
    <w:rsid w:val="0019033F"/>
    <w:rsid w:val="001905A3"/>
    <w:rsid w:val="00190F00"/>
    <w:rsid w:val="0019100D"/>
    <w:rsid w:val="0019196F"/>
    <w:rsid w:val="00191F05"/>
    <w:rsid w:val="001922D4"/>
    <w:rsid w:val="00192874"/>
    <w:rsid w:val="001931BC"/>
    <w:rsid w:val="001933D6"/>
    <w:rsid w:val="0019372F"/>
    <w:rsid w:val="00193A3E"/>
    <w:rsid w:val="00194304"/>
    <w:rsid w:val="00194677"/>
    <w:rsid w:val="001946A6"/>
    <w:rsid w:val="00194A94"/>
    <w:rsid w:val="001958AC"/>
    <w:rsid w:val="00195EE9"/>
    <w:rsid w:val="00195EFE"/>
    <w:rsid w:val="00196BFA"/>
    <w:rsid w:val="00196E45"/>
    <w:rsid w:val="001974BD"/>
    <w:rsid w:val="001979CA"/>
    <w:rsid w:val="001979FB"/>
    <w:rsid w:val="00197F81"/>
    <w:rsid w:val="00197FC0"/>
    <w:rsid w:val="00197FD5"/>
    <w:rsid w:val="001A027E"/>
    <w:rsid w:val="001A06B8"/>
    <w:rsid w:val="001A0CAB"/>
    <w:rsid w:val="001A112E"/>
    <w:rsid w:val="001A11AD"/>
    <w:rsid w:val="001A159C"/>
    <w:rsid w:val="001A1A60"/>
    <w:rsid w:val="001A1F41"/>
    <w:rsid w:val="001A276E"/>
    <w:rsid w:val="001A29F5"/>
    <w:rsid w:val="001A2B2A"/>
    <w:rsid w:val="001A3365"/>
    <w:rsid w:val="001A3DC8"/>
    <w:rsid w:val="001A4310"/>
    <w:rsid w:val="001A4622"/>
    <w:rsid w:val="001A47F9"/>
    <w:rsid w:val="001A50E6"/>
    <w:rsid w:val="001A519A"/>
    <w:rsid w:val="001A5854"/>
    <w:rsid w:val="001A61B3"/>
    <w:rsid w:val="001A63A0"/>
    <w:rsid w:val="001A6DA2"/>
    <w:rsid w:val="001A6E0E"/>
    <w:rsid w:val="001A6F82"/>
    <w:rsid w:val="001A79CE"/>
    <w:rsid w:val="001B0219"/>
    <w:rsid w:val="001B08BD"/>
    <w:rsid w:val="001B0D4B"/>
    <w:rsid w:val="001B0D4D"/>
    <w:rsid w:val="001B0E64"/>
    <w:rsid w:val="001B13BE"/>
    <w:rsid w:val="001B178C"/>
    <w:rsid w:val="001B188E"/>
    <w:rsid w:val="001B1EAD"/>
    <w:rsid w:val="001B2037"/>
    <w:rsid w:val="001B3BE3"/>
    <w:rsid w:val="001B4083"/>
    <w:rsid w:val="001B4136"/>
    <w:rsid w:val="001B4192"/>
    <w:rsid w:val="001B4DAE"/>
    <w:rsid w:val="001B515B"/>
    <w:rsid w:val="001B51F6"/>
    <w:rsid w:val="001B541A"/>
    <w:rsid w:val="001B5572"/>
    <w:rsid w:val="001B5D49"/>
    <w:rsid w:val="001B5D4B"/>
    <w:rsid w:val="001B602C"/>
    <w:rsid w:val="001B653F"/>
    <w:rsid w:val="001B6955"/>
    <w:rsid w:val="001B6DE8"/>
    <w:rsid w:val="001B7655"/>
    <w:rsid w:val="001B7D16"/>
    <w:rsid w:val="001B7EC2"/>
    <w:rsid w:val="001B7F32"/>
    <w:rsid w:val="001C00C7"/>
    <w:rsid w:val="001C0239"/>
    <w:rsid w:val="001C02A5"/>
    <w:rsid w:val="001C04A9"/>
    <w:rsid w:val="001C0B43"/>
    <w:rsid w:val="001C0EA6"/>
    <w:rsid w:val="001C0F5F"/>
    <w:rsid w:val="001C14F2"/>
    <w:rsid w:val="001C17F0"/>
    <w:rsid w:val="001C19ED"/>
    <w:rsid w:val="001C1BFA"/>
    <w:rsid w:val="001C206E"/>
    <w:rsid w:val="001C296D"/>
    <w:rsid w:val="001C3C0C"/>
    <w:rsid w:val="001C3EDA"/>
    <w:rsid w:val="001C410A"/>
    <w:rsid w:val="001C42C1"/>
    <w:rsid w:val="001C42DA"/>
    <w:rsid w:val="001C49AC"/>
    <w:rsid w:val="001C4A10"/>
    <w:rsid w:val="001C4B77"/>
    <w:rsid w:val="001C4BDB"/>
    <w:rsid w:val="001C4CD3"/>
    <w:rsid w:val="001C513A"/>
    <w:rsid w:val="001C5273"/>
    <w:rsid w:val="001C58A5"/>
    <w:rsid w:val="001C69DD"/>
    <w:rsid w:val="001C6D99"/>
    <w:rsid w:val="001C73A1"/>
    <w:rsid w:val="001C7BB5"/>
    <w:rsid w:val="001C7E2B"/>
    <w:rsid w:val="001C7E73"/>
    <w:rsid w:val="001D0007"/>
    <w:rsid w:val="001D0086"/>
    <w:rsid w:val="001D02DD"/>
    <w:rsid w:val="001D0914"/>
    <w:rsid w:val="001D0BD3"/>
    <w:rsid w:val="001D173E"/>
    <w:rsid w:val="001D18D4"/>
    <w:rsid w:val="001D1B91"/>
    <w:rsid w:val="001D1BA7"/>
    <w:rsid w:val="001D1C78"/>
    <w:rsid w:val="001D1CAE"/>
    <w:rsid w:val="001D208A"/>
    <w:rsid w:val="001D24B4"/>
    <w:rsid w:val="001D2E65"/>
    <w:rsid w:val="001D30F1"/>
    <w:rsid w:val="001D35BC"/>
    <w:rsid w:val="001D3634"/>
    <w:rsid w:val="001D3AAD"/>
    <w:rsid w:val="001D4122"/>
    <w:rsid w:val="001D419E"/>
    <w:rsid w:val="001D482D"/>
    <w:rsid w:val="001D4A6B"/>
    <w:rsid w:val="001D4F95"/>
    <w:rsid w:val="001D6194"/>
    <w:rsid w:val="001D64E9"/>
    <w:rsid w:val="001D6625"/>
    <w:rsid w:val="001D67D9"/>
    <w:rsid w:val="001D68A4"/>
    <w:rsid w:val="001D692C"/>
    <w:rsid w:val="001D69AC"/>
    <w:rsid w:val="001D6A2B"/>
    <w:rsid w:val="001D6C31"/>
    <w:rsid w:val="001D6DA0"/>
    <w:rsid w:val="001D6E64"/>
    <w:rsid w:val="001D7078"/>
    <w:rsid w:val="001D7D48"/>
    <w:rsid w:val="001E01A8"/>
    <w:rsid w:val="001E0D14"/>
    <w:rsid w:val="001E0DAB"/>
    <w:rsid w:val="001E1737"/>
    <w:rsid w:val="001E1D6E"/>
    <w:rsid w:val="001E2038"/>
    <w:rsid w:val="001E2729"/>
    <w:rsid w:val="001E273A"/>
    <w:rsid w:val="001E2DCB"/>
    <w:rsid w:val="001E3236"/>
    <w:rsid w:val="001E398C"/>
    <w:rsid w:val="001E3E19"/>
    <w:rsid w:val="001E3E70"/>
    <w:rsid w:val="001E3EAF"/>
    <w:rsid w:val="001E4124"/>
    <w:rsid w:val="001E468D"/>
    <w:rsid w:val="001E47E9"/>
    <w:rsid w:val="001E4907"/>
    <w:rsid w:val="001E4E14"/>
    <w:rsid w:val="001E52CF"/>
    <w:rsid w:val="001E562A"/>
    <w:rsid w:val="001E5E12"/>
    <w:rsid w:val="001E5EF2"/>
    <w:rsid w:val="001E5F97"/>
    <w:rsid w:val="001E640C"/>
    <w:rsid w:val="001E6492"/>
    <w:rsid w:val="001E64D4"/>
    <w:rsid w:val="001E6BA3"/>
    <w:rsid w:val="001E7236"/>
    <w:rsid w:val="001E7466"/>
    <w:rsid w:val="001E76E6"/>
    <w:rsid w:val="001E787F"/>
    <w:rsid w:val="001E7CA7"/>
    <w:rsid w:val="001F00BA"/>
    <w:rsid w:val="001F0394"/>
    <w:rsid w:val="001F146A"/>
    <w:rsid w:val="001F1DC5"/>
    <w:rsid w:val="001F255C"/>
    <w:rsid w:val="001F255D"/>
    <w:rsid w:val="001F2808"/>
    <w:rsid w:val="001F2D2A"/>
    <w:rsid w:val="001F2EE0"/>
    <w:rsid w:val="001F35F3"/>
    <w:rsid w:val="001F36EA"/>
    <w:rsid w:val="001F3E5B"/>
    <w:rsid w:val="001F3EB0"/>
    <w:rsid w:val="001F4646"/>
    <w:rsid w:val="001F4CAD"/>
    <w:rsid w:val="001F4E77"/>
    <w:rsid w:val="001F4EBF"/>
    <w:rsid w:val="001F5304"/>
    <w:rsid w:val="001F56A7"/>
    <w:rsid w:val="001F5CAA"/>
    <w:rsid w:val="001F5FF9"/>
    <w:rsid w:val="001F6120"/>
    <w:rsid w:val="001F62C4"/>
    <w:rsid w:val="001F646B"/>
    <w:rsid w:val="001F6929"/>
    <w:rsid w:val="001F7019"/>
    <w:rsid w:val="001F762D"/>
    <w:rsid w:val="001F77CC"/>
    <w:rsid w:val="001F77D7"/>
    <w:rsid w:val="00200106"/>
    <w:rsid w:val="00200251"/>
    <w:rsid w:val="00200849"/>
    <w:rsid w:val="0020094A"/>
    <w:rsid w:val="0020094B"/>
    <w:rsid w:val="00200A36"/>
    <w:rsid w:val="00201067"/>
    <w:rsid w:val="00201186"/>
    <w:rsid w:val="00201230"/>
    <w:rsid w:val="0020146C"/>
    <w:rsid w:val="0020177A"/>
    <w:rsid w:val="002019DE"/>
    <w:rsid w:val="00202DBA"/>
    <w:rsid w:val="00202FEF"/>
    <w:rsid w:val="002037DB"/>
    <w:rsid w:val="00203962"/>
    <w:rsid w:val="00203AE3"/>
    <w:rsid w:val="00203FEA"/>
    <w:rsid w:val="002040A5"/>
    <w:rsid w:val="00204513"/>
    <w:rsid w:val="00204781"/>
    <w:rsid w:val="00204A9B"/>
    <w:rsid w:val="0020512D"/>
    <w:rsid w:val="002059BA"/>
    <w:rsid w:val="00205D1C"/>
    <w:rsid w:val="00205E1F"/>
    <w:rsid w:val="0020606D"/>
    <w:rsid w:val="002061F3"/>
    <w:rsid w:val="002065B1"/>
    <w:rsid w:val="00206660"/>
    <w:rsid w:val="002068C3"/>
    <w:rsid w:val="00206B71"/>
    <w:rsid w:val="00206C19"/>
    <w:rsid w:val="00206E6A"/>
    <w:rsid w:val="00206FA1"/>
    <w:rsid w:val="0020728C"/>
    <w:rsid w:val="002072C7"/>
    <w:rsid w:val="002077E5"/>
    <w:rsid w:val="002078E3"/>
    <w:rsid w:val="002101CE"/>
    <w:rsid w:val="00210620"/>
    <w:rsid w:val="00210D52"/>
    <w:rsid w:val="002111AC"/>
    <w:rsid w:val="00211287"/>
    <w:rsid w:val="00211ABB"/>
    <w:rsid w:val="00211E96"/>
    <w:rsid w:val="0021215D"/>
    <w:rsid w:val="0021266C"/>
    <w:rsid w:val="0021295A"/>
    <w:rsid w:val="00212BE2"/>
    <w:rsid w:val="00212D0D"/>
    <w:rsid w:val="00212D57"/>
    <w:rsid w:val="00213A46"/>
    <w:rsid w:val="00213D54"/>
    <w:rsid w:val="00213ECA"/>
    <w:rsid w:val="00213F6B"/>
    <w:rsid w:val="002142F1"/>
    <w:rsid w:val="00214D88"/>
    <w:rsid w:val="002152CE"/>
    <w:rsid w:val="0021555A"/>
    <w:rsid w:val="00215562"/>
    <w:rsid w:val="0021559B"/>
    <w:rsid w:val="00215656"/>
    <w:rsid w:val="00215723"/>
    <w:rsid w:val="002166E5"/>
    <w:rsid w:val="00216CDA"/>
    <w:rsid w:val="00217081"/>
    <w:rsid w:val="002172FE"/>
    <w:rsid w:val="00217768"/>
    <w:rsid w:val="00217B35"/>
    <w:rsid w:val="00217D46"/>
    <w:rsid w:val="00217F09"/>
    <w:rsid w:val="00220007"/>
    <w:rsid w:val="00220253"/>
    <w:rsid w:val="002206E3"/>
    <w:rsid w:val="002212A7"/>
    <w:rsid w:val="002220F7"/>
    <w:rsid w:val="002226E7"/>
    <w:rsid w:val="00222707"/>
    <w:rsid w:val="00222CC8"/>
    <w:rsid w:val="00222D58"/>
    <w:rsid w:val="00222F69"/>
    <w:rsid w:val="002231A6"/>
    <w:rsid w:val="0022328E"/>
    <w:rsid w:val="002232C8"/>
    <w:rsid w:val="00223CFB"/>
    <w:rsid w:val="002241DA"/>
    <w:rsid w:val="002246AC"/>
    <w:rsid w:val="002249FC"/>
    <w:rsid w:val="00224B21"/>
    <w:rsid w:val="00225112"/>
    <w:rsid w:val="00225128"/>
    <w:rsid w:val="00225F8C"/>
    <w:rsid w:val="0022629F"/>
    <w:rsid w:val="00226425"/>
    <w:rsid w:val="00226600"/>
    <w:rsid w:val="00226744"/>
    <w:rsid w:val="00226E1A"/>
    <w:rsid w:val="002270CB"/>
    <w:rsid w:val="0022736D"/>
    <w:rsid w:val="0022758C"/>
    <w:rsid w:val="00227679"/>
    <w:rsid w:val="002277BD"/>
    <w:rsid w:val="00227A22"/>
    <w:rsid w:val="0023040A"/>
    <w:rsid w:val="00230463"/>
    <w:rsid w:val="002308F6"/>
    <w:rsid w:val="002310D3"/>
    <w:rsid w:val="002311DA"/>
    <w:rsid w:val="002312AC"/>
    <w:rsid w:val="00231376"/>
    <w:rsid w:val="002317B1"/>
    <w:rsid w:val="00231816"/>
    <w:rsid w:val="002321AB"/>
    <w:rsid w:val="002324E7"/>
    <w:rsid w:val="00232759"/>
    <w:rsid w:val="00232EAF"/>
    <w:rsid w:val="002335B3"/>
    <w:rsid w:val="0023395A"/>
    <w:rsid w:val="00233B60"/>
    <w:rsid w:val="00233F71"/>
    <w:rsid w:val="0023412A"/>
    <w:rsid w:val="00234DB5"/>
    <w:rsid w:val="00234FB1"/>
    <w:rsid w:val="0023501A"/>
    <w:rsid w:val="00235415"/>
    <w:rsid w:val="00235594"/>
    <w:rsid w:val="002356EC"/>
    <w:rsid w:val="00235A28"/>
    <w:rsid w:val="00236C94"/>
    <w:rsid w:val="00236D2A"/>
    <w:rsid w:val="002374EB"/>
    <w:rsid w:val="00237524"/>
    <w:rsid w:val="00237B67"/>
    <w:rsid w:val="00237CFF"/>
    <w:rsid w:val="00240054"/>
    <w:rsid w:val="002405D4"/>
    <w:rsid w:val="0024076A"/>
    <w:rsid w:val="00240995"/>
    <w:rsid w:val="002409BC"/>
    <w:rsid w:val="0024119A"/>
    <w:rsid w:val="002412E6"/>
    <w:rsid w:val="002413F9"/>
    <w:rsid w:val="002414D9"/>
    <w:rsid w:val="002417B4"/>
    <w:rsid w:val="00242165"/>
    <w:rsid w:val="00242BDB"/>
    <w:rsid w:val="00242FF0"/>
    <w:rsid w:val="0024328D"/>
    <w:rsid w:val="00243A68"/>
    <w:rsid w:val="00243A70"/>
    <w:rsid w:val="00243A9E"/>
    <w:rsid w:val="00243DC5"/>
    <w:rsid w:val="00243F21"/>
    <w:rsid w:val="00244161"/>
    <w:rsid w:val="002443C1"/>
    <w:rsid w:val="00244534"/>
    <w:rsid w:val="002445B7"/>
    <w:rsid w:val="00244700"/>
    <w:rsid w:val="00244840"/>
    <w:rsid w:val="00244EF7"/>
    <w:rsid w:val="002452A5"/>
    <w:rsid w:val="00245AD4"/>
    <w:rsid w:val="00245E64"/>
    <w:rsid w:val="002460C1"/>
    <w:rsid w:val="002462CF"/>
    <w:rsid w:val="00246BEF"/>
    <w:rsid w:val="00246BF2"/>
    <w:rsid w:val="00246D81"/>
    <w:rsid w:val="002471CA"/>
    <w:rsid w:val="00247CD3"/>
    <w:rsid w:val="00247F23"/>
    <w:rsid w:val="0025041B"/>
    <w:rsid w:val="00250641"/>
    <w:rsid w:val="002507E2"/>
    <w:rsid w:val="00250E44"/>
    <w:rsid w:val="002514EF"/>
    <w:rsid w:val="002518B1"/>
    <w:rsid w:val="00251AA6"/>
    <w:rsid w:val="00251D48"/>
    <w:rsid w:val="00251F62"/>
    <w:rsid w:val="002524A4"/>
    <w:rsid w:val="0025288D"/>
    <w:rsid w:val="00252918"/>
    <w:rsid w:val="0025294E"/>
    <w:rsid w:val="00252DF5"/>
    <w:rsid w:val="00253896"/>
    <w:rsid w:val="00253932"/>
    <w:rsid w:val="00253A05"/>
    <w:rsid w:val="00253DBC"/>
    <w:rsid w:val="00254767"/>
    <w:rsid w:val="00254C4C"/>
    <w:rsid w:val="00254D14"/>
    <w:rsid w:val="00255865"/>
    <w:rsid w:val="00255F0B"/>
    <w:rsid w:val="00256329"/>
    <w:rsid w:val="0025683B"/>
    <w:rsid w:val="0025724F"/>
    <w:rsid w:val="002573FD"/>
    <w:rsid w:val="00257835"/>
    <w:rsid w:val="00257B45"/>
    <w:rsid w:val="00257DDC"/>
    <w:rsid w:val="00257F90"/>
    <w:rsid w:val="00257FCB"/>
    <w:rsid w:val="00260260"/>
    <w:rsid w:val="00261068"/>
    <w:rsid w:val="00261095"/>
    <w:rsid w:val="0026127F"/>
    <w:rsid w:val="0026147C"/>
    <w:rsid w:val="002616DC"/>
    <w:rsid w:val="00261A8A"/>
    <w:rsid w:val="00261A8F"/>
    <w:rsid w:val="00261C26"/>
    <w:rsid w:val="00262119"/>
    <w:rsid w:val="0026211E"/>
    <w:rsid w:val="0026242F"/>
    <w:rsid w:val="0026259E"/>
    <w:rsid w:val="00262848"/>
    <w:rsid w:val="00262A1C"/>
    <w:rsid w:val="00263444"/>
    <w:rsid w:val="00263F2E"/>
    <w:rsid w:val="002643A4"/>
    <w:rsid w:val="00264668"/>
    <w:rsid w:val="002649AA"/>
    <w:rsid w:val="00264F2D"/>
    <w:rsid w:val="00264FC5"/>
    <w:rsid w:val="00265475"/>
    <w:rsid w:val="00265944"/>
    <w:rsid w:val="00265987"/>
    <w:rsid w:val="00265BC6"/>
    <w:rsid w:val="00265BFD"/>
    <w:rsid w:val="0026620C"/>
    <w:rsid w:val="00266655"/>
    <w:rsid w:val="00266699"/>
    <w:rsid w:val="00266B40"/>
    <w:rsid w:val="0026744F"/>
    <w:rsid w:val="00267936"/>
    <w:rsid w:val="00270DD9"/>
    <w:rsid w:val="00271440"/>
    <w:rsid w:val="002723A9"/>
    <w:rsid w:val="00272612"/>
    <w:rsid w:val="00272CD0"/>
    <w:rsid w:val="00273789"/>
    <w:rsid w:val="002738E9"/>
    <w:rsid w:val="00273964"/>
    <w:rsid w:val="002741D6"/>
    <w:rsid w:val="00274508"/>
    <w:rsid w:val="002746D2"/>
    <w:rsid w:val="00274BD9"/>
    <w:rsid w:val="00275158"/>
    <w:rsid w:val="002753CB"/>
    <w:rsid w:val="002754A2"/>
    <w:rsid w:val="0027551D"/>
    <w:rsid w:val="00275814"/>
    <w:rsid w:val="00275892"/>
    <w:rsid w:val="002766DF"/>
    <w:rsid w:val="00276C8D"/>
    <w:rsid w:val="0027757B"/>
    <w:rsid w:val="00277691"/>
    <w:rsid w:val="002777A5"/>
    <w:rsid w:val="0027795A"/>
    <w:rsid w:val="00277DB1"/>
    <w:rsid w:val="00277E9C"/>
    <w:rsid w:val="00277ED8"/>
    <w:rsid w:val="002801D7"/>
    <w:rsid w:val="002802DA"/>
    <w:rsid w:val="00280366"/>
    <w:rsid w:val="002803D1"/>
    <w:rsid w:val="00280B6F"/>
    <w:rsid w:val="00281A11"/>
    <w:rsid w:val="00281A40"/>
    <w:rsid w:val="00281DDE"/>
    <w:rsid w:val="002822AC"/>
    <w:rsid w:val="00282351"/>
    <w:rsid w:val="00282715"/>
    <w:rsid w:val="00282A28"/>
    <w:rsid w:val="00282F95"/>
    <w:rsid w:val="0028344B"/>
    <w:rsid w:val="0028348F"/>
    <w:rsid w:val="002834B1"/>
    <w:rsid w:val="002835A7"/>
    <w:rsid w:val="00283694"/>
    <w:rsid w:val="002837B8"/>
    <w:rsid w:val="00283B47"/>
    <w:rsid w:val="00283DA5"/>
    <w:rsid w:val="00284ACB"/>
    <w:rsid w:val="00285EE1"/>
    <w:rsid w:val="002865AC"/>
    <w:rsid w:val="00286778"/>
    <w:rsid w:val="002872A9"/>
    <w:rsid w:val="0028769F"/>
    <w:rsid w:val="00287F9D"/>
    <w:rsid w:val="00287FD1"/>
    <w:rsid w:val="002905FF"/>
    <w:rsid w:val="00290D43"/>
    <w:rsid w:val="00290F1A"/>
    <w:rsid w:val="00290F68"/>
    <w:rsid w:val="00291061"/>
    <w:rsid w:val="002911A9"/>
    <w:rsid w:val="0029141E"/>
    <w:rsid w:val="00291440"/>
    <w:rsid w:val="00291457"/>
    <w:rsid w:val="00291E4B"/>
    <w:rsid w:val="00292202"/>
    <w:rsid w:val="00292790"/>
    <w:rsid w:val="002928EE"/>
    <w:rsid w:val="00292A1A"/>
    <w:rsid w:val="00292BC9"/>
    <w:rsid w:val="00292D0E"/>
    <w:rsid w:val="002930AA"/>
    <w:rsid w:val="0029349D"/>
    <w:rsid w:val="0029383C"/>
    <w:rsid w:val="00293EC6"/>
    <w:rsid w:val="0029448C"/>
    <w:rsid w:val="00294EDC"/>
    <w:rsid w:val="00294F7A"/>
    <w:rsid w:val="00295637"/>
    <w:rsid w:val="00295BD4"/>
    <w:rsid w:val="00295DDA"/>
    <w:rsid w:val="00296404"/>
    <w:rsid w:val="002966F5"/>
    <w:rsid w:val="00296775"/>
    <w:rsid w:val="0029686D"/>
    <w:rsid w:val="00296E04"/>
    <w:rsid w:val="0029713E"/>
    <w:rsid w:val="002974CE"/>
    <w:rsid w:val="002A0300"/>
    <w:rsid w:val="002A0725"/>
    <w:rsid w:val="002A0E2D"/>
    <w:rsid w:val="002A1292"/>
    <w:rsid w:val="002A138A"/>
    <w:rsid w:val="002A13B8"/>
    <w:rsid w:val="002A1688"/>
    <w:rsid w:val="002A18CB"/>
    <w:rsid w:val="002A1A42"/>
    <w:rsid w:val="002A1C4F"/>
    <w:rsid w:val="002A22EA"/>
    <w:rsid w:val="002A2530"/>
    <w:rsid w:val="002A25BB"/>
    <w:rsid w:val="002A26A3"/>
    <w:rsid w:val="002A28B1"/>
    <w:rsid w:val="002A303B"/>
    <w:rsid w:val="002A426B"/>
    <w:rsid w:val="002A45D3"/>
    <w:rsid w:val="002A4692"/>
    <w:rsid w:val="002A48BD"/>
    <w:rsid w:val="002A48D1"/>
    <w:rsid w:val="002A490F"/>
    <w:rsid w:val="002A4936"/>
    <w:rsid w:val="002A5556"/>
    <w:rsid w:val="002A5599"/>
    <w:rsid w:val="002A58A1"/>
    <w:rsid w:val="002A5C48"/>
    <w:rsid w:val="002A5E70"/>
    <w:rsid w:val="002A61AF"/>
    <w:rsid w:val="002A622C"/>
    <w:rsid w:val="002A6567"/>
    <w:rsid w:val="002A6726"/>
    <w:rsid w:val="002A6758"/>
    <w:rsid w:val="002A6BD3"/>
    <w:rsid w:val="002A6CEB"/>
    <w:rsid w:val="002A6FE1"/>
    <w:rsid w:val="002A702D"/>
    <w:rsid w:val="002A753C"/>
    <w:rsid w:val="002A769C"/>
    <w:rsid w:val="002B0584"/>
    <w:rsid w:val="002B0587"/>
    <w:rsid w:val="002B0D7B"/>
    <w:rsid w:val="002B0F81"/>
    <w:rsid w:val="002B10DC"/>
    <w:rsid w:val="002B113D"/>
    <w:rsid w:val="002B18E7"/>
    <w:rsid w:val="002B1D91"/>
    <w:rsid w:val="002B1ED1"/>
    <w:rsid w:val="002B231D"/>
    <w:rsid w:val="002B2CFD"/>
    <w:rsid w:val="002B2DC8"/>
    <w:rsid w:val="002B3976"/>
    <w:rsid w:val="002B39FF"/>
    <w:rsid w:val="002B3C79"/>
    <w:rsid w:val="002B3E45"/>
    <w:rsid w:val="002B405D"/>
    <w:rsid w:val="002B4455"/>
    <w:rsid w:val="002B44E5"/>
    <w:rsid w:val="002B4821"/>
    <w:rsid w:val="002B48AF"/>
    <w:rsid w:val="002B48CB"/>
    <w:rsid w:val="002B4E7C"/>
    <w:rsid w:val="002B5166"/>
    <w:rsid w:val="002B52C3"/>
    <w:rsid w:val="002B5DC8"/>
    <w:rsid w:val="002B6017"/>
    <w:rsid w:val="002B6018"/>
    <w:rsid w:val="002B6315"/>
    <w:rsid w:val="002B639E"/>
    <w:rsid w:val="002B64F5"/>
    <w:rsid w:val="002B6795"/>
    <w:rsid w:val="002B7B56"/>
    <w:rsid w:val="002B7C9C"/>
    <w:rsid w:val="002B7F76"/>
    <w:rsid w:val="002C013B"/>
    <w:rsid w:val="002C0148"/>
    <w:rsid w:val="002C02ED"/>
    <w:rsid w:val="002C040E"/>
    <w:rsid w:val="002C0934"/>
    <w:rsid w:val="002C0BB5"/>
    <w:rsid w:val="002C0D68"/>
    <w:rsid w:val="002C0DEF"/>
    <w:rsid w:val="002C1306"/>
    <w:rsid w:val="002C1440"/>
    <w:rsid w:val="002C2148"/>
    <w:rsid w:val="002C23BC"/>
    <w:rsid w:val="002C24B4"/>
    <w:rsid w:val="002C2677"/>
    <w:rsid w:val="002C28C7"/>
    <w:rsid w:val="002C2A36"/>
    <w:rsid w:val="002C2B05"/>
    <w:rsid w:val="002C2D68"/>
    <w:rsid w:val="002C3543"/>
    <w:rsid w:val="002C418C"/>
    <w:rsid w:val="002C4214"/>
    <w:rsid w:val="002C4C3B"/>
    <w:rsid w:val="002C4EF6"/>
    <w:rsid w:val="002C59F7"/>
    <w:rsid w:val="002C5C3D"/>
    <w:rsid w:val="002C6140"/>
    <w:rsid w:val="002C6192"/>
    <w:rsid w:val="002C6241"/>
    <w:rsid w:val="002C665C"/>
    <w:rsid w:val="002C6992"/>
    <w:rsid w:val="002C6AD5"/>
    <w:rsid w:val="002C6B07"/>
    <w:rsid w:val="002C799A"/>
    <w:rsid w:val="002C7F79"/>
    <w:rsid w:val="002D0129"/>
    <w:rsid w:val="002D06EA"/>
    <w:rsid w:val="002D06F7"/>
    <w:rsid w:val="002D08F3"/>
    <w:rsid w:val="002D0A11"/>
    <w:rsid w:val="002D0BA6"/>
    <w:rsid w:val="002D1055"/>
    <w:rsid w:val="002D12E6"/>
    <w:rsid w:val="002D13A0"/>
    <w:rsid w:val="002D14A8"/>
    <w:rsid w:val="002D16AB"/>
    <w:rsid w:val="002D16BD"/>
    <w:rsid w:val="002D17E9"/>
    <w:rsid w:val="002D1C61"/>
    <w:rsid w:val="002D3055"/>
    <w:rsid w:val="002D30B2"/>
    <w:rsid w:val="002D3404"/>
    <w:rsid w:val="002D3545"/>
    <w:rsid w:val="002D3AF5"/>
    <w:rsid w:val="002D3E07"/>
    <w:rsid w:val="002D3F7A"/>
    <w:rsid w:val="002D4460"/>
    <w:rsid w:val="002D449C"/>
    <w:rsid w:val="002D4557"/>
    <w:rsid w:val="002D5366"/>
    <w:rsid w:val="002D54BA"/>
    <w:rsid w:val="002D5958"/>
    <w:rsid w:val="002D5AF5"/>
    <w:rsid w:val="002D5B05"/>
    <w:rsid w:val="002D5B72"/>
    <w:rsid w:val="002D6890"/>
    <w:rsid w:val="002D70A0"/>
    <w:rsid w:val="002D77B4"/>
    <w:rsid w:val="002D79F6"/>
    <w:rsid w:val="002E008A"/>
    <w:rsid w:val="002E01E8"/>
    <w:rsid w:val="002E02F6"/>
    <w:rsid w:val="002E04D7"/>
    <w:rsid w:val="002E0796"/>
    <w:rsid w:val="002E0C6C"/>
    <w:rsid w:val="002E0D50"/>
    <w:rsid w:val="002E14C1"/>
    <w:rsid w:val="002E1590"/>
    <w:rsid w:val="002E15D7"/>
    <w:rsid w:val="002E15F5"/>
    <w:rsid w:val="002E17CE"/>
    <w:rsid w:val="002E1837"/>
    <w:rsid w:val="002E1A5D"/>
    <w:rsid w:val="002E1BDE"/>
    <w:rsid w:val="002E1C0F"/>
    <w:rsid w:val="002E1D83"/>
    <w:rsid w:val="002E1F8C"/>
    <w:rsid w:val="002E243D"/>
    <w:rsid w:val="002E292E"/>
    <w:rsid w:val="002E35DD"/>
    <w:rsid w:val="002E3D41"/>
    <w:rsid w:val="002E517D"/>
    <w:rsid w:val="002E51D0"/>
    <w:rsid w:val="002E5218"/>
    <w:rsid w:val="002E53C7"/>
    <w:rsid w:val="002E55B9"/>
    <w:rsid w:val="002E58E3"/>
    <w:rsid w:val="002E5F09"/>
    <w:rsid w:val="002E610D"/>
    <w:rsid w:val="002E66D5"/>
    <w:rsid w:val="002E675C"/>
    <w:rsid w:val="002E67C5"/>
    <w:rsid w:val="002E70C2"/>
    <w:rsid w:val="002E7AB4"/>
    <w:rsid w:val="002E7E6F"/>
    <w:rsid w:val="002F0262"/>
    <w:rsid w:val="002F026B"/>
    <w:rsid w:val="002F06CA"/>
    <w:rsid w:val="002F0E0C"/>
    <w:rsid w:val="002F13DB"/>
    <w:rsid w:val="002F15A9"/>
    <w:rsid w:val="002F16A6"/>
    <w:rsid w:val="002F1AC5"/>
    <w:rsid w:val="002F1BD5"/>
    <w:rsid w:val="002F1F00"/>
    <w:rsid w:val="002F272A"/>
    <w:rsid w:val="002F2AD0"/>
    <w:rsid w:val="002F2EBE"/>
    <w:rsid w:val="002F35FA"/>
    <w:rsid w:val="002F3DA4"/>
    <w:rsid w:val="002F3F33"/>
    <w:rsid w:val="002F3F53"/>
    <w:rsid w:val="002F4189"/>
    <w:rsid w:val="002F4A39"/>
    <w:rsid w:val="002F4ACC"/>
    <w:rsid w:val="002F4CE6"/>
    <w:rsid w:val="002F4CF9"/>
    <w:rsid w:val="002F4FDA"/>
    <w:rsid w:val="002F5538"/>
    <w:rsid w:val="002F5842"/>
    <w:rsid w:val="002F5E23"/>
    <w:rsid w:val="002F69D3"/>
    <w:rsid w:val="002F6CF6"/>
    <w:rsid w:val="002F6E1A"/>
    <w:rsid w:val="002F7552"/>
    <w:rsid w:val="002F77C6"/>
    <w:rsid w:val="00300126"/>
    <w:rsid w:val="00300D0F"/>
    <w:rsid w:val="003013B0"/>
    <w:rsid w:val="003015DB"/>
    <w:rsid w:val="0030163D"/>
    <w:rsid w:val="00301663"/>
    <w:rsid w:val="0030183A"/>
    <w:rsid w:val="00301CE5"/>
    <w:rsid w:val="00302169"/>
    <w:rsid w:val="00302343"/>
    <w:rsid w:val="003027FB"/>
    <w:rsid w:val="003028AF"/>
    <w:rsid w:val="00302D5E"/>
    <w:rsid w:val="00302E71"/>
    <w:rsid w:val="00303054"/>
    <w:rsid w:val="00303173"/>
    <w:rsid w:val="003034B7"/>
    <w:rsid w:val="00303718"/>
    <w:rsid w:val="00303877"/>
    <w:rsid w:val="00303A9D"/>
    <w:rsid w:val="00303C74"/>
    <w:rsid w:val="00303F1A"/>
    <w:rsid w:val="003044CC"/>
    <w:rsid w:val="003045BC"/>
    <w:rsid w:val="00304630"/>
    <w:rsid w:val="003047E9"/>
    <w:rsid w:val="00304908"/>
    <w:rsid w:val="00304E2D"/>
    <w:rsid w:val="0030502E"/>
    <w:rsid w:val="003053A5"/>
    <w:rsid w:val="0030560E"/>
    <w:rsid w:val="003056A2"/>
    <w:rsid w:val="003057BB"/>
    <w:rsid w:val="00305D30"/>
    <w:rsid w:val="003062CF"/>
    <w:rsid w:val="003068EB"/>
    <w:rsid w:val="003069C3"/>
    <w:rsid w:val="00306B39"/>
    <w:rsid w:val="00306D3F"/>
    <w:rsid w:val="00306FC1"/>
    <w:rsid w:val="003070A0"/>
    <w:rsid w:val="003074A9"/>
    <w:rsid w:val="003076AA"/>
    <w:rsid w:val="003102DB"/>
    <w:rsid w:val="003105A6"/>
    <w:rsid w:val="0031063E"/>
    <w:rsid w:val="003106E4"/>
    <w:rsid w:val="0031164D"/>
    <w:rsid w:val="00311AD0"/>
    <w:rsid w:val="00311FC9"/>
    <w:rsid w:val="0031213B"/>
    <w:rsid w:val="00312990"/>
    <w:rsid w:val="00312F00"/>
    <w:rsid w:val="003136CE"/>
    <w:rsid w:val="00313B24"/>
    <w:rsid w:val="0031400E"/>
    <w:rsid w:val="0031408C"/>
    <w:rsid w:val="003144B1"/>
    <w:rsid w:val="00314533"/>
    <w:rsid w:val="0031453D"/>
    <w:rsid w:val="003146F8"/>
    <w:rsid w:val="0031474A"/>
    <w:rsid w:val="003148DB"/>
    <w:rsid w:val="00314A84"/>
    <w:rsid w:val="00314B86"/>
    <w:rsid w:val="00314CFB"/>
    <w:rsid w:val="00314D98"/>
    <w:rsid w:val="0031581F"/>
    <w:rsid w:val="00315A05"/>
    <w:rsid w:val="00315EBA"/>
    <w:rsid w:val="0031671E"/>
    <w:rsid w:val="00317060"/>
    <w:rsid w:val="00317434"/>
    <w:rsid w:val="0031755F"/>
    <w:rsid w:val="00320294"/>
    <w:rsid w:val="00320442"/>
    <w:rsid w:val="003211BF"/>
    <w:rsid w:val="0032187A"/>
    <w:rsid w:val="003222B4"/>
    <w:rsid w:val="00322750"/>
    <w:rsid w:val="003236F4"/>
    <w:rsid w:val="00323AD2"/>
    <w:rsid w:val="00323CBE"/>
    <w:rsid w:val="00323F77"/>
    <w:rsid w:val="00323FBC"/>
    <w:rsid w:val="0032445F"/>
    <w:rsid w:val="003244DB"/>
    <w:rsid w:val="00324684"/>
    <w:rsid w:val="00324AA3"/>
    <w:rsid w:val="00325193"/>
    <w:rsid w:val="00325303"/>
    <w:rsid w:val="003253CD"/>
    <w:rsid w:val="00325BD4"/>
    <w:rsid w:val="00325D5B"/>
    <w:rsid w:val="00325E5B"/>
    <w:rsid w:val="00325FF7"/>
    <w:rsid w:val="0032670A"/>
    <w:rsid w:val="00326BDF"/>
    <w:rsid w:val="00326CFA"/>
    <w:rsid w:val="00327519"/>
    <w:rsid w:val="0033023C"/>
    <w:rsid w:val="003306F6"/>
    <w:rsid w:val="00330B0D"/>
    <w:rsid w:val="00330D78"/>
    <w:rsid w:val="003312CF"/>
    <w:rsid w:val="003316A9"/>
    <w:rsid w:val="00331FF4"/>
    <w:rsid w:val="00332249"/>
    <w:rsid w:val="0033229F"/>
    <w:rsid w:val="00332483"/>
    <w:rsid w:val="003325FE"/>
    <w:rsid w:val="00332AA8"/>
    <w:rsid w:val="003331C5"/>
    <w:rsid w:val="00333338"/>
    <w:rsid w:val="0033349F"/>
    <w:rsid w:val="00333729"/>
    <w:rsid w:val="00333BE2"/>
    <w:rsid w:val="00333E49"/>
    <w:rsid w:val="00333F62"/>
    <w:rsid w:val="0033405A"/>
    <w:rsid w:val="0033414E"/>
    <w:rsid w:val="0033430B"/>
    <w:rsid w:val="0033481B"/>
    <w:rsid w:val="0033496F"/>
    <w:rsid w:val="00334AC7"/>
    <w:rsid w:val="00334AF4"/>
    <w:rsid w:val="00334DB9"/>
    <w:rsid w:val="003351AF"/>
    <w:rsid w:val="0033539E"/>
    <w:rsid w:val="0033561E"/>
    <w:rsid w:val="003368BC"/>
    <w:rsid w:val="00336984"/>
    <w:rsid w:val="00336C3B"/>
    <w:rsid w:val="00337856"/>
    <w:rsid w:val="00337A09"/>
    <w:rsid w:val="00337AD6"/>
    <w:rsid w:val="00337C50"/>
    <w:rsid w:val="00337EC7"/>
    <w:rsid w:val="00340434"/>
    <w:rsid w:val="00340930"/>
    <w:rsid w:val="00340A5E"/>
    <w:rsid w:val="00340E36"/>
    <w:rsid w:val="00341A1F"/>
    <w:rsid w:val="00341E0E"/>
    <w:rsid w:val="0034283D"/>
    <w:rsid w:val="00342986"/>
    <w:rsid w:val="00342C85"/>
    <w:rsid w:val="003434DA"/>
    <w:rsid w:val="0034399E"/>
    <w:rsid w:val="0034407E"/>
    <w:rsid w:val="00344080"/>
    <w:rsid w:val="00344869"/>
    <w:rsid w:val="003449EF"/>
    <w:rsid w:val="00344C03"/>
    <w:rsid w:val="00344C40"/>
    <w:rsid w:val="00344F39"/>
    <w:rsid w:val="003454BC"/>
    <w:rsid w:val="00345592"/>
    <w:rsid w:val="003456FC"/>
    <w:rsid w:val="00345989"/>
    <w:rsid w:val="003465AD"/>
    <w:rsid w:val="00346ADD"/>
    <w:rsid w:val="00346B0C"/>
    <w:rsid w:val="00346ED1"/>
    <w:rsid w:val="00347271"/>
    <w:rsid w:val="0034734B"/>
    <w:rsid w:val="00350200"/>
    <w:rsid w:val="003502CE"/>
    <w:rsid w:val="003502EE"/>
    <w:rsid w:val="003503FC"/>
    <w:rsid w:val="00350431"/>
    <w:rsid w:val="003504F4"/>
    <w:rsid w:val="00350570"/>
    <w:rsid w:val="003505C3"/>
    <w:rsid w:val="003505D8"/>
    <w:rsid w:val="00350B8D"/>
    <w:rsid w:val="00350C02"/>
    <w:rsid w:val="003515BF"/>
    <w:rsid w:val="00351BF2"/>
    <w:rsid w:val="003529B6"/>
    <w:rsid w:val="0035304C"/>
    <w:rsid w:val="00353296"/>
    <w:rsid w:val="003532A6"/>
    <w:rsid w:val="00353A95"/>
    <w:rsid w:val="00353AC2"/>
    <w:rsid w:val="003545AC"/>
    <w:rsid w:val="003545E4"/>
    <w:rsid w:val="00354C11"/>
    <w:rsid w:val="00354D58"/>
    <w:rsid w:val="00355044"/>
    <w:rsid w:val="003550D1"/>
    <w:rsid w:val="003556B1"/>
    <w:rsid w:val="00355897"/>
    <w:rsid w:val="003558E3"/>
    <w:rsid w:val="00355991"/>
    <w:rsid w:val="00355A95"/>
    <w:rsid w:val="00355CCD"/>
    <w:rsid w:val="0035619E"/>
    <w:rsid w:val="003565D8"/>
    <w:rsid w:val="00356CAE"/>
    <w:rsid w:val="00356F50"/>
    <w:rsid w:val="00356F89"/>
    <w:rsid w:val="00357483"/>
    <w:rsid w:val="003576D7"/>
    <w:rsid w:val="00357A76"/>
    <w:rsid w:val="00357BB8"/>
    <w:rsid w:val="00357C96"/>
    <w:rsid w:val="0036006F"/>
    <w:rsid w:val="003601F3"/>
    <w:rsid w:val="00360444"/>
    <w:rsid w:val="003604A9"/>
    <w:rsid w:val="00361640"/>
    <w:rsid w:val="00361F54"/>
    <w:rsid w:val="003623CC"/>
    <w:rsid w:val="0036258E"/>
    <w:rsid w:val="00362750"/>
    <w:rsid w:val="00362A8A"/>
    <w:rsid w:val="00362BCF"/>
    <w:rsid w:val="00363231"/>
    <w:rsid w:val="00363ABB"/>
    <w:rsid w:val="003645BF"/>
    <w:rsid w:val="003646FD"/>
    <w:rsid w:val="00364E90"/>
    <w:rsid w:val="00364F2A"/>
    <w:rsid w:val="00364F57"/>
    <w:rsid w:val="00365241"/>
    <w:rsid w:val="003657FB"/>
    <w:rsid w:val="00365D1E"/>
    <w:rsid w:val="003664C6"/>
    <w:rsid w:val="00366FC3"/>
    <w:rsid w:val="00367459"/>
    <w:rsid w:val="00367579"/>
    <w:rsid w:val="00367AF8"/>
    <w:rsid w:val="00367CC7"/>
    <w:rsid w:val="00367CD2"/>
    <w:rsid w:val="00367E96"/>
    <w:rsid w:val="00370427"/>
    <w:rsid w:val="003706A1"/>
    <w:rsid w:val="00370BCE"/>
    <w:rsid w:val="00370C9F"/>
    <w:rsid w:val="00370FF3"/>
    <w:rsid w:val="003710E1"/>
    <w:rsid w:val="00372381"/>
    <w:rsid w:val="0037261C"/>
    <w:rsid w:val="003728D1"/>
    <w:rsid w:val="00372CBA"/>
    <w:rsid w:val="003730EC"/>
    <w:rsid w:val="00373A3F"/>
    <w:rsid w:val="00374229"/>
    <w:rsid w:val="00374484"/>
    <w:rsid w:val="003745CD"/>
    <w:rsid w:val="003746E0"/>
    <w:rsid w:val="00374A15"/>
    <w:rsid w:val="00374C94"/>
    <w:rsid w:val="00374CD6"/>
    <w:rsid w:val="00375193"/>
    <w:rsid w:val="003751D4"/>
    <w:rsid w:val="0037577C"/>
    <w:rsid w:val="003758B7"/>
    <w:rsid w:val="0037597B"/>
    <w:rsid w:val="00375A17"/>
    <w:rsid w:val="00376781"/>
    <w:rsid w:val="00376D1A"/>
    <w:rsid w:val="00376E2E"/>
    <w:rsid w:val="00377181"/>
    <w:rsid w:val="00377537"/>
    <w:rsid w:val="003775A8"/>
    <w:rsid w:val="003778A3"/>
    <w:rsid w:val="00377F51"/>
    <w:rsid w:val="003805FC"/>
    <w:rsid w:val="00380862"/>
    <w:rsid w:val="003808D2"/>
    <w:rsid w:val="00380DEE"/>
    <w:rsid w:val="00381247"/>
    <w:rsid w:val="003813F2"/>
    <w:rsid w:val="00381600"/>
    <w:rsid w:val="0038162C"/>
    <w:rsid w:val="00381A95"/>
    <w:rsid w:val="00381FD5"/>
    <w:rsid w:val="00382A89"/>
    <w:rsid w:val="00383521"/>
    <w:rsid w:val="003838AA"/>
    <w:rsid w:val="00383ECE"/>
    <w:rsid w:val="0038415A"/>
    <w:rsid w:val="003847EF"/>
    <w:rsid w:val="00384A05"/>
    <w:rsid w:val="00384E37"/>
    <w:rsid w:val="00385009"/>
    <w:rsid w:val="003858D6"/>
    <w:rsid w:val="00385D15"/>
    <w:rsid w:val="00385F2E"/>
    <w:rsid w:val="003863E8"/>
    <w:rsid w:val="0038672D"/>
    <w:rsid w:val="00386DCD"/>
    <w:rsid w:val="00387A01"/>
    <w:rsid w:val="00387A10"/>
    <w:rsid w:val="00387C57"/>
    <w:rsid w:val="0039000D"/>
    <w:rsid w:val="0039056E"/>
    <w:rsid w:val="00390861"/>
    <w:rsid w:val="00390C19"/>
    <w:rsid w:val="00390F2C"/>
    <w:rsid w:val="00391092"/>
    <w:rsid w:val="00391A25"/>
    <w:rsid w:val="00391B61"/>
    <w:rsid w:val="00391EE0"/>
    <w:rsid w:val="00392004"/>
    <w:rsid w:val="00392377"/>
    <w:rsid w:val="003925EA"/>
    <w:rsid w:val="0039317C"/>
    <w:rsid w:val="0039336A"/>
    <w:rsid w:val="0039344D"/>
    <w:rsid w:val="003948C4"/>
    <w:rsid w:val="00394D82"/>
    <w:rsid w:val="00394D92"/>
    <w:rsid w:val="0039527D"/>
    <w:rsid w:val="003961D7"/>
    <w:rsid w:val="003963BE"/>
    <w:rsid w:val="0039661F"/>
    <w:rsid w:val="0039664C"/>
    <w:rsid w:val="00396B2F"/>
    <w:rsid w:val="003974B0"/>
    <w:rsid w:val="003975BA"/>
    <w:rsid w:val="003976CE"/>
    <w:rsid w:val="00397810"/>
    <w:rsid w:val="00397C38"/>
    <w:rsid w:val="00397D7E"/>
    <w:rsid w:val="003A0150"/>
    <w:rsid w:val="003A01D0"/>
    <w:rsid w:val="003A024F"/>
    <w:rsid w:val="003A0843"/>
    <w:rsid w:val="003A0C03"/>
    <w:rsid w:val="003A0F3C"/>
    <w:rsid w:val="003A0FF3"/>
    <w:rsid w:val="003A15F4"/>
    <w:rsid w:val="003A1AFF"/>
    <w:rsid w:val="003A1FFD"/>
    <w:rsid w:val="003A244E"/>
    <w:rsid w:val="003A2623"/>
    <w:rsid w:val="003A2C31"/>
    <w:rsid w:val="003A2ED4"/>
    <w:rsid w:val="003A31AC"/>
    <w:rsid w:val="003A31C2"/>
    <w:rsid w:val="003A33A4"/>
    <w:rsid w:val="003A347F"/>
    <w:rsid w:val="003A3532"/>
    <w:rsid w:val="003A366D"/>
    <w:rsid w:val="003A39E9"/>
    <w:rsid w:val="003A4708"/>
    <w:rsid w:val="003A47FB"/>
    <w:rsid w:val="003A4E2D"/>
    <w:rsid w:val="003A527A"/>
    <w:rsid w:val="003A52E8"/>
    <w:rsid w:val="003A62C3"/>
    <w:rsid w:val="003A651A"/>
    <w:rsid w:val="003A666D"/>
    <w:rsid w:val="003A6BDC"/>
    <w:rsid w:val="003A6CFF"/>
    <w:rsid w:val="003A70F4"/>
    <w:rsid w:val="003A7303"/>
    <w:rsid w:val="003A7359"/>
    <w:rsid w:val="003A7542"/>
    <w:rsid w:val="003A76B6"/>
    <w:rsid w:val="003A7CC9"/>
    <w:rsid w:val="003A7F03"/>
    <w:rsid w:val="003B0385"/>
    <w:rsid w:val="003B060D"/>
    <w:rsid w:val="003B0C04"/>
    <w:rsid w:val="003B0C1E"/>
    <w:rsid w:val="003B107F"/>
    <w:rsid w:val="003B1259"/>
    <w:rsid w:val="003B1285"/>
    <w:rsid w:val="003B16E2"/>
    <w:rsid w:val="003B1904"/>
    <w:rsid w:val="003B1977"/>
    <w:rsid w:val="003B20B2"/>
    <w:rsid w:val="003B2A54"/>
    <w:rsid w:val="003B2AC1"/>
    <w:rsid w:val="003B3349"/>
    <w:rsid w:val="003B3578"/>
    <w:rsid w:val="003B357B"/>
    <w:rsid w:val="003B364F"/>
    <w:rsid w:val="003B39EE"/>
    <w:rsid w:val="003B3B6B"/>
    <w:rsid w:val="003B3C51"/>
    <w:rsid w:val="003B3D87"/>
    <w:rsid w:val="003B3EF3"/>
    <w:rsid w:val="003B418A"/>
    <w:rsid w:val="003B47E3"/>
    <w:rsid w:val="003B4AD6"/>
    <w:rsid w:val="003B5074"/>
    <w:rsid w:val="003B5271"/>
    <w:rsid w:val="003B52E4"/>
    <w:rsid w:val="003B5331"/>
    <w:rsid w:val="003B5448"/>
    <w:rsid w:val="003B5D6B"/>
    <w:rsid w:val="003B68F3"/>
    <w:rsid w:val="003B7142"/>
    <w:rsid w:val="003B7521"/>
    <w:rsid w:val="003B7A24"/>
    <w:rsid w:val="003B7A8D"/>
    <w:rsid w:val="003B7DC2"/>
    <w:rsid w:val="003C0401"/>
    <w:rsid w:val="003C07E5"/>
    <w:rsid w:val="003C0D07"/>
    <w:rsid w:val="003C12FA"/>
    <w:rsid w:val="003C13D5"/>
    <w:rsid w:val="003C1409"/>
    <w:rsid w:val="003C145E"/>
    <w:rsid w:val="003C19BB"/>
    <w:rsid w:val="003C1C03"/>
    <w:rsid w:val="003C2030"/>
    <w:rsid w:val="003C23B4"/>
    <w:rsid w:val="003C26EB"/>
    <w:rsid w:val="003C2755"/>
    <w:rsid w:val="003C2D7D"/>
    <w:rsid w:val="003C2F6A"/>
    <w:rsid w:val="003C2FA4"/>
    <w:rsid w:val="003C2FA7"/>
    <w:rsid w:val="003C3031"/>
    <w:rsid w:val="003C307F"/>
    <w:rsid w:val="003C36D3"/>
    <w:rsid w:val="003C4165"/>
    <w:rsid w:val="003C421B"/>
    <w:rsid w:val="003C4F88"/>
    <w:rsid w:val="003C508E"/>
    <w:rsid w:val="003C5223"/>
    <w:rsid w:val="003C53E0"/>
    <w:rsid w:val="003C54F9"/>
    <w:rsid w:val="003C5682"/>
    <w:rsid w:val="003C56F0"/>
    <w:rsid w:val="003C59C5"/>
    <w:rsid w:val="003C5A40"/>
    <w:rsid w:val="003C5ADB"/>
    <w:rsid w:val="003C6207"/>
    <w:rsid w:val="003C6B77"/>
    <w:rsid w:val="003C6BBC"/>
    <w:rsid w:val="003C6D49"/>
    <w:rsid w:val="003C7093"/>
    <w:rsid w:val="003C7270"/>
    <w:rsid w:val="003C72F5"/>
    <w:rsid w:val="003C7804"/>
    <w:rsid w:val="003C7D35"/>
    <w:rsid w:val="003D035E"/>
    <w:rsid w:val="003D0DEE"/>
    <w:rsid w:val="003D1112"/>
    <w:rsid w:val="003D1285"/>
    <w:rsid w:val="003D15AB"/>
    <w:rsid w:val="003D165F"/>
    <w:rsid w:val="003D1D7F"/>
    <w:rsid w:val="003D1E5B"/>
    <w:rsid w:val="003D2EF1"/>
    <w:rsid w:val="003D308B"/>
    <w:rsid w:val="003D30D6"/>
    <w:rsid w:val="003D3187"/>
    <w:rsid w:val="003D4040"/>
    <w:rsid w:val="003D488F"/>
    <w:rsid w:val="003D4B36"/>
    <w:rsid w:val="003D54FE"/>
    <w:rsid w:val="003D556A"/>
    <w:rsid w:val="003D5582"/>
    <w:rsid w:val="003D5627"/>
    <w:rsid w:val="003D5D80"/>
    <w:rsid w:val="003D6209"/>
    <w:rsid w:val="003D6244"/>
    <w:rsid w:val="003D63CC"/>
    <w:rsid w:val="003D6713"/>
    <w:rsid w:val="003D700F"/>
    <w:rsid w:val="003D71D7"/>
    <w:rsid w:val="003D7375"/>
    <w:rsid w:val="003D75FF"/>
    <w:rsid w:val="003D7AAE"/>
    <w:rsid w:val="003D7D43"/>
    <w:rsid w:val="003E009E"/>
    <w:rsid w:val="003E0B68"/>
    <w:rsid w:val="003E0BE8"/>
    <w:rsid w:val="003E0EDC"/>
    <w:rsid w:val="003E1BD2"/>
    <w:rsid w:val="003E1BEC"/>
    <w:rsid w:val="003E2576"/>
    <w:rsid w:val="003E2CFF"/>
    <w:rsid w:val="003E2F2C"/>
    <w:rsid w:val="003E33E9"/>
    <w:rsid w:val="003E343E"/>
    <w:rsid w:val="003E37AC"/>
    <w:rsid w:val="003E4236"/>
    <w:rsid w:val="003E49D6"/>
    <w:rsid w:val="003E545F"/>
    <w:rsid w:val="003E54CD"/>
    <w:rsid w:val="003E6128"/>
    <w:rsid w:val="003E63AB"/>
    <w:rsid w:val="003E65B2"/>
    <w:rsid w:val="003E67C4"/>
    <w:rsid w:val="003E6B53"/>
    <w:rsid w:val="003E6E57"/>
    <w:rsid w:val="003E75AD"/>
    <w:rsid w:val="003E75FF"/>
    <w:rsid w:val="003E79D0"/>
    <w:rsid w:val="003E7A8C"/>
    <w:rsid w:val="003E7BDF"/>
    <w:rsid w:val="003E7F9C"/>
    <w:rsid w:val="003F0251"/>
    <w:rsid w:val="003F03F2"/>
    <w:rsid w:val="003F05D7"/>
    <w:rsid w:val="003F0BB6"/>
    <w:rsid w:val="003F129E"/>
    <w:rsid w:val="003F1553"/>
    <w:rsid w:val="003F1559"/>
    <w:rsid w:val="003F15F0"/>
    <w:rsid w:val="003F1622"/>
    <w:rsid w:val="003F1643"/>
    <w:rsid w:val="003F186A"/>
    <w:rsid w:val="003F1ADB"/>
    <w:rsid w:val="003F1C40"/>
    <w:rsid w:val="003F23D5"/>
    <w:rsid w:val="003F2C75"/>
    <w:rsid w:val="003F2D1A"/>
    <w:rsid w:val="003F2E8F"/>
    <w:rsid w:val="003F2E97"/>
    <w:rsid w:val="003F40D4"/>
    <w:rsid w:val="003F4247"/>
    <w:rsid w:val="003F4342"/>
    <w:rsid w:val="003F443E"/>
    <w:rsid w:val="003F46D1"/>
    <w:rsid w:val="003F51B1"/>
    <w:rsid w:val="003F599A"/>
    <w:rsid w:val="003F5B3C"/>
    <w:rsid w:val="003F5E40"/>
    <w:rsid w:val="003F63C8"/>
    <w:rsid w:val="003F68D8"/>
    <w:rsid w:val="003F68EE"/>
    <w:rsid w:val="003F6AF1"/>
    <w:rsid w:val="003F6CB2"/>
    <w:rsid w:val="003F6D9C"/>
    <w:rsid w:val="003F6ECD"/>
    <w:rsid w:val="003F6F00"/>
    <w:rsid w:val="003F7179"/>
    <w:rsid w:val="003F79C4"/>
    <w:rsid w:val="003F7A46"/>
    <w:rsid w:val="003F7BA5"/>
    <w:rsid w:val="003F7C24"/>
    <w:rsid w:val="003F7DD3"/>
    <w:rsid w:val="003F7E76"/>
    <w:rsid w:val="003F7EA4"/>
    <w:rsid w:val="00400117"/>
    <w:rsid w:val="00400724"/>
    <w:rsid w:val="00400920"/>
    <w:rsid w:val="00400C9F"/>
    <w:rsid w:val="00400F9A"/>
    <w:rsid w:val="0040171C"/>
    <w:rsid w:val="004017C7"/>
    <w:rsid w:val="004017D8"/>
    <w:rsid w:val="00401C71"/>
    <w:rsid w:val="00401F14"/>
    <w:rsid w:val="0040302F"/>
    <w:rsid w:val="00403D16"/>
    <w:rsid w:val="00403E7B"/>
    <w:rsid w:val="004040EE"/>
    <w:rsid w:val="0040418D"/>
    <w:rsid w:val="00404227"/>
    <w:rsid w:val="00404238"/>
    <w:rsid w:val="004042CF"/>
    <w:rsid w:val="004045F5"/>
    <w:rsid w:val="004047F8"/>
    <w:rsid w:val="004048B7"/>
    <w:rsid w:val="004051D4"/>
    <w:rsid w:val="004052C3"/>
    <w:rsid w:val="00405441"/>
    <w:rsid w:val="00405757"/>
    <w:rsid w:val="00405AC5"/>
    <w:rsid w:val="00405BFC"/>
    <w:rsid w:val="00405C1B"/>
    <w:rsid w:val="004064F5"/>
    <w:rsid w:val="00406AC0"/>
    <w:rsid w:val="00406EBB"/>
    <w:rsid w:val="00407B6E"/>
    <w:rsid w:val="00407C01"/>
    <w:rsid w:val="00407D35"/>
    <w:rsid w:val="00407E19"/>
    <w:rsid w:val="004100B6"/>
    <w:rsid w:val="00410971"/>
    <w:rsid w:val="00410B28"/>
    <w:rsid w:val="00410DE9"/>
    <w:rsid w:val="0041166D"/>
    <w:rsid w:val="00411C7E"/>
    <w:rsid w:val="00411CE5"/>
    <w:rsid w:val="00411D21"/>
    <w:rsid w:val="00412CE7"/>
    <w:rsid w:val="00413094"/>
    <w:rsid w:val="004130E6"/>
    <w:rsid w:val="00413B07"/>
    <w:rsid w:val="00413D5C"/>
    <w:rsid w:val="0041405E"/>
    <w:rsid w:val="004143F5"/>
    <w:rsid w:val="004149E6"/>
    <w:rsid w:val="00414C15"/>
    <w:rsid w:val="00414CCB"/>
    <w:rsid w:val="00414DC3"/>
    <w:rsid w:val="0041567A"/>
    <w:rsid w:val="0041581A"/>
    <w:rsid w:val="0041584C"/>
    <w:rsid w:val="0041589D"/>
    <w:rsid w:val="00415D20"/>
    <w:rsid w:val="00415F95"/>
    <w:rsid w:val="004161A9"/>
    <w:rsid w:val="004171CF"/>
    <w:rsid w:val="00417471"/>
    <w:rsid w:val="00417565"/>
    <w:rsid w:val="004177E0"/>
    <w:rsid w:val="00417927"/>
    <w:rsid w:val="00417945"/>
    <w:rsid w:val="00417B8D"/>
    <w:rsid w:val="00417E1C"/>
    <w:rsid w:val="00420264"/>
    <w:rsid w:val="004203B4"/>
    <w:rsid w:val="004203E2"/>
    <w:rsid w:val="00420770"/>
    <w:rsid w:val="00420AC3"/>
    <w:rsid w:val="00420ECE"/>
    <w:rsid w:val="00421AF1"/>
    <w:rsid w:val="0042202D"/>
    <w:rsid w:val="0042232C"/>
    <w:rsid w:val="00422706"/>
    <w:rsid w:val="00422A71"/>
    <w:rsid w:val="00422B29"/>
    <w:rsid w:val="004232B3"/>
    <w:rsid w:val="004234DA"/>
    <w:rsid w:val="00423E21"/>
    <w:rsid w:val="00424717"/>
    <w:rsid w:val="00424BC2"/>
    <w:rsid w:val="00424CBF"/>
    <w:rsid w:val="004258F3"/>
    <w:rsid w:val="00425B70"/>
    <w:rsid w:val="00425C93"/>
    <w:rsid w:val="00425DF5"/>
    <w:rsid w:val="00425F92"/>
    <w:rsid w:val="004261FC"/>
    <w:rsid w:val="0042632A"/>
    <w:rsid w:val="00426695"/>
    <w:rsid w:val="0042691F"/>
    <w:rsid w:val="00427047"/>
    <w:rsid w:val="0042740D"/>
    <w:rsid w:val="00427437"/>
    <w:rsid w:val="00430061"/>
    <w:rsid w:val="00430C76"/>
    <w:rsid w:val="00430FAD"/>
    <w:rsid w:val="0043112E"/>
    <w:rsid w:val="0043115C"/>
    <w:rsid w:val="00431605"/>
    <w:rsid w:val="00431713"/>
    <w:rsid w:val="0043183E"/>
    <w:rsid w:val="004318B2"/>
    <w:rsid w:val="00431981"/>
    <w:rsid w:val="00431AC1"/>
    <w:rsid w:val="00431CDC"/>
    <w:rsid w:val="00432541"/>
    <w:rsid w:val="00432AD4"/>
    <w:rsid w:val="00432C4B"/>
    <w:rsid w:val="00432CCD"/>
    <w:rsid w:val="004331AC"/>
    <w:rsid w:val="004332F4"/>
    <w:rsid w:val="004334B4"/>
    <w:rsid w:val="00433631"/>
    <w:rsid w:val="00433692"/>
    <w:rsid w:val="004338E3"/>
    <w:rsid w:val="00433A8E"/>
    <w:rsid w:val="00433CE2"/>
    <w:rsid w:val="004340A2"/>
    <w:rsid w:val="00434222"/>
    <w:rsid w:val="004342CE"/>
    <w:rsid w:val="00434499"/>
    <w:rsid w:val="00434E57"/>
    <w:rsid w:val="00435BE5"/>
    <w:rsid w:val="004362A3"/>
    <w:rsid w:val="00436692"/>
    <w:rsid w:val="00436D70"/>
    <w:rsid w:val="00436FAE"/>
    <w:rsid w:val="00437745"/>
    <w:rsid w:val="004377D9"/>
    <w:rsid w:val="004402E1"/>
    <w:rsid w:val="004406DF"/>
    <w:rsid w:val="00440D0F"/>
    <w:rsid w:val="00441163"/>
    <w:rsid w:val="004411AC"/>
    <w:rsid w:val="004414D4"/>
    <w:rsid w:val="004415B3"/>
    <w:rsid w:val="00441C9E"/>
    <w:rsid w:val="0044243C"/>
    <w:rsid w:val="004427D6"/>
    <w:rsid w:val="0044282B"/>
    <w:rsid w:val="00442C11"/>
    <w:rsid w:val="00442D6B"/>
    <w:rsid w:val="00442F78"/>
    <w:rsid w:val="004439C8"/>
    <w:rsid w:val="00444026"/>
    <w:rsid w:val="004441DE"/>
    <w:rsid w:val="00444288"/>
    <w:rsid w:val="00444747"/>
    <w:rsid w:val="00444874"/>
    <w:rsid w:val="00444908"/>
    <w:rsid w:val="00444A3E"/>
    <w:rsid w:val="00445572"/>
    <w:rsid w:val="004455DE"/>
    <w:rsid w:val="00445A12"/>
    <w:rsid w:val="00445A29"/>
    <w:rsid w:val="00445B6D"/>
    <w:rsid w:val="00445E02"/>
    <w:rsid w:val="00445F8C"/>
    <w:rsid w:val="00445FED"/>
    <w:rsid w:val="0044603D"/>
    <w:rsid w:val="004465E1"/>
    <w:rsid w:val="00446805"/>
    <w:rsid w:val="004475C0"/>
    <w:rsid w:val="00447645"/>
    <w:rsid w:val="00447841"/>
    <w:rsid w:val="00447C4B"/>
    <w:rsid w:val="004500D0"/>
    <w:rsid w:val="00450259"/>
    <w:rsid w:val="004503B6"/>
    <w:rsid w:val="00450EF8"/>
    <w:rsid w:val="004515E1"/>
    <w:rsid w:val="00451CDC"/>
    <w:rsid w:val="00451F93"/>
    <w:rsid w:val="0045216F"/>
    <w:rsid w:val="0045220E"/>
    <w:rsid w:val="004539C8"/>
    <w:rsid w:val="00454258"/>
    <w:rsid w:val="00454C4D"/>
    <w:rsid w:val="00454E41"/>
    <w:rsid w:val="00455E7A"/>
    <w:rsid w:val="004562D6"/>
    <w:rsid w:val="00456505"/>
    <w:rsid w:val="00456894"/>
    <w:rsid w:val="004568BA"/>
    <w:rsid w:val="004568BE"/>
    <w:rsid w:val="004573FC"/>
    <w:rsid w:val="00457898"/>
    <w:rsid w:val="004578F0"/>
    <w:rsid w:val="00457A91"/>
    <w:rsid w:val="00457B2A"/>
    <w:rsid w:val="00457C35"/>
    <w:rsid w:val="00457E39"/>
    <w:rsid w:val="0046028C"/>
    <w:rsid w:val="00460688"/>
    <w:rsid w:val="00460C5A"/>
    <w:rsid w:val="00460FAA"/>
    <w:rsid w:val="0046114E"/>
    <w:rsid w:val="00461381"/>
    <w:rsid w:val="0046190F"/>
    <w:rsid w:val="00462378"/>
    <w:rsid w:val="004624BB"/>
    <w:rsid w:val="00462CD1"/>
    <w:rsid w:val="00462D2D"/>
    <w:rsid w:val="00462FFC"/>
    <w:rsid w:val="004630FA"/>
    <w:rsid w:val="0046326C"/>
    <w:rsid w:val="00463400"/>
    <w:rsid w:val="00463977"/>
    <w:rsid w:val="00463B71"/>
    <w:rsid w:val="00463F6C"/>
    <w:rsid w:val="00464515"/>
    <w:rsid w:val="004653F1"/>
    <w:rsid w:val="0046565F"/>
    <w:rsid w:val="004658E0"/>
    <w:rsid w:val="00465AF7"/>
    <w:rsid w:val="00465FF0"/>
    <w:rsid w:val="004660F0"/>
    <w:rsid w:val="00466777"/>
    <w:rsid w:val="00467188"/>
    <w:rsid w:val="004671AF"/>
    <w:rsid w:val="004678B8"/>
    <w:rsid w:val="00467EAE"/>
    <w:rsid w:val="004703A3"/>
    <w:rsid w:val="004706BA"/>
    <w:rsid w:val="00470713"/>
    <w:rsid w:val="00470800"/>
    <w:rsid w:val="00470898"/>
    <w:rsid w:val="00470D92"/>
    <w:rsid w:val="004713C1"/>
    <w:rsid w:val="00471A23"/>
    <w:rsid w:val="0047223A"/>
    <w:rsid w:val="0047234B"/>
    <w:rsid w:val="0047234E"/>
    <w:rsid w:val="00472562"/>
    <w:rsid w:val="00472BA8"/>
    <w:rsid w:val="00473181"/>
    <w:rsid w:val="004734DB"/>
    <w:rsid w:val="00473C2C"/>
    <w:rsid w:val="00473C5F"/>
    <w:rsid w:val="00473E3E"/>
    <w:rsid w:val="004742AA"/>
    <w:rsid w:val="00474319"/>
    <w:rsid w:val="00474538"/>
    <w:rsid w:val="0047481F"/>
    <w:rsid w:val="0047497A"/>
    <w:rsid w:val="00474D1E"/>
    <w:rsid w:val="00474D26"/>
    <w:rsid w:val="00474F80"/>
    <w:rsid w:val="00474FC7"/>
    <w:rsid w:val="0047528E"/>
    <w:rsid w:val="00475340"/>
    <w:rsid w:val="00475451"/>
    <w:rsid w:val="00475B35"/>
    <w:rsid w:val="00475D27"/>
    <w:rsid w:val="00475FAA"/>
    <w:rsid w:val="0047605E"/>
    <w:rsid w:val="0047641F"/>
    <w:rsid w:val="004764F9"/>
    <w:rsid w:val="004766F8"/>
    <w:rsid w:val="00477096"/>
    <w:rsid w:val="0047720D"/>
    <w:rsid w:val="00477F27"/>
    <w:rsid w:val="00477F76"/>
    <w:rsid w:val="0048023A"/>
    <w:rsid w:val="00480574"/>
    <w:rsid w:val="004809D8"/>
    <w:rsid w:val="00480C3E"/>
    <w:rsid w:val="00481120"/>
    <w:rsid w:val="004813E4"/>
    <w:rsid w:val="0048156A"/>
    <w:rsid w:val="00481915"/>
    <w:rsid w:val="00481E6A"/>
    <w:rsid w:val="00482E98"/>
    <w:rsid w:val="00482F81"/>
    <w:rsid w:val="004838AA"/>
    <w:rsid w:val="00484175"/>
    <w:rsid w:val="0048463B"/>
    <w:rsid w:val="00484726"/>
    <w:rsid w:val="00484DFC"/>
    <w:rsid w:val="00484F26"/>
    <w:rsid w:val="00485059"/>
    <w:rsid w:val="004852DF"/>
    <w:rsid w:val="00485CF8"/>
    <w:rsid w:val="0048600B"/>
    <w:rsid w:val="00486315"/>
    <w:rsid w:val="0048632F"/>
    <w:rsid w:val="0048675E"/>
    <w:rsid w:val="00486CA2"/>
    <w:rsid w:val="004879FB"/>
    <w:rsid w:val="00487C16"/>
    <w:rsid w:val="00487DCF"/>
    <w:rsid w:val="004901D4"/>
    <w:rsid w:val="004904AB"/>
    <w:rsid w:val="004904C2"/>
    <w:rsid w:val="00490818"/>
    <w:rsid w:val="0049086F"/>
    <w:rsid w:val="00490931"/>
    <w:rsid w:val="00490D6B"/>
    <w:rsid w:val="00491041"/>
    <w:rsid w:val="00491190"/>
    <w:rsid w:val="00491276"/>
    <w:rsid w:val="004912DB"/>
    <w:rsid w:val="004918B2"/>
    <w:rsid w:val="00491DB0"/>
    <w:rsid w:val="00492068"/>
    <w:rsid w:val="0049211E"/>
    <w:rsid w:val="0049249D"/>
    <w:rsid w:val="0049263A"/>
    <w:rsid w:val="00493C71"/>
    <w:rsid w:val="00494447"/>
    <w:rsid w:val="004948DC"/>
    <w:rsid w:val="00494B18"/>
    <w:rsid w:val="00494CD8"/>
    <w:rsid w:val="00494E0A"/>
    <w:rsid w:val="00495156"/>
    <w:rsid w:val="00495610"/>
    <w:rsid w:val="00496228"/>
    <w:rsid w:val="004964CD"/>
    <w:rsid w:val="00496AEB"/>
    <w:rsid w:val="004971D9"/>
    <w:rsid w:val="00497A40"/>
    <w:rsid w:val="00497D4E"/>
    <w:rsid w:val="004A0649"/>
    <w:rsid w:val="004A067C"/>
    <w:rsid w:val="004A0993"/>
    <w:rsid w:val="004A0D91"/>
    <w:rsid w:val="004A1E57"/>
    <w:rsid w:val="004A1E5C"/>
    <w:rsid w:val="004A204B"/>
    <w:rsid w:val="004A22A3"/>
    <w:rsid w:val="004A2C51"/>
    <w:rsid w:val="004A2C6A"/>
    <w:rsid w:val="004A2FA3"/>
    <w:rsid w:val="004A30B0"/>
    <w:rsid w:val="004A3467"/>
    <w:rsid w:val="004A346E"/>
    <w:rsid w:val="004A36DB"/>
    <w:rsid w:val="004A39D0"/>
    <w:rsid w:val="004A3B4B"/>
    <w:rsid w:val="004A3EF3"/>
    <w:rsid w:val="004A40FE"/>
    <w:rsid w:val="004A4867"/>
    <w:rsid w:val="004A4E2C"/>
    <w:rsid w:val="004A5337"/>
    <w:rsid w:val="004A56FD"/>
    <w:rsid w:val="004A5FB6"/>
    <w:rsid w:val="004A6004"/>
    <w:rsid w:val="004A62BE"/>
    <w:rsid w:val="004A6404"/>
    <w:rsid w:val="004A74FF"/>
    <w:rsid w:val="004A797F"/>
    <w:rsid w:val="004A79D2"/>
    <w:rsid w:val="004A7B8A"/>
    <w:rsid w:val="004A7E7D"/>
    <w:rsid w:val="004B09D4"/>
    <w:rsid w:val="004B0DA5"/>
    <w:rsid w:val="004B0DF8"/>
    <w:rsid w:val="004B101F"/>
    <w:rsid w:val="004B170D"/>
    <w:rsid w:val="004B1BAB"/>
    <w:rsid w:val="004B1EA3"/>
    <w:rsid w:val="004B249B"/>
    <w:rsid w:val="004B2596"/>
    <w:rsid w:val="004B27F0"/>
    <w:rsid w:val="004B287F"/>
    <w:rsid w:val="004B2B05"/>
    <w:rsid w:val="004B2DB2"/>
    <w:rsid w:val="004B3139"/>
    <w:rsid w:val="004B320C"/>
    <w:rsid w:val="004B3B2F"/>
    <w:rsid w:val="004B3E09"/>
    <w:rsid w:val="004B41A4"/>
    <w:rsid w:val="004B4219"/>
    <w:rsid w:val="004B42BD"/>
    <w:rsid w:val="004B462B"/>
    <w:rsid w:val="004B4A61"/>
    <w:rsid w:val="004B5839"/>
    <w:rsid w:val="004B5948"/>
    <w:rsid w:val="004B6862"/>
    <w:rsid w:val="004B727F"/>
    <w:rsid w:val="004B72F3"/>
    <w:rsid w:val="004B745C"/>
    <w:rsid w:val="004B747E"/>
    <w:rsid w:val="004B77FB"/>
    <w:rsid w:val="004B7E85"/>
    <w:rsid w:val="004C01E8"/>
    <w:rsid w:val="004C10ED"/>
    <w:rsid w:val="004C136E"/>
    <w:rsid w:val="004C1931"/>
    <w:rsid w:val="004C1A9D"/>
    <w:rsid w:val="004C27E1"/>
    <w:rsid w:val="004C2B1B"/>
    <w:rsid w:val="004C2B4D"/>
    <w:rsid w:val="004C2EBF"/>
    <w:rsid w:val="004C3FEA"/>
    <w:rsid w:val="004C458E"/>
    <w:rsid w:val="004C4ABF"/>
    <w:rsid w:val="004C5025"/>
    <w:rsid w:val="004C566F"/>
    <w:rsid w:val="004C5BF8"/>
    <w:rsid w:val="004C5D4E"/>
    <w:rsid w:val="004C5F67"/>
    <w:rsid w:val="004C6617"/>
    <w:rsid w:val="004C688C"/>
    <w:rsid w:val="004C6B92"/>
    <w:rsid w:val="004C6BCB"/>
    <w:rsid w:val="004C6CD6"/>
    <w:rsid w:val="004C6DE0"/>
    <w:rsid w:val="004C70F8"/>
    <w:rsid w:val="004C7184"/>
    <w:rsid w:val="004C7AB7"/>
    <w:rsid w:val="004D0299"/>
    <w:rsid w:val="004D0442"/>
    <w:rsid w:val="004D047B"/>
    <w:rsid w:val="004D05A0"/>
    <w:rsid w:val="004D0B98"/>
    <w:rsid w:val="004D0BF5"/>
    <w:rsid w:val="004D1139"/>
    <w:rsid w:val="004D13EF"/>
    <w:rsid w:val="004D159C"/>
    <w:rsid w:val="004D16BD"/>
    <w:rsid w:val="004D24B1"/>
    <w:rsid w:val="004D29C9"/>
    <w:rsid w:val="004D37E5"/>
    <w:rsid w:val="004D3825"/>
    <w:rsid w:val="004D3940"/>
    <w:rsid w:val="004D3FA1"/>
    <w:rsid w:val="004D46B5"/>
    <w:rsid w:val="004D46FD"/>
    <w:rsid w:val="004D48B3"/>
    <w:rsid w:val="004D4E24"/>
    <w:rsid w:val="004D50F6"/>
    <w:rsid w:val="004D5B34"/>
    <w:rsid w:val="004D5E5A"/>
    <w:rsid w:val="004D6280"/>
    <w:rsid w:val="004D66D5"/>
    <w:rsid w:val="004D69DD"/>
    <w:rsid w:val="004D6A96"/>
    <w:rsid w:val="004D6C28"/>
    <w:rsid w:val="004D756A"/>
    <w:rsid w:val="004D7A67"/>
    <w:rsid w:val="004D7A77"/>
    <w:rsid w:val="004D7BFC"/>
    <w:rsid w:val="004E0BC0"/>
    <w:rsid w:val="004E0E79"/>
    <w:rsid w:val="004E115A"/>
    <w:rsid w:val="004E124D"/>
    <w:rsid w:val="004E1399"/>
    <w:rsid w:val="004E14EF"/>
    <w:rsid w:val="004E1589"/>
    <w:rsid w:val="004E1A54"/>
    <w:rsid w:val="004E1E0D"/>
    <w:rsid w:val="004E22A5"/>
    <w:rsid w:val="004E2510"/>
    <w:rsid w:val="004E28F9"/>
    <w:rsid w:val="004E2A71"/>
    <w:rsid w:val="004E3848"/>
    <w:rsid w:val="004E42E8"/>
    <w:rsid w:val="004E493D"/>
    <w:rsid w:val="004E4D54"/>
    <w:rsid w:val="004E4D63"/>
    <w:rsid w:val="004E4FFA"/>
    <w:rsid w:val="004E5049"/>
    <w:rsid w:val="004E5054"/>
    <w:rsid w:val="004E5736"/>
    <w:rsid w:val="004E595C"/>
    <w:rsid w:val="004E5B8C"/>
    <w:rsid w:val="004E5E65"/>
    <w:rsid w:val="004E61D7"/>
    <w:rsid w:val="004E620C"/>
    <w:rsid w:val="004E67D8"/>
    <w:rsid w:val="004E69F9"/>
    <w:rsid w:val="004E6C72"/>
    <w:rsid w:val="004E6E74"/>
    <w:rsid w:val="004E76DA"/>
    <w:rsid w:val="004E7C3A"/>
    <w:rsid w:val="004F0337"/>
    <w:rsid w:val="004F042D"/>
    <w:rsid w:val="004F0FA3"/>
    <w:rsid w:val="004F130B"/>
    <w:rsid w:val="004F184C"/>
    <w:rsid w:val="004F19C8"/>
    <w:rsid w:val="004F1D57"/>
    <w:rsid w:val="004F32A0"/>
    <w:rsid w:val="004F3A6C"/>
    <w:rsid w:val="004F3AD0"/>
    <w:rsid w:val="004F3DC0"/>
    <w:rsid w:val="004F4621"/>
    <w:rsid w:val="004F4FC8"/>
    <w:rsid w:val="004F508A"/>
    <w:rsid w:val="004F5591"/>
    <w:rsid w:val="004F58BA"/>
    <w:rsid w:val="004F5BBE"/>
    <w:rsid w:val="004F5C1E"/>
    <w:rsid w:val="004F5E46"/>
    <w:rsid w:val="004F611D"/>
    <w:rsid w:val="004F6B4C"/>
    <w:rsid w:val="004F6EE3"/>
    <w:rsid w:val="004F7678"/>
    <w:rsid w:val="004F783B"/>
    <w:rsid w:val="004F7D90"/>
    <w:rsid w:val="004F7DD5"/>
    <w:rsid w:val="004F7E18"/>
    <w:rsid w:val="00500778"/>
    <w:rsid w:val="005009F9"/>
    <w:rsid w:val="00500A75"/>
    <w:rsid w:val="00500E7B"/>
    <w:rsid w:val="005011C8"/>
    <w:rsid w:val="0050130D"/>
    <w:rsid w:val="00501418"/>
    <w:rsid w:val="005019AB"/>
    <w:rsid w:val="00501B51"/>
    <w:rsid w:val="00501E69"/>
    <w:rsid w:val="00501ECE"/>
    <w:rsid w:val="00501F4B"/>
    <w:rsid w:val="00502239"/>
    <w:rsid w:val="0050292B"/>
    <w:rsid w:val="00502B87"/>
    <w:rsid w:val="00502F22"/>
    <w:rsid w:val="00502F99"/>
    <w:rsid w:val="00503526"/>
    <w:rsid w:val="00503579"/>
    <w:rsid w:val="005036AB"/>
    <w:rsid w:val="00503CC5"/>
    <w:rsid w:val="00503E23"/>
    <w:rsid w:val="00504062"/>
    <w:rsid w:val="005041E4"/>
    <w:rsid w:val="0050461E"/>
    <w:rsid w:val="00504843"/>
    <w:rsid w:val="00504936"/>
    <w:rsid w:val="00504B2B"/>
    <w:rsid w:val="00504C73"/>
    <w:rsid w:val="005054AF"/>
    <w:rsid w:val="005055AF"/>
    <w:rsid w:val="005058A1"/>
    <w:rsid w:val="00505CD4"/>
    <w:rsid w:val="00505CE1"/>
    <w:rsid w:val="005061A7"/>
    <w:rsid w:val="00506204"/>
    <w:rsid w:val="005066B9"/>
    <w:rsid w:val="00506CA2"/>
    <w:rsid w:val="00506F89"/>
    <w:rsid w:val="00506FF7"/>
    <w:rsid w:val="00507236"/>
    <w:rsid w:val="00507292"/>
    <w:rsid w:val="0050757B"/>
    <w:rsid w:val="00507D9D"/>
    <w:rsid w:val="0050E539"/>
    <w:rsid w:val="0051008A"/>
    <w:rsid w:val="0051038A"/>
    <w:rsid w:val="005105F3"/>
    <w:rsid w:val="00510795"/>
    <w:rsid w:val="005108EF"/>
    <w:rsid w:val="00510ABD"/>
    <w:rsid w:val="00510DE3"/>
    <w:rsid w:val="0051173D"/>
    <w:rsid w:val="00511947"/>
    <w:rsid w:val="00511BDE"/>
    <w:rsid w:val="00511C39"/>
    <w:rsid w:val="00511D6F"/>
    <w:rsid w:val="00512440"/>
    <w:rsid w:val="00512877"/>
    <w:rsid w:val="00512C1A"/>
    <w:rsid w:val="00512CB8"/>
    <w:rsid w:val="00514148"/>
    <w:rsid w:val="0051465C"/>
    <w:rsid w:val="00514809"/>
    <w:rsid w:val="00514CED"/>
    <w:rsid w:val="00514F8D"/>
    <w:rsid w:val="00515324"/>
    <w:rsid w:val="00515F07"/>
    <w:rsid w:val="00517363"/>
    <w:rsid w:val="00517AF0"/>
    <w:rsid w:val="005201B5"/>
    <w:rsid w:val="0052048A"/>
    <w:rsid w:val="00520953"/>
    <w:rsid w:val="00520A09"/>
    <w:rsid w:val="00520D4F"/>
    <w:rsid w:val="00520E23"/>
    <w:rsid w:val="00520F3E"/>
    <w:rsid w:val="005216AF"/>
    <w:rsid w:val="00521911"/>
    <w:rsid w:val="00521B4D"/>
    <w:rsid w:val="0052206D"/>
    <w:rsid w:val="0052248E"/>
    <w:rsid w:val="005225DB"/>
    <w:rsid w:val="00522746"/>
    <w:rsid w:val="0052287E"/>
    <w:rsid w:val="00522A18"/>
    <w:rsid w:val="00522BF1"/>
    <w:rsid w:val="00523136"/>
    <w:rsid w:val="00523427"/>
    <w:rsid w:val="0052357B"/>
    <w:rsid w:val="00523965"/>
    <w:rsid w:val="00523CAC"/>
    <w:rsid w:val="00523DA2"/>
    <w:rsid w:val="0052453B"/>
    <w:rsid w:val="005245DD"/>
    <w:rsid w:val="005246B6"/>
    <w:rsid w:val="00524863"/>
    <w:rsid w:val="005248B4"/>
    <w:rsid w:val="00524D91"/>
    <w:rsid w:val="00525132"/>
    <w:rsid w:val="0052516C"/>
    <w:rsid w:val="00525351"/>
    <w:rsid w:val="0052580D"/>
    <w:rsid w:val="00525C9A"/>
    <w:rsid w:val="00525DBC"/>
    <w:rsid w:val="00525E1A"/>
    <w:rsid w:val="00525E2D"/>
    <w:rsid w:val="005260CF"/>
    <w:rsid w:val="00526F19"/>
    <w:rsid w:val="005270B6"/>
    <w:rsid w:val="00527259"/>
    <w:rsid w:val="00527303"/>
    <w:rsid w:val="00527863"/>
    <w:rsid w:val="0052789F"/>
    <w:rsid w:val="00527B05"/>
    <w:rsid w:val="00527D8F"/>
    <w:rsid w:val="0053001F"/>
    <w:rsid w:val="00530268"/>
    <w:rsid w:val="00530C04"/>
    <w:rsid w:val="005311EA"/>
    <w:rsid w:val="0053144B"/>
    <w:rsid w:val="005314D9"/>
    <w:rsid w:val="0053150C"/>
    <w:rsid w:val="00531C7A"/>
    <w:rsid w:val="00531F6D"/>
    <w:rsid w:val="00532368"/>
    <w:rsid w:val="0053250F"/>
    <w:rsid w:val="00532678"/>
    <w:rsid w:val="005326D2"/>
    <w:rsid w:val="00532FEB"/>
    <w:rsid w:val="005336EB"/>
    <w:rsid w:val="00533B6B"/>
    <w:rsid w:val="00533C06"/>
    <w:rsid w:val="00533DD3"/>
    <w:rsid w:val="00533F63"/>
    <w:rsid w:val="00533FB4"/>
    <w:rsid w:val="0053413E"/>
    <w:rsid w:val="005343CE"/>
    <w:rsid w:val="00534496"/>
    <w:rsid w:val="005344A4"/>
    <w:rsid w:val="005349A7"/>
    <w:rsid w:val="00534B93"/>
    <w:rsid w:val="00534BB1"/>
    <w:rsid w:val="00534F7A"/>
    <w:rsid w:val="00535410"/>
    <w:rsid w:val="0053583D"/>
    <w:rsid w:val="00535AFB"/>
    <w:rsid w:val="0053627A"/>
    <w:rsid w:val="0053672A"/>
    <w:rsid w:val="00536925"/>
    <w:rsid w:val="00536B25"/>
    <w:rsid w:val="005371E3"/>
    <w:rsid w:val="00537480"/>
    <w:rsid w:val="005400AC"/>
    <w:rsid w:val="005402F0"/>
    <w:rsid w:val="005403A9"/>
    <w:rsid w:val="005406D6"/>
    <w:rsid w:val="00540DA1"/>
    <w:rsid w:val="005410E1"/>
    <w:rsid w:val="005414CF"/>
    <w:rsid w:val="00541541"/>
    <w:rsid w:val="005415FB"/>
    <w:rsid w:val="00541829"/>
    <w:rsid w:val="00541D3B"/>
    <w:rsid w:val="00541FC6"/>
    <w:rsid w:val="0054290D"/>
    <w:rsid w:val="00542BF1"/>
    <w:rsid w:val="00542D8F"/>
    <w:rsid w:val="00542F38"/>
    <w:rsid w:val="00543075"/>
    <w:rsid w:val="00543342"/>
    <w:rsid w:val="0054377B"/>
    <w:rsid w:val="00543928"/>
    <w:rsid w:val="00543BD2"/>
    <w:rsid w:val="00543E5C"/>
    <w:rsid w:val="00544A41"/>
    <w:rsid w:val="0054560B"/>
    <w:rsid w:val="005457E5"/>
    <w:rsid w:val="00545F82"/>
    <w:rsid w:val="005461FD"/>
    <w:rsid w:val="005464B2"/>
    <w:rsid w:val="005466D4"/>
    <w:rsid w:val="00546BEC"/>
    <w:rsid w:val="005470AB"/>
    <w:rsid w:val="0054742B"/>
    <w:rsid w:val="005474E3"/>
    <w:rsid w:val="005479F1"/>
    <w:rsid w:val="00547E9D"/>
    <w:rsid w:val="00547EE2"/>
    <w:rsid w:val="00547FF4"/>
    <w:rsid w:val="0055061B"/>
    <w:rsid w:val="00550721"/>
    <w:rsid w:val="00550F45"/>
    <w:rsid w:val="005511D3"/>
    <w:rsid w:val="005514A9"/>
    <w:rsid w:val="0055155B"/>
    <w:rsid w:val="00551607"/>
    <w:rsid w:val="00551689"/>
    <w:rsid w:val="005518B8"/>
    <w:rsid w:val="00551AB8"/>
    <w:rsid w:val="00551AE8"/>
    <w:rsid w:val="00551D3A"/>
    <w:rsid w:val="00552805"/>
    <w:rsid w:val="0055286A"/>
    <w:rsid w:val="005528F2"/>
    <w:rsid w:val="00553A88"/>
    <w:rsid w:val="00553BA5"/>
    <w:rsid w:val="00553D6C"/>
    <w:rsid w:val="00553DA9"/>
    <w:rsid w:val="00554244"/>
    <w:rsid w:val="00554598"/>
    <w:rsid w:val="005548EB"/>
    <w:rsid w:val="00554BC2"/>
    <w:rsid w:val="00554CF6"/>
    <w:rsid w:val="00555937"/>
    <w:rsid w:val="00555D73"/>
    <w:rsid w:val="00556097"/>
    <w:rsid w:val="005562B5"/>
    <w:rsid w:val="00556EA5"/>
    <w:rsid w:val="00556EFF"/>
    <w:rsid w:val="005575D4"/>
    <w:rsid w:val="00557726"/>
    <w:rsid w:val="005577DF"/>
    <w:rsid w:val="005578C1"/>
    <w:rsid w:val="00557A98"/>
    <w:rsid w:val="00557BBC"/>
    <w:rsid w:val="00557C1B"/>
    <w:rsid w:val="00557E0A"/>
    <w:rsid w:val="00557EE6"/>
    <w:rsid w:val="00557F15"/>
    <w:rsid w:val="005601B5"/>
    <w:rsid w:val="00560590"/>
    <w:rsid w:val="005607E0"/>
    <w:rsid w:val="00560BC0"/>
    <w:rsid w:val="00560C87"/>
    <w:rsid w:val="00561574"/>
    <w:rsid w:val="00561849"/>
    <w:rsid w:val="00561AA9"/>
    <w:rsid w:val="005629EA"/>
    <w:rsid w:val="00562AD7"/>
    <w:rsid w:val="00562F8A"/>
    <w:rsid w:val="00563562"/>
    <w:rsid w:val="00563629"/>
    <w:rsid w:val="00563FF7"/>
    <w:rsid w:val="005643D5"/>
    <w:rsid w:val="005643DD"/>
    <w:rsid w:val="00564453"/>
    <w:rsid w:val="00564536"/>
    <w:rsid w:val="00564A21"/>
    <w:rsid w:val="0056504B"/>
    <w:rsid w:val="00565159"/>
    <w:rsid w:val="00565180"/>
    <w:rsid w:val="005652CE"/>
    <w:rsid w:val="005654E0"/>
    <w:rsid w:val="005657BA"/>
    <w:rsid w:val="005660B4"/>
    <w:rsid w:val="0056660A"/>
    <w:rsid w:val="005667A5"/>
    <w:rsid w:val="005667E3"/>
    <w:rsid w:val="005669A1"/>
    <w:rsid w:val="00566E92"/>
    <w:rsid w:val="00567510"/>
    <w:rsid w:val="0056773F"/>
    <w:rsid w:val="005700E3"/>
    <w:rsid w:val="00570F48"/>
    <w:rsid w:val="005711AB"/>
    <w:rsid w:val="00571861"/>
    <w:rsid w:val="005718A0"/>
    <w:rsid w:val="00571A70"/>
    <w:rsid w:val="00571B3F"/>
    <w:rsid w:val="00571E0F"/>
    <w:rsid w:val="0057214A"/>
    <w:rsid w:val="00572837"/>
    <w:rsid w:val="00572B68"/>
    <w:rsid w:val="00572F93"/>
    <w:rsid w:val="00573545"/>
    <w:rsid w:val="00573556"/>
    <w:rsid w:val="005745C5"/>
    <w:rsid w:val="00574688"/>
    <w:rsid w:val="00574935"/>
    <w:rsid w:val="00574CA6"/>
    <w:rsid w:val="00574DBD"/>
    <w:rsid w:val="00575206"/>
    <w:rsid w:val="0057520F"/>
    <w:rsid w:val="005756EF"/>
    <w:rsid w:val="0057599D"/>
    <w:rsid w:val="00575A72"/>
    <w:rsid w:val="00575C41"/>
    <w:rsid w:val="00575D10"/>
    <w:rsid w:val="00575E37"/>
    <w:rsid w:val="00575FC0"/>
    <w:rsid w:val="00576337"/>
    <w:rsid w:val="00576A01"/>
    <w:rsid w:val="00576BDF"/>
    <w:rsid w:val="00576D30"/>
    <w:rsid w:val="00576F20"/>
    <w:rsid w:val="00577063"/>
    <w:rsid w:val="00577180"/>
    <w:rsid w:val="00577205"/>
    <w:rsid w:val="0057745E"/>
    <w:rsid w:val="005779ED"/>
    <w:rsid w:val="00577A3A"/>
    <w:rsid w:val="00577BAD"/>
    <w:rsid w:val="0058052D"/>
    <w:rsid w:val="005810CC"/>
    <w:rsid w:val="00581395"/>
    <w:rsid w:val="005819A5"/>
    <w:rsid w:val="00582423"/>
    <w:rsid w:val="00582937"/>
    <w:rsid w:val="00582D5D"/>
    <w:rsid w:val="005830E2"/>
    <w:rsid w:val="00583232"/>
    <w:rsid w:val="00583ED8"/>
    <w:rsid w:val="00583F59"/>
    <w:rsid w:val="005840C9"/>
    <w:rsid w:val="005843DD"/>
    <w:rsid w:val="00584CBE"/>
    <w:rsid w:val="005850F7"/>
    <w:rsid w:val="0058517F"/>
    <w:rsid w:val="0058548B"/>
    <w:rsid w:val="0058577F"/>
    <w:rsid w:val="00585BA8"/>
    <w:rsid w:val="00585C32"/>
    <w:rsid w:val="00585C4C"/>
    <w:rsid w:val="00585E38"/>
    <w:rsid w:val="0058624B"/>
    <w:rsid w:val="005865F5"/>
    <w:rsid w:val="00586B44"/>
    <w:rsid w:val="00586D63"/>
    <w:rsid w:val="00586F35"/>
    <w:rsid w:val="00587700"/>
    <w:rsid w:val="00587AFA"/>
    <w:rsid w:val="00587BF9"/>
    <w:rsid w:val="00587C33"/>
    <w:rsid w:val="00587C90"/>
    <w:rsid w:val="00587CF1"/>
    <w:rsid w:val="00587DE3"/>
    <w:rsid w:val="0059049A"/>
    <w:rsid w:val="00590A55"/>
    <w:rsid w:val="00590C21"/>
    <w:rsid w:val="00590CBE"/>
    <w:rsid w:val="005914E1"/>
    <w:rsid w:val="00591505"/>
    <w:rsid w:val="005916D9"/>
    <w:rsid w:val="00591976"/>
    <w:rsid w:val="005919B7"/>
    <w:rsid w:val="00591BB8"/>
    <w:rsid w:val="00591BFA"/>
    <w:rsid w:val="00591C4B"/>
    <w:rsid w:val="005922CC"/>
    <w:rsid w:val="005924CA"/>
    <w:rsid w:val="00592575"/>
    <w:rsid w:val="005928AF"/>
    <w:rsid w:val="00592C80"/>
    <w:rsid w:val="005930AD"/>
    <w:rsid w:val="0059370F"/>
    <w:rsid w:val="0059474F"/>
    <w:rsid w:val="00595DE0"/>
    <w:rsid w:val="00595E68"/>
    <w:rsid w:val="0059645B"/>
    <w:rsid w:val="005966E2"/>
    <w:rsid w:val="005967F0"/>
    <w:rsid w:val="00596F35"/>
    <w:rsid w:val="00597063"/>
    <w:rsid w:val="005974F7"/>
    <w:rsid w:val="0059772B"/>
    <w:rsid w:val="00597903"/>
    <w:rsid w:val="005A01E5"/>
    <w:rsid w:val="005A024C"/>
    <w:rsid w:val="005A0345"/>
    <w:rsid w:val="005A079A"/>
    <w:rsid w:val="005A0804"/>
    <w:rsid w:val="005A0A3E"/>
    <w:rsid w:val="005A0BCB"/>
    <w:rsid w:val="005A1198"/>
    <w:rsid w:val="005A13E8"/>
    <w:rsid w:val="005A1426"/>
    <w:rsid w:val="005A1478"/>
    <w:rsid w:val="005A1699"/>
    <w:rsid w:val="005A18B2"/>
    <w:rsid w:val="005A1CE3"/>
    <w:rsid w:val="005A24C4"/>
    <w:rsid w:val="005A29B9"/>
    <w:rsid w:val="005A2AC9"/>
    <w:rsid w:val="005A2DA3"/>
    <w:rsid w:val="005A2DD2"/>
    <w:rsid w:val="005A2F7F"/>
    <w:rsid w:val="005A34DA"/>
    <w:rsid w:val="005A3609"/>
    <w:rsid w:val="005A3BA9"/>
    <w:rsid w:val="005A3BBA"/>
    <w:rsid w:val="005A3FAE"/>
    <w:rsid w:val="005A4007"/>
    <w:rsid w:val="005A4035"/>
    <w:rsid w:val="005A4508"/>
    <w:rsid w:val="005A45C2"/>
    <w:rsid w:val="005A470C"/>
    <w:rsid w:val="005A47D8"/>
    <w:rsid w:val="005A5717"/>
    <w:rsid w:val="005A5EA6"/>
    <w:rsid w:val="005A6185"/>
    <w:rsid w:val="005A7208"/>
    <w:rsid w:val="005A75EF"/>
    <w:rsid w:val="005A7CD8"/>
    <w:rsid w:val="005A7D78"/>
    <w:rsid w:val="005A7DEC"/>
    <w:rsid w:val="005B03E9"/>
    <w:rsid w:val="005B0831"/>
    <w:rsid w:val="005B0AB4"/>
    <w:rsid w:val="005B138F"/>
    <w:rsid w:val="005B190B"/>
    <w:rsid w:val="005B1A1D"/>
    <w:rsid w:val="005B1CEA"/>
    <w:rsid w:val="005B1DDB"/>
    <w:rsid w:val="005B1F72"/>
    <w:rsid w:val="005B23E6"/>
    <w:rsid w:val="005B25C6"/>
    <w:rsid w:val="005B2863"/>
    <w:rsid w:val="005B2A26"/>
    <w:rsid w:val="005B2B64"/>
    <w:rsid w:val="005B2BBF"/>
    <w:rsid w:val="005B2BFB"/>
    <w:rsid w:val="005B2DAC"/>
    <w:rsid w:val="005B2E03"/>
    <w:rsid w:val="005B364A"/>
    <w:rsid w:val="005B3BEC"/>
    <w:rsid w:val="005B3C1A"/>
    <w:rsid w:val="005B3C85"/>
    <w:rsid w:val="005B3E88"/>
    <w:rsid w:val="005B4024"/>
    <w:rsid w:val="005B448D"/>
    <w:rsid w:val="005B4500"/>
    <w:rsid w:val="005B4679"/>
    <w:rsid w:val="005B48F8"/>
    <w:rsid w:val="005B4A82"/>
    <w:rsid w:val="005B4CCF"/>
    <w:rsid w:val="005B4E2B"/>
    <w:rsid w:val="005B4FDE"/>
    <w:rsid w:val="005B5178"/>
    <w:rsid w:val="005B5446"/>
    <w:rsid w:val="005B5801"/>
    <w:rsid w:val="005B5901"/>
    <w:rsid w:val="005B5AAA"/>
    <w:rsid w:val="005B5DF6"/>
    <w:rsid w:val="005B5F7B"/>
    <w:rsid w:val="005B5FE4"/>
    <w:rsid w:val="005B62F2"/>
    <w:rsid w:val="005B6451"/>
    <w:rsid w:val="005B667D"/>
    <w:rsid w:val="005B682D"/>
    <w:rsid w:val="005B70B6"/>
    <w:rsid w:val="005B7471"/>
    <w:rsid w:val="005B797E"/>
    <w:rsid w:val="005B7AFC"/>
    <w:rsid w:val="005B7F3C"/>
    <w:rsid w:val="005C11C5"/>
    <w:rsid w:val="005C14BD"/>
    <w:rsid w:val="005C1502"/>
    <w:rsid w:val="005C1587"/>
    <w:rsid w:val="005C21FD"/>
    <w:rsid w:val="005C220B"/>
    <w:rsid w:val="005C259F"/>
    <w:rsid w:val="005C316E"/>
    <w:rsid w:val="005C3210"/>
    <w:rsid w:val="005C32C7"/>
    <w:rsid w:val="005C3416"/>
    <w:rsid w:val="005C349B"/>
    <w:rsid w:val="005C34DA"/>
    <w:rsid w:val="005C35F5"/>
    <w:rsid w:val="005C3A36"/>
    <w:rsid w:val="005C4523"/>
    <w:rsid w:val="005C49E7"/>
    <w:rsid w:val="005C4DAC"/>
    <w:rsid w:val="005C5068"/>
    <w:rsid w:val="005C52CC"/>
    <w:rsid w:val="005C5329"/>
    <w:rsid w:val="005C558E"/>
    <w:rsid w:val="005C5826"/>
    <w:rsid w:val="005C590C"/>
    <w:rsid w:val="005C59CE"/>
    <w:rsid w:val="005C5B1A"/>
    <w:rsid w:val="005C5BE5"/>
    <w:rsid w:val="005C610C"/>
    <w:rsid w:val="005C644B"/>
    <w:rsid w:val="005C66C9"/>
    <w:rsid w:val="005C678D"/>
    <w:rsid w:val="005C6A8B"/>
    <w:rsid w:val="005C74D5"/>
    <w:rsid w:val="005C75E7"/>
    <w:rsid w:val="005C7BBA"/>
    <w:rsid w:val="005D05B7"/>
    <w:rsid w:val="005D0A0F"/>
    <w:rsid w:val="005D0E98"/>
    <w:rsid w:val="005D1066"/>
    <w:rsid w:val="005D10A3"/>
    <w:rsid w:val="005D14E7"/>
    <w:rsid w:val="005D154C"/>
    <w:rsid w:val="005D1551"/>
    <w:rsid w:val="005D15FE"/>
    <w:rsid w:val="005D1819"/>
    <w:rsid w:val="005D1918"/>
    <w:rsid w:val="005D1BF1"/>
    <w:rsid w:val="005D1DD1"/>
    <w:rsid w:val="005D29FD"/>
    <w:rsid w:val="005D2D77"/>
    <w:rsid w:val="005D315E"/>
    <w:rsid w:val="005D31EF"/>
    <w:rsid w:val="005D33AF"/>
    <w:rsid w:val="005D3662"/>
    <w:rsid w:val="005D37DF"/>
    <w:rsid w:val="005D38FB"/>
    <w:rsid w:val="005D3961"/>
    <w:rsid w:val="005D3D13"/>
    <w:rsid w:val="005D3E2C"/>
    <w:rsid w:val="005D4753"/>
    <w:rsid w:val="005D480E"/>
    <w:rsid w:val="005D58D9"/>
    <w:rsid w:val="005D5CE1"/>
    <w:rsid w:val="005D6242"/>
    <w:rsid w:val="005D64D8"/>
    <w:rsid w:val="005D6AFF"/>
    <w:rsid w:val="005D701E"/>
    <w:rsid w:val="005D70CD"/>
    <w:rsid w:val="005D7480"/>
    <w:rsid w:val="005D7AEA"/>
    <w:rsid w:val="005E04C7"/>
    <w:rsid w:val="005E0706"/>
    <w:rsid w:val="005E0B86"/>
    <w:rsid w:val="005E0F46"/>
    <w:rsid w:val="005E1417"/>
    <w:rsid w:val="005E173C"/>
    <w:rsid w:val="005E1F4B"/>
    <w:rsid w:val="005E2004"/>
    <w:rsid w:val="005E2100"/>
    <w:rsid w:val="005E2B6D"/>
    <w:rsid w:val="005E2C04"/>
    <w:rsid w:val="005E3309"/>
    <w:rsid w:val="005E35AD"/>
    <w:rsid w:val="005E3782"/>
    <w:rsid w:val="005E49A5"/>
    <w:rsid w:val="005E4B2F"/>
    <w:rsid w:val="005E507B"/>
    <w:rsid w:val="005E51A6"/>
    <w:rsid w:val="005E53AD"/>
    <w:rsid w:val="005E5795"/>
    <w:rsid w:val="005E594F"/>
    <w:rsid w:val="005E599A"/>
    <w:rsid w:val="005E5B1F"/>
    <w:rsid w:val="005E5E12"/>
    <w:rsid w:val="005E60B7"/>
    <w:rsid w:val="005E6C99"/>
    <w:rsid w:val="005E7B08"/>
    <w:rsid w:val="005E7CBA"/>
    <w:rsid w:val="005E7CE7"/>
    <w:rsid w:val="005E7D25"/>
    <w:rsid w:val="005E7EE9"/>
    <w:rsid w:val="005E7F09"/>
    <w:rsid w:val="005F034F"/>
    <w:rsid w:val="005F1CB8"/>
    <w:rsid w:val="005F1DB0"/>
    <w:rsid w:val="005F21C4"/>
    <w:rsid w:val="005F2644"/>
    <w:rsid w:val="005F2E2A"/>
    <w:rsid w:val="005F34AC"/>
    <w:rsid w:val="005F3B7A"/>
    <w:rsid w:val="005F458A"/>
    <w:rsid w:val="005F4862"/>
    <w:rsid w:val="005F53C8"/>
    <w:rsid w:val="005F57D6"/>
    <w:rsid w:val="005F591D"/>
    <w:rsid w:val="005F5B67"/>
    <w:rsid w:val="005F5B9E"/>
    <w:rsid w:val="005F5CA7"/>
    <w:rsid w:val="005F5CBD"/>
    <w:rsid w:val="005F5D2C"/>
    <w:rsid w:val="005F5F8B"/>
    <w:rsid w:val="005F661C"/>
    <w:rsid w:val="005F69E7"/>
    <w:rsid w:val="005F7175"/>
    <w:rsid w:val="005F757D"/>
    <w:rsid w:val="005F7B71"/>
    <w:rsid w:val="00600134"/>
    <w:rsid w:val="00600A35"/>
    <w:rsid w:val="00600CF4"/>
    <w:rsid w:val="006010B9"/>
    <w:rsid w:val="006014DD"/>
    <w:rsid w:val="00601981"/>
    <w:rsid w:val="00601EA1"/>
    <w:rsid w:val="006021F8"/>
    <w:rsid w:val="00602881"/>
    <w:rsid w:val="00602A2E"/>
    <w:rsid w:val="00602A6A"/>
    <w:rsid w:val="00603004"/>
    <w:rsid w:val="0060303E"/>
    <w:rsid w:val="006032B2"/>
    <w:rsid w:val="0060358E"/>
    <w:rsid w:val="00603652"/>
    <w:rsid w:val="00603B36"/>
    <w:rsid w:val="00603C9C"/>
    <w:rsid w:val="00603E57"/>
    <w:rsid w:val="0060452F"/>
    <w:rsid w:val="00604DFB"/>
    <w:rsid w:val="0060502F"/>
    <w:rsid w:val="00605531"/>
    <w:rsid w:val="0060555D"/>
    <w:rsid w:val="00605963"/>
    <w:rsid w:val="00605A87"/>
    <w:rsid w:val="006069A1"/>
    <w:rsid w:val="006069DE"/>
    <w:rsid w:val="00606A94"/>
    <w:rsid w:val="00606E97"/>
    <w:rsid w:val="0060711D"/>
    <w:rsid w:val="00607499"/>
    <w:rsid w:val="00607F08"/>
    <w:rsid w:val="00610323"/>
    <w:rsid w:val="00610507"/>
    <w:rsid w:val="0061058F"/>
    <w:rsid w:val="0061166A"/>
    <w:rsid w:val="0061174E"/>
    <w:rsid w:val="00611943"/>
    <w:rsid w:val="00611AEB"/>
    <w:rsid w:val="00611CF2"/>
    <w:rsid w:val="00612009"/>
    <w:rsid w:val="0061200D"/>
    <w:rsid w:val="006125D4"/>
    <w:rsid w:val="00612A51"/>
    <w:rsid w:val="00613DEB"/>
    <w:rsid w:val="00613E6B"/>
    <w:rsid w:val="0061407C"/>
    <w:rsid w:val="006147C9"/>
    <w:rsid w:val="0061494A"/>
    <w:rsid w:val="00614A33"/>
    <w:rsid w:val="00614C28"/>
    <w:rsid w:val="00615999"/>
    <w:rsid w:val="0061600B"/>
    <w:rsid w:val="00616B04"/>
    <w:rsid w:val="0061774D"/>
    <w:rsid w:val="00617BA3"/>
    <w:rsid w:val="00617D5D"/>
    <w:rsid w:val="00620377"/>
    <w:rsid w:val="0062048C"/>
    <w:rsid w:val="00620715"/>
    <w:rsid w:val="006207F2"/>
    <w:rsid w:val="00620AD2"/>
    <w:rsid w:val="006210B8"/>
    <w:rsid w:val="00621392"/>
    <w:rsid w:val="00621765"/>
    <w:rsid w:val="00621C30"/>
    <w:rsid w:val="00621C3B"/>
    <w:rsid w:val="00621EB7"/>
    <w:rsid w:val="00622110"/>
    <w:rsid w:val="006226AC"/>
    <w:rsid w:val="006228BE"/>
    <w:rsid w:val="00622936"/>
    <w:rsid w:val="00623011"/>
    <w:rsid w:val="0062337D"/>
    <w:rsid w:val="00623565"/>
    <w:rsid w:val="006235FC"/>
    <w:rsid w:val="006237DB"/>
    <w:rsid w:val="006238D1"/>
    <w:rsid w:val="00623CF1"/>
    <w:rsid w:val="00623F5C"/>
    <w:rsid w:val="00624000"/>
    <w:rsid w:val="0062448C"/>
    <w:rsid w:val="006246D0"/>
    <w:rsid w:val="00624EFF"/>
    <w:rsid w:val="00625672"/>
    <w:rsid w:val="006257A0"/>
    <w:rsid w:val="006266BF"/>
    <w:rsid w:val="00626AF8"/>
    <w:rsid w:val="0062714A"/>
    <w:rsid w:val="00627B93"/>
    <w:rsid w:val="006300A6"/>
    <w:rsid w:val="006302AF"/>
    <w:rsid w:val="006303D2"/>
    <w:rsid w:val="0063078D"/>
    <w:rsid w:val="00630B04"/>
    <w:rsid w:val="00630D3C"/>
    <w:rsid w:val="00630E59"/>
    <w:rsid w:val="00631149"/>
    <w:rsid w:val="00631236"/>
    <w:rsid w:val="0063184B"/>
    <w:rsid w:val="0063274C"/>
    <w:rsid w:val="0063276F"/>
    <w:rsid w:val="0063297B"/>
    <w:rsid w:val="00632CDC"/>
    <w:rsid w:val="00632E59"/>
    <w:rsid w:val="00632F94"/>
    <w:rsid w:val="006332F3"/>
    <w:rsid w:val="006333E1"/>
    <w:rsid w:val="00633476"/>
    <w:rsid w:val="00633A0C"/>
    <w:rsid w:val="00633BB9"/>
    <w:rsid w:val="0063412A"/>
    <w:rsid w:val="00634581"/>
    <w:rsid w:val="006351C9"/>
    <w:rsid w:val="00635C2A"/>
    <w:rsid w:val="00636017"/>
    <w:rsid w:val="006365F8"/>
    <w:rsid w:val="006366ED"/>
    <w:rsid w:val="00636AAA"/>
    <w:rsid w:val="00636AEC"/>
    <w:rsid w:val="00636D01"/>
    <w:rsid w:val="00637408"/>
    <w:rsid w:val="00637626"/>
    <w:rsid w:val="00637C75"/>
    <w:rsid w:val="006402AA"/>
    <w:rsid w:val="00640310"/>
    <w:rsid w:val="006403FE"/>
    <w:rsid w:val="006404AF"/>
    <w:rsid w:val="0064066B"/>
    <w:rsid w:val="00640B8B"/>
    <w:rsid w:val="0064161A"/>
    <w:rsid w:val="00641686"/>
    <w:rsid w:val="00641823"/>
    <w:rsid w:val="00641B78"/>
    <w:rsid w:val="00641F81"/>
    <w:rsid w:val="006421A6"/>
    <w:rsid w:val="00642466"/>
    <w:rsid w:val="00642504"/>
    <w:rsid w:val="0064257B"/>
    <w:rsid w:val="0064259A"/>
    <w:rsid w:val="00642A62"/>
    <w:rsid w:val="00642B9C"/>
    <w:rsid w:val="0064312A"/>
    <w:rsid w:val="006434B6"/>
    <w:rsid w:val="0064368B"/>
    <w:rsid w:val="00643695"/>
    <w:rsid w:val="00643B6D"/>
    <w:rsid w:val="00643C14"/>
    <w:rsid w:val="00643C83"/>
    <w:rsid w:val="00644648"/>
    <w:rsid w:val="00644658"/>
    <w:rsid w:val="00644835"/>
    <w:rsid w:val="00644ACD"/>
    <w:rsid w:val="0064517E"/>
    <w:rsid w:val="00645202"/>
    <w:rsid w:val="006455CB"/>
    <w:rsid w:val="00645CCE"/>
    <w:rsid w:val="00645CE7"/>
    <w:rsid w:val="00645D50"/>
    <w:rsid w:val="00645F35"/>
    <w:rsid w:val="00646080"/>
    <w:rsid w:val="00646160"/>
    <w:rsid w:val="0064662C"/>
    <w:rsid w:val="0064695B"/>
    <w:rsid w:val="00646AE2"/>
    <w:rsid w:val="00646CB2"/>
    <w:rsid w:val="00646E1D"/>
    <w:rsid w:val="0064742D"/>
    <w:rsid w:val="00647534"/>
    <w:rsid w:val="006477D3"/>
    <w:rsid w:val="00647A8E"/>
    <w:rsid w:val="00647D26"/>
    <w:rsid w:val="00647EB3"/>
    <w:rsid w:val="00650265"/>
    <w:rsid w:val="00650595"/>
    <w:rsid w:val="006508AB"/>
    <w:rsid w:val="00650F0D"/>
    <w:rsid w:val="006511B9"/>
    <w:rsid w:val="006512D5"/>
    <w:rsid w:val="00651CE2"/>
    <w:rsid w:val="00651F3F"/>
    <w:rsid w:val="00651F58"/>
    <w:rsid w:val="0065200E"/>
    <w:rsid w:val="0065225B"/>
    <w:rsid w:val="00652283"/>
    <w:rsid w:val="0065285D"/>
    <w:rsid w:val="00652875"/>
    <w:rsid w:val="0065297D"/>
    <w:rsid w:val="006529F0"/>
    <w:rsid w:val="00652B12"/>
    <w:rsid w:val="00652EA0"/>
    <w:rsid w:val="00652EE7"/>
    <w:rsid w:val="00652FD4"/>
    <w:rsid w:val="00653168"/>
    <w:rsid w:val="006531DD"/>
    <w:rsid w:val="0065327C"/>
    <w:rsid w:val="00653351"/>
    <w:rsid w:val="006536F0"/>
    <w:rsid w:val="006539BB"/>
    <w:rsid w:val="00653A8D"/>
    <w:rsid w:val="00653C28"/>
    <w:rsid w:val="00653DDD"/>
    <w:rsid w:val="00653F2F"/>
    <w:rsid w:val="00654461"/>
    <w:rsid w:val="00654520"/>
    <w:rsid w:val="00654DDD"/>
    <w:rsid w:val="006553CE"/>
    <w:rsid w:val="00655424"/>
    <w:rsid w:val="0065559C"/>
    <w:rsid w:val="00656378"/>
    <w:rsid w:val="00656425"/>
    <w:rsid w:val="006564B2"/>
    <w:rsid w:val="00656505"/>
    <w:rsid w:val="00656B4F"/>
    <w:rsid w:val="00657353"/>
    <w:rsid w:val="0065769B"/>
    <w:rsid w:val="006579FD"/>
    <w:rsid w:val="00657CE0"/>
    <w:rsid w:val="006605C8"/>
    <w:rsid w:val="00660F90"/>
    <w:rsid w:val="00661846"/>
    <w:rsid w:val="00661AD0"/>
    <w:rsid w:val="00661C61"/>
    <w:rsid w:val="00661D09"/>
    <w:rsid w:val="006625A1"/>
    <w:rsid w:val="0066277F"/>
    <w:rsid w:val="00662C55"/>
    <w:rsid w:val="00662F9A"/>
    <w:rsid w:val="00662FC7"/>
    <w:rsid w:val="006630E1"/>
    <w:rsid w:val="00663591"/>
    <w:rsid w:val="0066363D"/>
    <w:rsid w:val="0066388B"/>
    <w:rsid w:val="00664611"/>
    <w:rsid w:val="00664821"/>
    <w:rsid w:val="00665020"/>
    <w:rsid w:val="00665500"/>
    <w:rsid w:val="00665B65"/>
    <w:rsid w:val="00665E58"/>
    <w:rsid w:val="00666A19"/>
    <w:rsid w:val="00666C20"/>
    <w:rsid w:val="00666FD3"/>
    <w:rsid w:val="00667947"/>
    <w:rsid w:val="0067010C"/>
    <w:rsid w:val="006703F4"/>
    <w:rsid w:val="006705B5"/>
    <w:rsid w:val="006708DF"/>
    <w:rsid w:val="00670E41"/>
    <w:rsid w:val="00670E54"/>
    <w:rsid w:val="006712B8"/>
    <w:rsid w:val="00671459"/>
    <w:rsid w:val="00671493"/>
    <w:rsid w:val="006714C8"/>
    <w:rsid w:val="006714EF"/>
    <w:rsid w:val="006715B3"/>
    <w:rsid w:val="00671751"/>
    <w:rsid w:val="00671EA8"/>
    <w:rsid w:val="006721AC"/>
    <w:rsid w:val="006723B7"/>
    <w:rsid w:val="00672CC1"/>
    <w:rsid w:val="0067304C"/>
    <w:rsid w:val="00673417"/>
    <w:rsid w:val="0067370F"/>
    <w:rsid w:val="00673C77"/>
    <w:rsid w:val="00673F1D"/>
    <w:rsid w:val="006745B1"/>
    <w:rsid w:val="0067460F"/>
    <w:rsid w:val="006756F0"/>
    <w:rsid w:val="0067576F"/>
    <w:rsid w:val="00675ACF"/>
    <w:rsid w:val="00675ECA"/>
    <w:rsid w:val="00676166"/>
    <w:rsid w:val="00676540"/>
    <w:rsid w:val="0067685B"/>
    <w:rsid w:val="006768F5"/>
    <w:rsid w:val="00676C1D"/>
    <w:rsid w:val="00676DF6"/>
    <w:rsid w:val="0067721C"/>
    <w:rsid w:val="006776A9"/>
    <w:rsid w:val="00677843"/>
    <w:rsid w:val="00677BE5"/>
    <w:rsid w:val="00680343"/>
    <w:rsid w:val="00680590"/>
    <w:rsid w:val="00680E35"/>
    <w:rsid w:val="006819C5"/>
    <w:rsid w:val="00681A93"/>
    <w:rsid w:val="00681AB8"/>
    <w:rsid w:val="00681C40"/>
    <w:rsid w:val="006820C9"/>
    <w:rsid w:val="006823B6"/>
    <w:rsid w:val="00682523"/>
    <w:rsid w:val="006826DA"/>
    <w:rsid w:val="00682E2E"/>
    <w:rsid w:val="006832B4"/>
    <w:rsid w:val="0068345E"/>
    <w:rsid w:val="00683491"/>
    <w:rsid w:val="00683624"/>
    <w:rsid w:val="00684020"/>
    <w:rsid w:val="006841B7"/>
    <w:rsid w:val="006841D7"/>
    <w:rsid w:val="00684765"/>
    <w:rsid w:val="00684ED0"/>
    <w:rsid w:val="00685034"/>
    <w:rsid w:val="0068522D"/>
    <w:rsid w:val="00685300"/>
    <w:rsid w:val="00685556"/>
    <w:rsid w:val="0068575F"/>
    <w:rsid w:val="00685E87"/>
    <w:rsid w:val="00685E8F"/>
    <w:rsid w:val="0068600D"/>
    <w:rsid w:val="00686C9D"/>
    <w:rsid w:val="00686D7E"/>
    <w:rsid w:val="00687123"/>
    <w:rsid w:val="006873C3"/>
    <w:rsid w:val="006876B3"/>
    <w:rsid w:val="00687790"/>
    <w:rsid w:val="00687878"/>
    <w:rsid w:val="00687C50"/>
    <w:rsid w:val="00687CBB"/>
    <w:rsid w:val="006909B5"/>
    <w:rsid w:val="00691592"/>
    <w:rsid w:val="006917AE"/>
    <w:rsid w:val="0069190E"/>
    <w:rsid w:val="00691992"/>
    <w:rsid w:val="00691A38"/>
    <w:rsid w:val="00691C6F"/>
    <w:rsid w:val="00692027"/>
    <w:rsid w:val="006921EC"/>
    <w:rsid w:val="00692312"/>
    <w:rsid w:val="0069236A"/>
    <w:rsid w:val="00692512"/>
    <w:rsid w:val="006926FD"/>
    <w:rsid w:val="00692830"/>
    <w:rsid w:val="00692C6E"/>
    <w:rsid w:val="00692E9D"/>
    <w:rsid w:val="00693149"/>
    <w:rsid w:val="00693292"/>
    <w:rsid w:val="0069395F"/>
    <w:rsid w:val="00693ECB"/>
    <w:rsid w:val="00693FCC"/>
    <w:rsid w:val="0069406F"/>
    <w:rsid w:val="00694386"/>
    <w:rsid w:val="006948BE"/>
    <w:rsid w:val="006948F5"/>
    <w:rsid w:val="00694B8A"/>
    <w:rsid w:val="00694F5D"/>
    <w:rsid w:val="00695097"/>
    <w:rsid w:val="006950C8"/>
    <w:rsid w:val="00695331"/>
    <w:rsid w:val="006968B3"/>
    <w:rsid w:val="00696B1F"/>
    <w:rsid w:val="0069762A"/>
    <w:rsid w:val="006977AB"/>
    <w:rsid w:val="00697B8C"/>
    <w:rsid w:val="006A02C3"/>
    <w:rsid w:val="006A03ED"/>
    <w:rsid w:val="006A07B2"/>
    <w:rsid w:val="006A091B"/>
    <w:rsid w:val="006A09EE"/>
    <w:rsid w:val="006A0A8A"/>
    <w:rsid w:val="006A10E4"/>
    <w:rsid w:val="006A11EE"/>
    <w:rsid w:val="006A1B74"/>
    <w:rsid w:val="006A22B4"/>
    <w:rsid w:val="006A2523"/>
    <w:rsid w:val="006A2A7F"/>
    <w:rsid w:val="006A2E3D"/>
    <w:rsid w:val="006A3361"/>
    <w:rsid w:val="006A34C1"/>
    <w:rsid w:val="006A385D"/>
    <w:rsid w:val="006A3A48"/>
    <w:rsid w:val="006A3CF7"/>
    <w:rsid w:val="006A4597"/>
    <w:rsid w:val="006A4A78"/>
    <w:rsid w:val="006A4BF6"/>
    <w:rsid w:val="006A4C23"/>
    <w:rsid w:val="006A50DF"/>
    <w:rsid w:val="006A5B57"/>
    <w:rsid w:val="006A5CD0"/>
    <w:rsid w:val="006A5E75"/>
    <w:rsid w:val="006A6363"/>
    <w:rsid w:val="006A63E1"/>
    <w:rsid w:val="006A65F5"/>
    <w:rsid w:val="006A6617"/>
    <w:rsid w:val="006A6AFA"/>
    <w:rsid w:val="006A6ECE"/>
    <w:rsid w:val="006A7787"/>
    <w:rsid w:val="006A7D13"/>
    <w:rsid w:val="006B0007"/>
    <w:rsid w:val="006B0B00"/>
    <w:rsid w:val="006B0D0D"/>
    <w:rsid w:val="006B0D4D"/>
    <w:rsid w:val="006B0D60"/>
    <w:rsid w:val="006B0ED6"/>
    <w:rsid w:val="006B0F54"/>
    <w:rsid w:val="006B13F0"/>
    <w:rsid w:val="006B1483"/>
    <w:rsid w:val="006B14E1"/>
    <w:rsid w:val="006B24E0"/>
    <w:rsid w:val="006B28B3"/>
    <w:rsid w:val="006B2AA2"/>
    <w:rsid w:val="006B2D84"/>
    <w:rsid w:val="006B39C4"/>
    <w:rsid w:val="006B40C4"/>
    <w:rsid w:val="006B4265"/>
    <w:rsid w:val="006B42DD"/>
    <w:rsid w:val="006B43EF"/>
    <w:rsid w:val="006B4537"/>
    <w:rsid w:val="006B4887"/>
    <w:rsid w:val="006B571D"/>
    <w:rsid w:val="006B5C39"/>
    <w:rsid w:val="006B6084"/>
    <w:rsid w:val="006B67AF"/>
    <w:rsid w:val="006B6CBB"/>
    <w:rsid w:val="006B6E0E"/>
    <w:rsid w:val="006B6F1A"/>
    <w:rsid w:val="006B6FF6"/>
    <w:rsid w:val="006B7278"/>
    <w:rsid w:val="006B76D5"/>
    <w:rsid w:val="006B793B"/>
    <w:rsid w:val="006C00BF"/>
    <w:rsid w:val="006C0843"/>
    <w:rsid w:val="006C1004"/>
    <w:rsid w:val="006C15A3"/>
    <w:rsid w:val="006C1725"/>
    <w:rsid w:val="006C18B8"/>
    <w:rsid w:val="006C1B93"/>
    <w:rsid w:val="006C1F59"/>
    <w:rsid w:val="006C2779"/>
    <w:rsid w:val="006C278B"/>
    <w:rsid w:val="006C28FA"/>
    <w:rsid w:val="006C2C38"/>
    <w:rsid w:val="006C2E98"/>
    <w:rsid w:val="006C3366"/>
    <w:rsid w:val="006C378D"/>
    <w:rsid w:val="006C38C8"/>
    <w:rsid w:val="006C438E"/>
    <w:rsid w:val="006C4B34"/>
    <w:rsid w:val="006C4D35"/>
    <w:rsid w:val="006C4DCE"/>
    <w:rsid w:val="006C5108"/>
    <w:rsid w:val="006C5312"/>
    <w:rsid w:val="006C5507"/>
    <w:rsid w:val="006C58B9"/>
    <w:rsid w:val="006C6199"/>
    <w:rsid w:val="006C627A"/>
    <w:rsid w:val="006C6B05"/>
    <w:rsid w:val="006C6C05"/>
    <w:rsid w:val="006C6CF3"/>
    <w:rsid w:val="006C7647"/>
    <w:rsid w:val="006C76D4"/>
    <w:rsid w:val="006C7743"/>
    <w:rsid w:val="006C7977"/>
    <w:rsid w:val="006D001E"/>
    <w:rsid w:val="006D0172"/>
    <w:rsid w:val="006D03D6"/>
    <w:rsid w:val="006D055A"/>
    <w:rsid w:val="006D0B5E"/>
    <w:rsid w:val="006D0E4A"/>
    <w:rsid w:val="006D0E89"/>
    <w:rsid w:val="006D1245"/>
    <w:rsid w:val="006D1C78"/>
    <w:rsid w:val="006D1DBD"/>
    <w:rsid w:val="006D1F2D"/>
    <w:rsid w:val="006D24EE"/>
    <w:rsid w:val="006D259C"/>
    <w:rsid w:val="006D26C7"/>
    <w:rsid w:val="006D26E5"/>
    <w:rsid w:val="006D2DFB"/>
    <w:rsid w:val="006D2F53"/>
    <w:rsid w:val="006D33EE"/>
    <w:rsid w:val="006D3691"/>
    <w:rsid w:val="006D3E3F"/>
    <w:rsid w:val="006D479B"/>
    <w:rsid w:val="006D49A2"/>
    <w:rsid w:val="006D4BB5"/>
    <w:rsid w:val="006D4D7D"/>
    <w:rsid w:val="006D4FEB"/>
    <w:rsid w:val="006D5C6A"/>
    <w:rsid w:val="006D5C92"/>
    <w:rsid w:val="006D5E33"/>
    <w:rsid w:val="006D5F0B"/>
    <w:rsid w:val="006D5F38"/>
    <w:rsid w:val="006D6606"/>
    <w:rsid w:val="006D67DE"/>
    <w:rsid w:val="006D6A65"/>
    <w:rsid w:val="006D6DCC"/>
    <w:rsid w:val="006D76BE"/>
    <w:rsid w:val="006D7B6F"/>
    <w:rsid w:val="006D7CC8"/>
    <w:rsid w:val="006D7F01"/>
    <w:rsid w:val="006E0101"/>
    <w:rsid w:val="006E0223"/>
    <w:rsid w:val="006E0A79"/>
    <w:rsid w:val="006E0B78"/>
    <w:rsid w:val="006E1168"/>
    <w:rsid w:val="006E1914"/>
    <w:rsid w:val="006E2031"/>
    <w:rsid w:val="006E2637"/>
    <w:rsid w:val="006E2FED"/>
    <w:rsid w:val="006E32F7"/>
    <w:rsid w:val="006E3579"/>
    <w:rsid w:val="006E362B"/>
    <w:rsid w:val="006E3AE4"/>
    <w:rsid w:val="006E4295"/>
    <w:rsid w:val="006E45B3"/>
    <w:rsid w:val="006E51FA"/>
    <w:rsid w:val="006E52E5"/>
    <w:rsid w:val="006E5715"/>
    <w:rsid w:val="006E5B33"/>
    <w:rsid w:val="006E5D1D"/>
    <w:rsid w:val="006E6066"/>
    <w:rsid w:val="006E648C"/>
    <w:rsid w:val="006E6CCA"/>
    <w:rsid w:val="006E6EDC"/>
    <w:rsid w:val="006E7049"/>
    <w:rsid w:val="006E729C"/>
    <w:rsid w:val="006E7590"/>
    <w:rsid w:val="006E7656"/>
    <w:rsid w:val="006E7660"/>
    <w:rsid w:val="006E76AB"/>
    <w:rsid w:val="006E7CD9"/>
    <w:rsid w:val="006F040E"/>
    <w:rsid w:val="006F0C0C"/>
    <w:rsid w:val="006F0F7D"/>
    <w:rsid w:val="006F119B"/>
    <w:rsid w:val="006F11F4"/>
    <w:rsid w:val="006F147C"/>
    <w:rsid w:val="006F1B7C"/>
    <w:rsid w:val="006F2060"/>
    <w:rsid w:val="006F20B4"/>
    <w:rsid w:val="006F2404"/>
    <w:rsid w:val="006F254F"/>
    <w:rsid w:val="006F2A6B"/>
    <w:rsid w:val="006F2C70"/>
    <w:rsid w:val="006F3383"/>
    <w:rsid w:val="006F462F"/>
    <w:rsid w:val="006F484C"/>
    <w:rsid w:val="006F496E"/>
    <w:rsid w:val="006F4BDA"/>
    <w:rsid w:val="006F53D9"/>
    <w:rsid w:val="006F58FE"/>
    <w:rsid w:val="006F5B25"/>
    <w:rsid w:val="006F5FF5"/>
    <w:rsid w:val="006F6153"/>
    <w:rsid w:val="006F66B9"/>
    <w:rsid w:val="006F6AAC"/>
    <w:rsid w:val="006F6BA2"/>
    <w:rsid w:val="006F70CF"/>
    <w:rsid w:val="006F73A6"/>
    <w:rsid w:val="006F7752"/>
    <w:rsid w:val="006F7D00"/>
    <w:rsid w:val="006F7D13"/>
    <w:rsid w:val="006F7F4C"/>
    <w:rsid w:val="00700612"/>
    <w:rsid w:val="00700834"/>
    <w:rsid w:val="00700BA4"/>
    <w:rsid w:val="00700C01"/>
    <w:rsid w:val="00700CDD"/>
    <w:rsid w:val="00700E0B"/>
    <w:rsid w:val="00700E48"/>
    <w:rsid w:val="00701079"/>
    <w:rsid w:val="0070117C"/>
    <w:rsid w:val="007014E7"/>
    <w:rsid w:val="00701ED7"/>
    <w:rsid w:val="007025B3"/>
    <w:rsid w:val="0070309B"/>
    <w:rsid w:val="00703388"/>
    <w:rsid w:val="00703492"/>
    <w:rsid w:val="0070392A"/>
    <w:rsid w:val="00703A20"/>
    <w:rsid w:val="00703CC1"/>
    <w:rsid w:val="00703D31"/>
    <w:rsid w:val="00703EE2"/>
    <w:rsid w:val="007041E8"/>
    <w:rsid w:val="00704418"/>
    <w:rsid w:val="0070441F"/>
    <w:rsid w:val="00704522"/>
    <w:rsid w:val="0070472F"/>
    <w:rsid w:val="00704BF8"/>
    <w:rsid w:val="00704DED"/>
    <w:rsid w:val="00705504"/>
    <w:rsid w:val="00705DCF"/>
    <w:rsid w:val="00705FA0"/>
    <w:rsid w:val="007063C4"/>
    <w:rsid w:val="00706A2F"/>
    <w:rsid w:val="007074C9"/>
    <w:rsid w:val="00707614"/>
    <w:rsid w:val="00707D8C"/>
    <w:rsid w:val="0071003B"/>
    <w:rsid w:val="00710182"/>
    <w:rsid w:val="007104CF"/>
    <w:rsid w:val="00710723"/>
    <w:rsid w:val="00710C8D"/>
    <w:rsid w:val="00710DFD"/>
    <w:rsid w:val="00710F01"/>
    <w:rsid w:val="007112C0"/>
    <w:rsid w:val="00711BEE"/>
    <w:rsid w:val="00711DDA"/>
    <w:rsid w:val="00711FC8"/>
    <w:rsid w:val="007121D2"/>
    <w:rsid w:val="007123CF"/>
    <w:rsid w:val="0071281A"/>
    <w:rsid w:val="00712928"/>
    <w:rsid w:val="00712CB4"/>
    <w:rsid w:val="00712F09"/>
    <w:rsid w:val="00713597"/>
    <w:rsid w:val="007135A0"/>
    <w:rsid w:val="00713769"/>
    <w:rsid w:val="00713876"/>
    <w:rsid w:val="00713AD8"/>
    <w:rsid w:val="00714688"/>
    <w:rsid w:val="007146F2"/>
    <w:rsid w:val="00714BC0"/>
    <w:rsid w:val="00714DA9"/>
    <w:rsid w:val="00715371"/>
    <w:rsid w:val="00715E05"/>
    <w:rsid w:val="007162AC"/>
    <w:rsid w:val="0071644A"/>
    <w:rsid w:val="007167C5"/>
    <w:rsid w:val="00716F28"/>
    <w:rsid w:val="00717045"/>
    <w:rsid w:val="007176C8"/>
    <w:rsid w:val="0071789D"/>
    <w:rsid w:val="00720081"/>
    <w:rsid w:val="007201A5"/>
    <w:rsid w:val="007201D3"/>
    <w:rsid w:val="007205E0"/>
    <w:rsid w:val="00720928"/>
    <w:rsid w:val="00721012"/>
    <w:rsid w:val="00721143"/>
    <w:rsid w:val="007213CA"/>
    <w:rsid w:val="00721498"/>
    <w:rsid w:val="007214FB"/>
    <w:rsid w:val="00721538"/>
    <w:rsid w:val="00721B42"/>
    <w:rsid w:val="00721C23"/>
    <w:rsid w:val="007220C1"/>
    <w:rsid w:val="00722346"/>
    <w:rsid w:val="0072250F"/>
    <w:rsid w:val="00722545"/>
    <w:rsid w:val="00722785"/>
    <w:rsid w:val="00722944"/>
    <w:rsid w:val="00722AD3"/>
    <w:rsid w:val="00722C98"/>
    <w:rsid w:val="0072309F"/>
    <w:rsid w:val="00723526"/>
    <w:rsid w:val="00723762"/>
    <w:rsid w:val="00723925"/>
    <w:rsid w:val="00723A05"/>
    <w:rsid w:val="00723DB2"/>
    <w:rsid w:val="00724643"/>
    <w:rsid w:val="007246F5"/>
    <w:rsid w:val="00724776"/>
    <w:rsid w:val="007247AF"/>
    <w:rsid w:val="00724B1B"/>
    <w:rsid w:val="00724BA4"/>
    <w:rsid w:val="00724F04"/>
    <w:rsid w:val="007257D6"/>
    <w:rsid w:val="00725D05"/>
    <w:rsid w:val="00725FE1"/>
    <w:rsid w:val="00726101"/>
    <w:rsid w:val="00726332"/>
    <w:rsid w:val="00726351"/>
    <w:rsid w:val="0072638A"/>
    <w:rsid w:val="00726D8A"/>
    <w:rsid w:val="00726DA3"/>
    <w:rsid w:val="00727278"/>
    <w:rsid w:val="0072765F"/>
    <w:rsid w:val="00727BED"/>
    <w:rsid w:val="00727C38"/>
    <w:rsid w:val="0073014C"/>
    <w:rsid w:val="007305B9"/>
    <w:rsid w:val="00730740"/>
    <w:rsid w:val="007307A2"/>
    <w:rsid w:val="00730854"/>
    <w:rsid w:val="00730856"/>
    <w:rsid w:val="00730866"/>
    <w:rsid w:val="0073093E"/>
    <w:rsid w:val="00730DFD"/>
    <w:rsid w:val="007316AF"/>
    <w:rsid w:val="00731881"/>
    <w:rsid w:val="007322BE"/>
    <w:rsid w:val="007324F6"/>
    <w:rsid w:val="00732977"/>
    <w:rsid w:val="0073325B"/>
    <w:rsid w:val="00733680"/>
    <w:rsid w:val="00733D36"/>
    <w:rsid w:val="00733F14"/>
    <w:rsid w:val="00733F34"/>
    <w:rsid w:val="00734B37"/>
    <w:rsid w:val="00735248"/>
    <w:rsid w:val="007357F5"/>
    <w:rsid w:val="00735811"/>
    <w:rsid w:val="0073595F"/>
    <w:rsid w:val="00735A62"/>
    <w:rsid w:val="00735DC9"/>
    <w:rsid w:val="007364BB"/>
    <w:rsid w:val="00736F89"/>
    <w:rsid w:val="00736FA6"/>
    <w:rsid w:val="00737779"/>
    <w:rsid w:val="0073787F"/>
    <w:rsid w:val="007407A9"/>
    <w:rsid w:val="00740B22"/>
    <w:rsid w:val="00741034"/>
    <w:rsid w:val="0074104C"/>
    <w:rsid w:val="007410B9"/>
    <w:rsid w:val="0074144C"/>
    <w:rsid w:val="007418F7"/>
    <w:rsid w:val="00741C16"/>
    <w:rsid w:val="00741EDF"/>
    <w:rsid w:val="00741F9B"/>
    <w:rsid w:val="00742C09"/>
    <w:rsid w:val="00742C6D"/>
    <w:rsid w:val="007430DA"/>
    <w:rsid w:val="00743233"/>
    <w:rsid w:val="007433E1"/>
    <w:rsid w:val="0074381B"/>
    <w:rsid w:val="00743956"/>
    <w:rsid w:val="00743BC9"/>
    <w:rsid w:val="00744EB7"/>
    <w:rsid w:val="007461F0"/>
    <w:rsid w:val="007462B5"/>
    <w:rsid w:val="007469FF"/>
    <w:rsid w:val="007470A7"/>
    <w:rsid w:val="00747167"/>
    <w:rsid w:val="0074739A"/>
    <w:rsid w:val="00747CD6"/>
    <w:rsid w:val="00747ECD"/>
    <w:rsid w:val="00750145"/>
    <w:rsid w:val="00750E9E"/>
    <w:rsid w:val="00751156"/>
    <w:rsid w:val="00751256"/>
    <w:rsid w:val="00751666"/>
    <w:rsid w:val="0075177D"/>
    <w:rsid w:val="00751B2E"/>
    <w:rsid w:val="007522B6"/>
    <w:rsid w:val="00752CFC"/>
    <w:rsid w:val="00752DE6"/>
    <w:rsid w:val="00753CBF"/>
    <w:rsid w:val="00753D67"/>
    <w:rsid w:val="007541F4"/>
    <w:rsid w:val="00754B1F"/>
    <w:rsid w:val="00755B4F"/>
    <w:rsid w:val="00756691"/>
    <w:rsid w:val="007566D0"/>
    <w:rsid w:val="007566DB"/>
    <w:rsid w:val="0075689E"/>
    <w:rsid w:val="00756AB9"/>
    <w:rsid w:val="00760496"/>
    <w:rsid w:val="00760637"/>
    <w:rsid w:val="00760849"/>
    <w:rsid w:val="00760EF3"/>
    <w:rsid w:val="0076102B"/>
    <w:rsid w:val="00761146"/>
    <w:rsid w:val="00761506"/>
    <w:rsid w:val="00762455"/>
    <w:rsid w:val="007624C2"/>
    <w:rsid w:val="00762C46"/>
    <w:rsid w:val="00763323"/>
    <w:rsid w:val="00763ED8"/>
    <w:rsid w:val="00763F72"/>
    <w:rsid w:val="00764334"/>
    <w:rsid w:val="0076460C"/>
    <w:rsid w:val="0076473C"/>
    <w:rsid w:val="00764ABD"/>
    <w:rsid w:val="00764B61"/>
    <w:rsid w:val="00764E19"/>
    <w:rsid w:val="00764F40"/>
    <w:rsid w:val="00764FF1"/>
    <w:rsid w:val="007650F7"/>
    <w:rsid w:val="007652A4"/>
    <w:rsid w:val="007653A1"/>
    <w:rsid w:val="00765DD3"/>
    <w:rsid w:val="00766015"/>
    <w:rsid w:val="007663F2"/>
    <w:rsid w:val="00766E26"/>
    <w:rsid w:val="00766E37"/>
    <w:rsid w:val="0076748D"/>
    <w:rsid w:val="00767614"/>
    <w:rsid w:val="00767B9D"/>
    <w:rsid w:val="00767F6D"/>
    <w:rsid w:val="0077010A"/>
    <w:rsid w:val="00770240"/>
    <w:rsid w:val="00770495"/>
    <w:rsid w:val="0077111F"/>
    <w:rsid w:val="007714FA"/>
    <w:rsid w:val="007715C3"/>
    <w:rsid w:val="0077170C"/>
    <w:rsid w:val="0077178A"/>
    <w:rsid w:val="00771943"/>
    <w:rsid w:val="00771A8E"/>
    <w:rsid w:val="00771DFE"/>
    <w:rsid w:val="00771F74"/>
    <w:rsid w:val="0077210C"/>
    <w:rsid w:val="0077227E"/>
    <w:rsid w:val="00772366"/>
    <w:rsid w:val="007731F5"/>
    <w:rsid w:val="00773B9B"/>
    <w:rsid w:val="00774020"/>
    <w:rsid w:val="00774265"/>
    <w:rsid w:val="00774590"/>
    <w:rsid w:val="00774993"/>
    <w:rsid w:val="00774DF3"/>
    <w:rsid w:val="00775381"/>
    <w:rsid w:val="00775606"/>
    <w:rsid w:val="007756EC"/>
    <w:rsid w:val="00776493"/>
    <w:rsid w:val="007765A9"/>
    <w:rsid w:val="0077660C"/>
    <w:rsid w:val="00776708"/>
    <w:rsid w:val="00777527"/>
    <w:rsid w:val="00777704"/>
    <w:rsid w:val="00777773"/>
    <w:rsid w:val="00777C62"/>
    <w:rsid w:val="00777D97"/>
    <w:rsid w:val="0078051C"/>
    <w:rsid w:val="00780523"/>
    <w:rsid w:val="00780BC2"/>
    <w:rsid w:val="00780F9D"/>
    <w:rsid w:val="00780FE2"/>
    <w:rsid w:val="00781157"/>
    <w:rsid w:val="00781655"/>
    <w:rsid w:val="007819E3"/>
    <w:rsid w:val="00781F3D"/>
    <w:rsid w:val="0078207F"/>
    <w:rsid w:val="00782221"/>
    <w:rsid w:val="0078246F"/>
    <w:rsid w:val="00782615"/>
    <w:rsid w:val="0078284D"/>
    <w:rsid w:val="00782893"/>
    <w:rsid w:val="00782F59"/>
    <w:rsid w:val="00783116"/>
    <w:rsid w:val="0078372D"/>
    <w:rsid w:val="00783B04"/>
    <w:rsid w:val="00783BD3"/>
    <w:rsid w:val="00783BF7"/>
    <w:rsid w:val="00783DBB"/>
    <w:rsid w:val="00783E38"/>
    <w:rsid w:val="0078444A"/>
    <w:rsid w:val="007848ED"/>
    <w:rsid w:val="007851B0"/>
    <w:rsid w:val="007856DD"/>
    <w:rsid w:val="007857B4"/>
    <w:rsid w:val="00785FA7"/>
    <w:rsid w:val="0078646E"/>
    <w:rsid w:val="00786A39"/>
    <w:rsid w:val="00786FFD"/>
    <w:rsid w:val="00787559"/>
    <w:rsid w:val="0078767C"/>
    <w:rsid w:val="007878A3"/>
    <w:rsid w:val="00787E83"/>
    <w:rsid w:val="00787EC4"/>
    <w:rsid w:val="00790463"/>
    <w:rsid w:val="00790847"/>
    <w:rsid w:val="00790B4B"/>
    <w:rsid w:val="00790E9B"/>
    <w:rsid w:val="0079162C"/>
    <w:rsid w:val="00791BA1"/>
    <w:rsid w:val="00791C24"/>
    <w:rsid w:val="00791CBC"/>
    <w:rsid w:val="0079244A"/>
    <w:rsid w:val="00792516"/>
    <w:rsid w:val="00792B62"/>
    <w:rsid w:val="0079355F"/>
    <w:rsid w:val="00793A1C"/>
    <w:rsid w:val="00793B7C"/>
    <w:rsid w:val="00794909"/>
    <w:rsid w:val="007949C5"/>
    <w:rsid w:val="00794C85"/>
    <w:rsid w:val="00795026"/>
    <w:rsid w:val="0079585B"/>
    <w:rsid w:val="00795877"/>
    <w:rsid w:val="00795888"/>
    <w:rsid w:val="007967E8"/>
    <w:rsid w:val="0079741D"/>
    <w:rsid w:val="00797C8F"/>
    <w:rsid w:val="00797CA8"/>
    <w:rsid w:val="007A045B"/>
    <w:rsid w:val="007A0C45"/>
    <w:rsid w:val="007A15EB"/>
    <w:rsid w:val="007A1804"/>
    <w:rsid w:val="007A1821"/>
    <w:rsid w:val="007A1FFF"/>
    <w:rsid w:val="007A2210"/>
    <w:rsid w:val="007A22E6"/>
    <w:rsid w:val="007A24A7"/>
    <w:rsid w:val="007A2668"/>
    <w:rsid w:val="007A2EC2"/>
    <w:rsid w:val="007A30C6"/>
    <w:rsid w:val="007A3170"/>
    <w:rsid w:val="007A329D"/>
    <w:rsid w:val="007A32FD"/>
    <w:rsid w:val="007A345D"/>
    <w:rsid w:val="007A34C6"/>
    <w:rsid w:val="007A3A00"/>
    <w:rsid w:val="007A4255"/>
    <w:rsid w:val="007A46BF"/>
    <w:rsid w:val="007A53E9"/>
    <w:rsid w:val="007A5578"/>
    <w:rsid w:val="007A5628"/>
    <w:rsid w:val="007A574E"/>
    <w:rsid w:val="007A5E90"/>
    <w:rsid w:val="007A5F4F"/>
    <w:rsid w:val="007A6938"/>
    <w:rsid w:val="007A6AAA"/>
    <w:rsid w:val="007A6C1A"/>
    <w:rsid w:val="007A6E4F"/>
    <w:rsid w:val="007A6FA2"/>
    <w:rsid w:val="007A7458"/>
    <w:rsid w:val="007A7642"/>
    <w:rsid w:val="007A78CA"/>
    <w:rsid w:val="007A7987"/>
    <w:rsid w:val="007A7CA6"/>
    <w:rsid w:val="007B040F"/>
    <w:rsid w:val="007B0ED2"/>
    <w:rsid w:val="007B2884"/>
    <w:rsid w:val="007B2AD8"/>
    <w:rsid w:val="007B2B08"/>
    <w:rsid w:val="007B3B17"/>
    <w:rsid w:val="007B4930"/>
    <w:rsid w:val="007B49AD"/>
    <w:rsid w:val="007B4B07"/>
    <w:rsid w:val="007B4FBE"/>
    <w:rsid w:val="007B53BF"/>
    <w:rsid w:val="007B57DD"/>
    <w:rsid w:val="007B59EC"/>
    <w:rsid w:val="007B5F44"/>
    <w:rsid w:val="007B6185"/>
    <w:rsid w:val="007B6D79"/>
    <w:rsid w:val="007B71CD"/>
    <w:rsid w:val="007B730D"/>
    <w:rsid w:val="007B731A"/>
    <w:rsid w:val="007B73EE"/>
    <w:rsid w:val="007B7708"/>
    <w:rsid w:val="007C0967"/>
    <w:rsid w:val="007C09C9"/>
    <w:rsid w:val="007C0ABD"/>
    <w:rsid w:val="007C0D15"/>
    <w:rsid w:val="007C0EB9"/>
    <w:rsid w:val="007C10BC"/>
    <w:rsid w:val="007C1338"/>
    <w:rsid w:val="007C2058"/>
    <w:rsid w:val="007C26D8"/>
    <w:rsid w:val="007C28B2"/>
    <w:rsid w:val="007C2926"/>
    <w:rsid w:val="007C2E7F"/>
    <w:rsid w:val="007C34C5"/>
    <w:rsid w:val="007C35C8"/>
    <w:rsid w:val="007C3D6F"/>
    <w:rsid w:val="007C4589"/>
    <w:rsid w:val="007C4C3A"/>
    <w:rsid w:val="007C4C53"/>
    <w:rsid w:val="007C50C3"/>
    <w:rsid w:val="007C52D3"/>
    <w:rsid w:val="007C5488"/>
    <w:rsid w:val="007C54B4"/>
    <w:rsid w:val="007C578F"/>
    <w:rsid w:val="007C5A7A"/>
    <w:rsid w:val="007C5CDA"/>
    <w:rsid w:val="007C60C5"/>
    <w:rsid w:val="007C6173"/>
    <w:rsid w:val="007C628D"/>
    <w:rsid w:val="007C66CB"/>
    <w:rsid w:val="007C6765"/>
    <w:rsid w:val="007C69BE"/>
    <w:rsid w:val="007C6F4A"/>
    <w:rsid w:val="007C71AB"/>
    <w:rsid w:val="007C7B30"/>
    <w:rsid w:val="007C7B8B"/>
    <w:rsid w:val="007C7D76"/>
    <w:rsid w:val="007D05E6"/>
    <w:rsid w:val="007D0DD8"/>
    <w:rsid w:val="007D0E91"/>
    <w:rsid w:val="007D0F99"/>
    <w:rsid w:val="007D19CF"/>
    <w:rsid w:val="007D1C98"/>
    <w:rsid w:val="007D1CFF"/>
    <w:rsid w:val="007D2114"/>
    <w:rsid w:val="007D2567"/>
    <w:rsid w:val="007D2611"/>
    <w:rsid w:val="007D36C4"/>
    <w:rsid w:val="007D37F2"/>
    <w:rsid w:val="007D3D57"/>
    <w:rsid w:val="007D43B2"/>
    <w:rsid w:val="007D46A7"/>
    <w:rsid w:val="007D4788"/>
    <w:rsid w:val="007D48B8"/>
    <w:rsid w:val="007D4AE2"/>
    <w:rsid w:val="007D4C00"/>
    <w:rsid w:val="007D598C"/>
    <w:rsid w:val="007D5A11"/>
    <w:rsid w:val="007D5C99"/>
    <w:rsid w:val="007D6065"/>
    <w:rsid w:val="007D61E4"/>
    <w:rsid w:val="007D653E"/>
    <w:rsid w:val="007D672F"/>
    <w:rsid w:val="007D6AEB"/>
    <w:rsid w:val="007D6BF5"/>
    <w:rsid w:val="007D6C5D"/>
    <w:rsid w:val="007D733F"/>
    <w:rsid w:val="007D7E79"/>
    <w:rsid w:val="007E0213"/>
    <w:rsid w:val="007E038D"/>
    <w:rsid w:val="007E074F"/>
    <w:rsid w:val="007E0BC4"/>
    <w:rsid w:val="007E145A"/>
    <w:rsid w:val="007E1503"/>
    <w:rsid w:val="007E1547"/>
    <w:rsid w:val="007E17CC"/>
    <w:rsid w:val="007E17DC"/>
    <w:rsid w:val="007E1BBF"/>
    <w:rsid w:val="007E1DBA"/>
    <w:rsid w:val="007E1F66"/>
    <w:rsid w:val="007E2394"/>
    <w:rsid w:val="007E2B3F"/>
    <w:rsid w:val="007E2BDD"/>
    <w:rsid w:val="007E2D0C"/>
    <w:rsid w:val="007E2D26"/>
    <w:rsid w:val="007E3208"/>
    <w:rsid w:val="007E43CA"/>
    <w:rsid w:val="007E43E8"/>
    <w:rsid w:val="007E4624"/>
    <w:rsid w:val="007E4E9A"/>
    <w:rsid w:val="007E591B"/>
    <w:rsid w:val="007E5CA9"/>
    <w:rsid w:val="007E5E3B"/>
    <w:rsid w:val="007E5E5B"/>
    <w:rsid w:val="007E60C8"/>
    <w:rsid w:val="007E6210"/>
    <w:rsid w:val="007E64D3"/>
    <w:rsid w:val="007E6503"/>
    <w:rsid w:val="007E67F1"/>
    <w:rsid w:val="007E6F39"/>
    <w:rsid w:val="007E738C"/>
    <w:rsid w:val="007E760E"/>
    <w:rsid w:val="007E7AC0"/>
    <w:rsid w:val="007E7BA0"/>
    <w:rsid w:val="007E7F6D"/>
    <w:rsid w:val="007F030D"/>
    <w:rsid w:val="007F0700"/>
    <w:rsid w:val="007F0871"/>
    <w:rsid w:val="007F14F5"/>
    <w:rsid w:val="007F1F64"/>
    <w:rsid w:val="007F24CD"/>
    <w:rsid w:val="007F25EC"/>
    <w:rsid w:val="007F2745"/>
    <w:rsid w:val="007F2930"/>
    <w:rsid w:val="007F2B5D"/>
    <w:rsid w:val="007F324E"/>
    <w:rsid w:val="007F4152"/>
    <w:rsid w:val="007F4A12"/>
    <w:rsid w:val="007F4CCA"/>
    <w:rsid w:val="007F4CD9"/>
    <w:rsid w:val="007F4FC5"/>
    <w:rsid w:val="007F541C"/>
    <w:rsid w:val="007F5A08"/>
    <w:rsid w:val="007F6140"/>
    <w:rsid w:val="007F6323"/>
    <w:rsid w:val="007F6368"/>
    <w:rsid w:val="007F67C9"/>
    <w:rsid w:val="007F6CA5"/>
    <w:rsid w:val="007F710B"/>
    <w:rsid w:val="007F7451"/>
    <w:rsid w:val="008006B4"/>
    <w:rsid w:val="008019B9"/>
    <w:rsid w:val="008022E6"/>
    <w:rsid w:val="0080267E"/>
    <w:rsid w:val="00802B8C"/>
    <w:rsid w:val="00802D9E"/>
    <w:rsid w:val="00803236"/>
    <w:rsid w:val="00803342"/>
    <w:rsid w:val="00803637"/>
    <w:rsid w:val="00803C66"/>
    <w:rsid w:val="00804102"/>
    <w:rsid w:val="0080422B"/>
    <w:rsid w:val="00804A43"/>
    <w:rsid w:val="008052E9"/>
    <w:rsid w:val="0080532C"/>
    <w:rsid w:val="00805516"/>
    <w:rsid w:val="008056F7"/>
    <w:rsid w:val="00805D71"/>
    <w:rsid w:val="00806796"/>
    <w:rsid w:val="00806918"/>
    <w:rsid w:val="00806D64"/>
    <w:rsid w:val="00806FA1"/>
    <w:rsid w:val="00806FCE"/>
    <w:rsid w:val="00807072"/>
    <w:rsid w:val="008076BB"/>
    <w:rsid w:val="00807DBE"/>
    <w:rsid w:val="008101B1"/>
    <w:rsid w:val="008101CB"/>
    <w:rsid w:val="00810E49"/>
    <w:rsid w:val="00811A36"/>
    <w:rsid w:val="00811B1B"/>
    <w:rsid w:val="00811DE3"/>
    <w:rsid w:val="00812486"/>
    <w:rsid w:val="00812B05"/>
    <w:rsid w:val="00812BAB"/>
    <w:rsid w:val="00812D77"/>
    <w:rsid w:val="00812F05"/>
    <w:rsid w:val="00812F56"/>
    <w:rsid w:val="008135F5"/>
    <w:rsid w:val="00813A1A"/>
    <w:rsid w:val="00814627"/>
    <w:rsid w:val="008148EB"/>
    <w:rsid w:val="00814D30"/>
    <w:rsid w:val="00814EDC"/>
    <w:rsid w:val="00814F0A"/>
    <w:rsid w:val="00814FFF"/>
    <w:rsid w:val="008155B6"/>
    <w:rsid w:val="008157F5"/>
    <w:rsid w:val="008159A0"/>
    <w:rsid w:val="00815A21"/>
    <w:rsid w:val="00815A78"/>
    <w:rsid w:val="00815D9D"/>
    <w:rsid w:val="00815EEA"/>
    <w:rsid w:val="0081641C"/>
    <w:rsid w:val="00816DCF"/>
    <w:rsid w:val="00816F22"/>
    <w:rsid w:val="008171BE"/>
    <w:rsid w:val="0081750B"/>
    <w:rsid w:val="0081776D"/>
    <w:rsid w:val="00817787"/>
    <w:rsid w:val="0081791C"/>
    <w:rsid w:val="00817E7E"/>
    <w:rsid w:val="00817EAA"/>
    <w:rsid w:val="00820662"/>
    <w:rsid w:val="00820D3B"/>
    <w:rsid w:val="0082115A"/>
    <w:rsid w:val="0082169C"/>
    <w:rsid w:val="00821B74"/>
    <w:rsid w:val="00821F77"/>
    <w:rsid w:val="008221F2"/>
    <w:rsid w:val="00822837"/>
    <w:rsid w:val="00822AA7"/>
    <w:rsid w:val="008233B8"/>
    <w:rsid w:val="0082370D"/>
    <w:rsid w:val="008237F3"/>
    <w:rsid w:val="00823F75"/>
    <w:rsid w:val="00824A92"/>
    <w:rsid w:val="00824B7D"/>
    <w:rsid w:val="00825174"/>
    <w:rsid w:val="00825525"/>
    <w:rsid w:val="00825687"/>
    <w:rsid w:val="008256F2"/>
    <w:rsid w:val="0082649E"/>
    <w:rsid w:val="0082650D"/>
    <w:rsid w:val="008266ED"/>
    <w:rsid w:val="008268C0"/>
    <w:rsid w:val="008278CC"/>
    <w:rsid w:val="0082795F"/>
    <w:rsid w:val="00827C56"/>
    <w:rsid w:val="00827CFE"/>
    <w:rsid w:val="00830271"/>
    <w:rsid w:val="008305F8"/>
    <w:rsid w:val="00830BDA"/>
    <w:rsid w:val="00830DEB"/>
    <w:rsid w:val="008310F9"/>
    <w:rsid w:val="00831349"/>
    <w:rsid w:val="008314F6"/>
    <w:rsid w:val="00831BB9"/>
    <w:rsid w:val="00831CDE"/>
    <w:rsid w:val="00831F2B"/>
    <w:rsid w:val="0083220E"/>
    <w:rsid w:val="008322B5"/>
    <w:rsid w:val="00832666"/>
    <w:rsid w:val="00832EF6"/>
    <w:rsid w:val="00832EFA"/>
    <w:rsid w:val="008332FF"/>
    <w:rsid w:val="00833380"/>
    <w:rsid w:val="0083363A"/>
    <w:rsid w:val="00833EEA"/>
    <w:rsid w:val="008340C8"/>
    <w:rsid w:val="0083490E"/>
    <w:rsid w:val="00834DDD"/>
    <w:rsid w:val="00834FE1"/>
    <w:rsid w:val="008350FE"/>
    <w:rsid w:val="0083527A"/>
    <w:rsid w:val="00835793"/>
    <w:rsid w:val="008357DE"/>
    <w:rsid w:val="0083587E"/>
    <w:rsid w:val="00835C01"/>
    <w:rsid w:val="00835D8E"/>
    <w:rsid w:val="00835DC3"/>
    <w:rsid w:val="008364E1"/>
    <w:rsid w:val="00836E59"/>
    <w:rsid w:val="0083712E"/>
    <w:rsid w:val="00837272"/>
    <w:rsid w:val="008377F3"/>
    <w:rsid w:val="00837C72"/>
    <w:rsid w:val="00837DFD"/>
    <w:rsid w:val="00837EC9"/>
    <w:rsid w:val="0084013A"/>
    <w:rsid w:val="00840546"/>
    <w:rsid w:val="008415E2"/>
    <w:rsid w:val="0084172C"/>
    <w:rsid w:val="008423A2"/>
    <w:rsid w:val="008423A7"/>
    <w:rsid w:val="0084252A"/>
    <w:rsid w:val="0084252E"/>
    <w:rsid w:val="008429E9"/>
    <w:rsid w:val="0084368A"/>
    <w:rsid w:val="00843A7F"/>
    <w:rsid w:val="00843E46"/>
    <w:rsid w:val="00843E84"/>
    <w:rsid w:val="00843EAC"/>
    <w:rsid w:val="00844145"/>
    <w:rsid w:val="00844B4F"/>
    <w:rsid w:val="00844F06"/>
    <w:rsid w:val="0084550C"/>
    <w:rsid w:val="0084551F"/>
    <w:rsid w:val="008455D2"/>
    <w:rsid w:val="00845E9C"/>
    <w:rsid w:val="00845EA8"/>
    <w:rsid w:val="00845F11"/>
    <w:rsid w:val="00846359"/>
    <w:rsid w:val="00846402"/>
    <w:rsid w:val="00846434"/>
    <w:rsid w:val="0084664F"/>
    <w:rsid w:val="00846AB5"/>
    <w:rsid w:val="00846CFC"/>
    <w:rsid w:val="00846DE7"/>
    <w:rsid w:val="008470F5"/>
    <w:rsid w:val="0084716D"/>
    <w:rsid w:val="0084762F"/>
    <w:rsid w:val="00847AAE"/>
    <w:rsid w:val="00847BE9"/>
    <w:rsid w:val="00847DC5"/>
    <w:rsid w:val="00847F77"/>
    <w:rsid w:val="00850503"/>
    <w:rsid w:val="00850723"/>
    <w:rsid w:val="00851B7C"/>
    <w:rsid w:val="00851EC5"/>
    <w:rsid w:val="00851F1B"/>
    <w:rsid w:val="00851FE0"/>
    <w:rsid w:val="008520ED"/>
    <w:rsid w:val="00852937"/>
    <w:rsid w:val="008529B1"/>
    <w:rsid w:val="00852BFD"/>
    <w:rsid w:val="0085308C"/>
    <w:rsid w:val="00853169"/>
    <w:rsid w:val="008532AE"/>
    <w:rsid w:val="00853924"/>
    <w:rsid w:val="00853CB2"/>
    <w:rsid w:val="00853DBC"/>
    <w:rsid w:val="0085444F"/>
    <w:rsid w:val="0085459E"/>
    <w:rsid w:val="008548A7"/>
    <w:rsid w:val="008552FE"/>
    <w:rsid w:val="008553D0"/>
    <w:rsid w:val="008555FA"/>
    <w:rsid w:val="0085599D"/>
    <w:rsid w:val="00855A5E"/>
    <w:rsid w:val="00855B43"/>
    <w:rsid w:val="00855DF3"/>
    <w:rsid w:val="0085606F"/>
    <w:rsid w:val="008562F9"/>
    <w:rsid w:val="008569D4"/>
    <w:rsid w:val="00856A51"/>
    <w:rsid w:val="00856AA7"/>
    <w:rsid w:val="008570A7"/>
    <w:rsid w:val="008572E2"/>
    <w:rsid w:val="00857578"/>
    <w:rsid w:val="0086015C"/>
    <w:rsid w:val="008605F3"/>
    <w:rsid w:val="0086070D"/>
    <w:rsid w:val="0086096B"/>
    <w:rsid w:val="008609C6"/>
    <w:rsid w:val="00860B54"/>
    <w:rsid w:val="00860C04"/>
    <w:rsid w:val="00861357"/>
    <w:rsid w:val="00861630"/>
    <w:rsid w:val="00861B58"/>
    <w:rsid w:val="00861C20"/>
    <w:rsid w:val="00861F6A"/>
    <w:rsid w:val="00862132"/>
    <w:rsid w:val="00862A99"/>
    <w:rsid w:val="00862D8D"/>
    <w:rsid w:val="00863132"/>
    <w:rsid w:val="00863269"/>
    <w:rsid w:val="00863884"/>
    <w:rsid w:val="00863D40"/>
    <w:rsid w:val="00863E07"/>
    <w:rsid w:val="00863EBD"/>
    <w:rsid w:val="0086462F"/>
    <w:rsid w:val="00864BC5"/>
    <w:rsid w:val="00864E28"/>
    <w:rsid w:val="0086519B"/>
    <w:rsid w:val="00865AD1"/>
    <w:rsid w:val="00865DC9"/>
    <w:rsid w:val="0086625E"/>
    <w:rsid w:val="00866A82"/>
    <w:rsid w:val="00866B9A"/>
    <w:rsid w:val="00866E94"/>
    <w:rsid w:val="008670D3"/>
    <w:rsid w:val="00867303"/>
    <w:rsid w:val="008673C9"/>
    <w:rsid w:val="00867BCC"/>
    <w:rsid w:val="00870336"/>
    <w:rsid w:val="008704AA"/>
    <w:rsid w:val="0087085C"/>
    <w:rsid w:val="00870A95"/>
    <w:rsid w:val="008714F3"/>
    <w:rsid w:val="00871658"/>
    <w:rsid w:val="00871833"/>
    <w:rsid w:val="0087196C"/>
    <w:rsid w:val="00871A5F"/>
    <w:rsid w:val="00871C51"/>
    <w:rsid w:val="00871DE7"/>
    <w:rsid w:val="0087219E"/>
    <w:rsid w:val="00872224"/>
    <w:rsid w:val="008729D4"/>
    <w:rsid w:val="00872BF9"/>
    <w:rsid w:val="00872D72"/>
    <w:rsid w:val="00872F86"/>
    <w:rsid w:val="008731D9"/>
    <w:rsid w:val="0087321E"/>
    <w:rsid w:val="008732B9"/>
    <w:rsid w:val="0087339A"/>
    <w:rsid w:val="00873987"/>
    <w:rsid w:val="00873AF8"/>
    <w:rsid w:val="00873CB2"/>
    <w:rsid w:val="00873E2B"/>
    <w:rsid w:val="00873E8F"/>
    <w:rsid w:val="008741C7"/>
    <w:rsid w:val="00874629"/>
    <w:rsid w:val="00874811"/>
    <w:rsid w:val="00874999"/>
    <w:rsid w:val="0087500D"/>
    <w:rsid w:val="0087521B"/>
    <w:rsid w:val="0087594D"/>
    <w:rsid w:val="008764E6"/>
    <w:rsid w:val="00877308"/>
    <w:rsid w:val="00877336"/>
    <w:rsid w:val="00877736"/>
    <w:rsid w:val="00877976"/>
    <w:rsid w:val="00877A11"/>
    <w:rsid w:val="00877AF1"/>
    <w:rsid w:val="00877F40"/>
    <w:rsid w:val="008800AC"/>
    <w:rsid w:val="00880273"/>
    <w:rsid w:val="0088034D"/>
    <w:rsid w:val="008805E7"/>
    <w:rsid w:val="00880DDD"/>
    <w:rsid w:val="008817AD"/>
    <w:rsid w:val="00881AEC"/>
    <w:rsid w:val="00881D9C"/>
    <w:rsid w:val="00882309"/>
    <w:rsid w:val="00882E7E"/>
    <w:rsid w:val="008832BB"/>
    <w:rsid w:val="0088404B"/>
    <w:rsid w:val="0088423C"/>
    <w:rsid w:val="00884EE1"/>
    <w:rsid w:val="0088522F"/>
    <w:rsid w:val="0088573C"/>
    <w:rsid w:val="00885859"/>
    <w:rsid w:val="00885AD4"/>
    <w:rsid w:val="00885B13"/>
    <w:rsid w:val="00885B72"/>
    <w:rsid w:val="008860DF"/>
    <w:rsid w:val="0088638A"/>
    <w:rsid w:val="0088655D"/>
    <w:rsid w:val="008865D3"/>
    <w:rsid w:val="00886727"/>
    <w:rsid w:val="0088684C"/>
    <w:rsid w:val="00886DB9"/>
    <w:rsid w:val="00886DEC"/>
    <w:rsid w:val="00886FBF"/>
    <w:rsid w:val="00887031"/>
    <w:rsid w:val="008873B4"/>
    <w:rsid w:val="00887A0C"/>
    <w:rsid w:val="00887DCB"/>
    <w:rsid w:val="0089040B"/>
    <w:rsid w:val="00890CB0"/>
    <w:rsid w:val="00891A82"/>
    <w:rsid w:val="00891BDF"/>
    <w:rsid w:val="00892F75"/>
    <w:rsid w:val="008934D9"/>
    <w:rsid w:val="008935D1"/>
    <w:rsid w:val="00893708"/>
    <w:rsid w:val="008947E6"/>
    <w:rsid w:val="00895053"/>
    <w:rsid w:val="00895D1F"/>
    <w:rsid w:val="00896704"/>
    <w:rsid w:val="0089671D"/>
    <w:rsid w:val="008969CD"/>
    <w:rsid w:val="00896AF0"/>
    <w:rsid w:val="00896EB9"/>
    <w:rsid w:val="00896F5A"/>
    <w:rsid w:val="008970A8"/>
    <w:rsid w:val="00897341"/>
    <w:rsid w:val="008975C2"/>
    <w:rsid w:val="008975FC"/>
    <w:rsid w:val="008977CE"/>
    <w:rsid w:val="0089780A"/>
    <w:rsid w:val="008A0140"/>
    <w:rsid w:val="008A06C5"/>
    <w:rsid w:val="008A06D0"/>
    <w:rsid w:val="008A0949"/>
    <w:rsid w:val="008A0A13"/>
    <w:rsid w:val="008A0B91"/>
    <w:rsid w:val="008A1464"/>
    <w:rsid w:val="008A1D88"/>
    <w:rsid w:val="008A2480"/>
    <w:rsid w:val="008A25BC"/>
    <w:rsid w:val="008A26EE"/>
    <w:rsid w:val="008A2AA1"/>
    <w:rsid w:val="008A2B1D"/>
    <w:rsid w:val="008A2B29"/>
    <w:rsid w:val="008A2B69"/>
    <w:rsid w:val="008A30F0"/>
    <w:rsid w:val="008A3108"/>
    <w:rsid w:val="008A3669"/>
    <w:rsid w:val="008A37D5"/>
    <w:rsid w:val="008A3BC7"/>
    <w:rsid w:val="008A3F9F"/>
    <w:rsid w:val="008A4917"/>
    <w:rsid w:val="008A4A1E"/>
    <w:rsid w:val="008A4EFE"/>
    <w:rsid w:val="008A53A9"/>
    <w:rsid w:val="008A55F6"/>
    <w:rsid w:val="008A55F9"/>
    <w:rsid w:val="008A562B"/>
    <w:rsid w:val="008A5A1E"/>
    <w:rsid w:val="008A5F07"/>
    <w:rsid w:val="008A6420"/>
    <w:rsid w:val="008A6427"/>
    <w:rsid w:val="008A6692"/>
    <w:rsid w:val="008A69F1"/>
    <w:rsid w:val="008B05C2"/>
    <w:rsid w:val="008B0A71"/>
    <w:rsid w:val="008B0BDA"/>
    <w:rsid w:val="008B0C75"/>
    <w:rsid w:val="008B1088"/>
    <w:rsid w:val="008B1FDE"/>
    <w:rsid w:val="008B2A67"/>
    <w:rsid w:val="008B2AD5"/>
    <w:rsid w:val="008B3074"/>
    <w:rsid w:val="008B4084"/>
    <w:rsid w:val="008B40E1"/>
    <w:rsid w:val="008B461D"/>
    <w:rsid w:val="008B5B7D"/>
    <w:rsid w:val="008B5F58"/>
    <w:rsid w:val="008B62A9"/>
    <w:rsid w:val="008B66EF"/>
    <w:rsid w:val="008B6C76"/>
    <w:rsid w:val="008B6FC9"/>
    <w:rsid w:val="008B70B2"/>
    <w:rsid w:val="008B7F1B"/>
    <w:rsid w:val="008C0297"/>
    <w:rsid w:val="008C094D"/>
    <w:rsid w:val="008C16B8"/>
    <w:rsid w:val="008C1AC0"/>
    <w:rsid w:val="008C1BE7"/>
    <w:rsid w:val="008C23D2"/>
    <w:rsid w:val="008C27CA"/>
    <w:rsid w:val="008C2A15"/>
    <w:rsid w:val="008C2F0C"/>
    <w:rsid w:val="008C33EF"/>
    <w:rsid w:val="008C39C6"/>
    <w:rsid w:val="008C3AB2"/>
    <w:rsid w:val="008C3AF8"/>
    <w:rsid w:val="008C3B58"/>
    <w:rsid w:val="008C3DDD"/>
    <w:rsid w:val="008C4261"/>
    <w:rsid w:val="008C42DC"/>
    <w:rsid w:val="008C47FD"/>
    <w:rsid w:val="008C4B7E"/>
    <w:rsid w:val="008C4DA8"/>
    <w:rsid w:val="008C5222"/>
    <w:rsid w:val="008C539D"/>
    <w:rsid w:val="008C5487"/>
    <w:rsid w:val="008C54C4"/>
    <w:rsid w:val="008C56E2"/>
    <w:rsid w:val="008C58EA"/>
    <w:rsid w:val="008C595F"/>
    <w:rsid w:val="008C6530"/>
    <w:rsid w:val="008C65F6"/>
    <w:rsid w:val="008C6885"/>
    <w:rsid w:val="008C690D"/>
    <w:rsid w:val="008C6B25"/>
    <w:rsid w:val="008C7264"/>
    <w:rsid w:val="008D0926"/>
    <w:rsid w:val="008D0A59"/>
    <w:rsid w:val="008D10C3"/>
    <w:rsid w:val="008D14B9"/>
    <w:rsid w:val="008D1668"/>
    <w:rsid w:val="008D178A"/>
    <w:rsid w:val="008D1919"/>
    <w:rsid w:val="008D194C"/>
    <w:rsid w:val="008D1F1B"/>
    <w:rsid w:val="008D1FF9"/>
    <w:rsid w:val="008D2612"/>
    <w:rsid w:val="008D274B"/>
    <w:rsid w:val="008D291E"/>
    <w:rsid w:val="008D2A7A"/>
    <w:rsid w:val="008D2EB9"/>
    <w:rsid w:val="008D3365"/>
    <w:rsid w:val="008D3417"/>
    <w:rsid w:val="008D361B"/>
    <w:rsid w:val="008D36AE"/>
    <w:rsid w:val="008D3D7A"/>
    <w:rsid w:val="008D40FE"/>
    <w:rsid w:val="008D44F9"/>
    <w:rsid w:val="008D45E3"/>
    <w:rsid w:val="008D4758"/>
    <w:rsid w:val="008D585C"/>
    <w:rsid w:val="008D59FA"/>
    <w:rsid w:val="008D5A00"/>
    <w:rsid w:val="008D5D42"/>
    <w:rsid w:val="008D6759"/>
    <w:rsid w:val="008D6867"/>
    <w:rsid w:val="008D6D77"/>
    <w:rsid w:val="008D7325"/>
    <w:rsid w:val="008D7883"/>
    <w:rsid w:val="008D7AC9"/>
    <w:rsid w:val="008D7BE7"/>
    <w:rsid w:val="008E0033"/>
    <w:rsid w:val="008E039E"/>
    <w:rsid w:val="008E0652"/>
    <w:rsid w:val="008E06A4"/>
    <w:rsid w:val="008E0893"/>
    <w:rsid w:val="008E0AD0"/>
    <w:rsid w:val="008E0D72"/>
    <w:rsid w:val="008E1090"/>
    <w:rsid w:val="008E10EF"/>
    <w:rsid w:val="008E1154"/>
    <w:rsid w:val="008E1302"/>
    <w:rsid w:val="008E13B2"/>
    <w:rsid w:val="008E1630"/>
    <w:rsid w:val="008E1A66"/>
    <w:rsid w:val="008E1D9C"/>
    <w:rsid w:val="008E1F39"/>
    <w:rsid w:val="008E2987"/>
    <w:rsid w:val="008E29BE"/>
    <w:rsid w:val="008E2A6E"/>
    <w:rsid w:val="008E2CFE"/>
    <w:rsid w:val="008E33EF"/>
    <w:rsid w:val="008E3478"/>
    <w:rsid w:val="008E3872"/>
    <w:rsid w:val="008E3A3F"/>
    <w:rsid w:val="008E3AB4"/>
    <w:rsid w:val="008E3BBC"/>
    <w:rsid w:val="008E3CEF"/>
    <w:rsid w:val="008E42BC"/>
    <w:rsid w:val="008E437B"/>
    <w:rsid w:val="008E4503"/>
    <w:rsid w:val="008E461D"/>
    <w:rsid w:val="008E49E1"/>
    <w:rsid w:val="008E4C83"/>
    <w:rsid w:val="008E4C9E"/>
    <w:rsid w:val="008E5303"/>
    <w:rsid w:val="008E5362"/>
    <w:rsid w:val="008E5D60"/>
    <w:rsid w:val="008E622F"/>
    <w:rsid w:val="008E631E"/>
    <w:rsid w:val="008E6587"/>
    <w:rsid w:val="008E6653"/>
    <w:rsid w:val="008E6A58"/>
    <w:rsid w:val="008E6EB8"/>
    <w:rsid w:val="008E70F1"/>
    <w:rsid w:val="008E715D"/>
    <w:rsid w:val="008E7729"/>
    <w:rsid w:val="008F00D8"/>
    <w:rsid w:val="008F0192"/>
    <w:rsid w:val="008F084C"/>
    <w:rsid w:val="008F0A52"/>
    <w:rsid w:val="008F0B61"/>
    <w:rsid w:val="008F0C94"/>
    <w:rsid w:val="008F0D6D"/>
    <w:rsid w:val="008F1398"/>
    <w:rsid w:val="008F2337"/>
    <w:rsid w:val="008F24E5"/>
    <w:rsid w:val="008F2C04"/>
    <w:rsid w:val="008F2D85"/>
    <w:rsid w:val="008F382E"/>
    <w:rsid w:val="008F39AD"/>
    <w:rsid w:val="008F3D44"/>
    <w:rsid w:val="008F3F39"/>
    <w:rsid w:val="008F4083"/>
    <w:rsid w:val="008F43A6"/>
    <w:rsid w:val="008F4474"/>
    <w:rsid w:val="008F4541"/>
    <w:rsid w:val="008F4559"/>
    <w:rsid w:val="008F470E"/>
    <w:rsid w:val="008F4D59"/>
    <w:rsid w:val="008F5185"/>
    <w:rsid w:val="008F5290"/>
    <w:rsid w:val="008F5442"/>
    <w:rsid w:val="008F55D0"/>
    <w:rsid w:val="008F5CAD"/>
    <w:rsid w:val="008F5FA6"/>
    <w:rsid w:val="008F5FDF"/>
    <w:rsid w:val="008F6222"/>
    <w:rsid w:val="008F657E"/>
    <w:rsid w:val="008F6AD1"/>
    <w:rsid w:val="008F6B5B"/>
    <w:rsid w:val="008F6B5D"/>
    <w:rsid w:val="008F6C6D"/>
    <w:rsid w:val="008F6EB2"/>
    <w:rsid w:val="008F73AC"/>
    <w:rsid w:val="008F762B"/>
    <w:rsid w:val="008F7B39"/>
    <w:rsid w:val="008F7B72"/>
    <w:rsid w:val="008F7BBC"/>
    <w:rsid w:val="008F7E25"/>
    <w:rsid w:val="008F7EB2"/>
    <w:rsid w:val="00900896"/>
    <w:rsid w:val="00901091"/>
    <w:rsid w:val="009016DA"/>
    <w:rsid w:val="009019BE"/>
    <w:rsid w:val="00901D6B"/>
    <w:rsid w:val="00902599"/>
    <w:rsid w:val="009026AE"/>
    <w:rsid w:val="00902D62"/>
    <w:rsid w:val="00902E5A"/>
    <w:rsid w:val="009036B0"/>
    <w:rsid w:val="00903EC4"/>
    <w:rsid w:val="00904317"/>
    <w:rsid w:val="0090432C"/>
    <w:rsid w:val="00904B06"/>
    <w:rsid w:val="00905008"/>
    <w:rsid w:val="0090521E"/>
    <w:rsid w:val="009056AD"/>
    <w:rsid w:val="00905750"/>
    <w:rsid w:val="009058F6"/>
    <w:rsid w:val="00905FFE"/>
    <w:rsid w:val="00906091"/>
    <w:rsid w:val="00906B6C"/>
    <w:rsid w:val="00906E68"/>
    <w:rsid w:val="00907378"/>
    <w:rsid w:val="00907E2F"/>
    <w:rsid w:val="00907FA2"/>
    <w:rsid w:val="00907FA9"/>
    <w:rsid w:val="00907FB6"/>
    <w:rsid w:val="009101C7"/>
    <w:rsid w:val="009116B0"/>
    <w:rsid w:val="00911BEA"/>
    <w:rsid w:val="00911F9F"/>
    <w:rsid w:val="0091246C"/>
    <w:rsid w:val="009125E0"/>
    <w:rsid w:val="0091268D"/>
    <w:rsid w:val="00913691"/>
    <w:rsid w:val="00913DC1"/>
    <w:rsid w:val="00914259"/>
    <w:rsid w:val="009146BD"/>
    <w:rsid w:val="00914816"/>
    <w:rsid w:val="009148A5"/>
    <w:rsid w:val="00914A1B"/>
    <w:rsid w:val="00914ACC"/>
    <w:rsid w:val="00915E70"/>
    <w:rsid w:val="0091648F"/>
    <w:rsid w:val="00916A4B"/>
    <w:rsid w:val="00916F83"/>
    <w:rsid w:val="00917188"/>
    <w:rsid w:val="009173F0"/>
    <w:rsid w:val="00917CC8"/>
    <w:rsid w:val="009204D1"/>
    <w:rsid w:val="009207EB"/>
    <w:rsid w:val="00920A41"/>
    <w:rsid w:val="00920ABD"/>
    <w:rsid w:val="0092161D"/>
    <w:rsid w:val="009218E1"/>
    <w:rsid w:val="009219BB"/>
    <w:rsid w:val="00922149"/>
    <w:rsid w:val="009221B9"/>
    <w:rsid w:val="00922264"/>
    <w:rsid w:val="0092239D"/>
    <w:rsid w:val="00922A1E"/>
    <w:rsid w:val="00922A3B"/>
    <w:rsid w:val="00922AEF"/>
    <w:rsid w:val="00922FE9"/>
    <w:rsid w:val="0092341B"/>
    <w:rsid w:val="0092384C"/>
    <w:rsid w:val="0092422D"/>
    <w:rsid w:val="00924230"/>
    <w:rsid w:val="00924D86"/>
    <w:rsid w:val="00925408"/>
    <w:rsid w:val="009255A2"/>
    <w:rsid w:val="00925E65"/>
    <w:rsid w:val="0092633F"/>
    <w:rsid w:val="00926510"/>
    <w:rsid w:val="009269E5"/>
    <w:rsid w:val="00926AEE"/>
    <w:rsid w:val="00926B22"/>
    <w:rsid w:val="009270E0"/>
    <w:rsid w:val="009275F4"/>
    <w:rsid w:val="00927936"/>
    <w:rsid w:val="00927EE1"/>
    <w:rsid w:val="0093018E"/>
    <w:rsid w:val="0093042B"/>
    <w:rsid w:val="00930605"/>
    <w:rsid w:val="0093066B"/>
    <w:rsid w:val="00930A64"/>
    <w:rsid w:val="00930D28"/>
    <w:rsid w:val="00931478"/>
    <w:rsid w:val="009317F8"/>
    <w:rsid w:val="00931A52"/>
    <w:rsid w:val="00931AA9"/>
    <w:rsid w:val="00931C4D"/>
    <w:rsid w:val="009326BD"/>
    <w:rsid w:val="00932935"/>
    <w:rsid w:val="00932B43"/>
    <w:rsid w:val="00932E24"/>
    <w:rsid w:val="00932FF1"/>
    <w:rsid w:val="00933026"/>
    <w:rsid w:val="00933283"/>
    <w:rsid w:val="009333D8"/>
    <w:rsid w:val="00933570"/>
    <w:rsid w:val="009335B0"/>
    <w:rsid w:val="00933D27"/>
    <w:rsid w:val="00933E21"/>
    <w:rsid w:val="00934412"/>
    <w:rsid w:val="00934CB8"/>
    <w:rsid w:val="00934D7F"/>
    <w:rsid w:val="009353EF"/>
    <w:rsid w:val="00935626"/>
    <w:rsid w:val="00935802"/>
    <w:rsid w:val="009358FB"/>
    <w:rsid w:val="00935A68"/>
    <w:rsid w:val="00935DA2"/>
    <w:rsid w:val="00936269"/>
    <w:rsid w:val="0093628A"/>
    <w:rsid w:val="0093646A"/>
    <w:rsid w:val="009364A8"/>
    <w:rsid w:val="00936B4E"/>
    <w:rsid w:val="00936C2F"/>
    <w:rsid w:val="009372F6"/>
    <w:rsid w:val="009375B8"/>
    <w:rsid w:val="0093767D"/>
    <w:rsid w:val="00937A1D"/>
    <w:rsid w:val="00937F2B"/>
    <w:rsid w:val="0094037C"/>
    <w:rsid w:val="009405A7"/>
    <w:rsid w:val="00940BD0"/>
    <w:rsid w:val="009410DB"/>
    <w:rsid w:val="0094180A"/>
    <w:rsid w:val="009418C1"/>
    <w:rsid w:val="00941BF9"/>
    <w:rsid w:val="00942CFC"/>
    <w:rsid w:val="00942D1A"/>
    <w:rsid w:val="00942E4C"/>
    <w:rsid w:val="00942E9D"/>
    <w:rsid w:val="00942FBE"/>
    <w:rsid w:val="009434C0"/>
    <w:rsid w:val="00943AA8"/>
    <w:rsid w:val="009445D8"/>
    <w:rsid w:val="00944DC7"/>
    <w:rsid w:val="00944FC2"/>
    <w:rsid w:val="009460E5"/>
    <w:rsid w:val="00946C32"/>
    <w:rsid w:val="00946FDF"/>
    <w:rsid w:val="009476B1"/>
    <w:rsid w:val="0094774B"/>
    <w:rsid w:val="009478B6"/>
    <w:rsid w:val="00947B7B"/>
    <w:rsid w:val="009502C6"/>
    <w:rsid w:val="009503BB"/>
    <w:rsid w:val="00950AEC"/>
    <w:rsid w:val="00950D87"/>
    <w:rsid w:val="0095100B"/>
    <w:rsid w:val="009517A3"/>
    <w:rsid w:val="00951C9E"/>
    <w:rsid w:val="00952730"/>
    <w:rsid w:val="00952C17"/>
    <w:rsid w:val="00952CC7"/>
    <w:rsid w:val="00953589"/>
    <w:rsid w:val="00953592"/>
    <w:rsid w:val="00954059"/>
    <w:rsid w:val="0095441E"/>
    <w:rsid w:val="00954997"/>
    <w:rsid w:val="00954A02"/>
    <w:rsid w:val="00954E8D"/>
    <w:rsid w:val="009550C2"/>
    <w:rsid w:val="00955188"/>
    <w:rsid w:val="00955247"/>
    <w:rsid w:val="00955900"/>
    <w:rsid w:val="009559E3"/>
    <w:rsid w:val="00955EBD"/>
    <w:rsid w:val="00956177"/>
    <w:rsid w:val="0095620E"/>
    <w:rsid w:val="0095647C"/>
    <w:rsid w:val="009565C1"/>
    <w:rsid w:val="00956A0A"/>
    <w:rsid w:val="00956BBD"/>
    <w:rsid w:val="00956C4F"/>
    <w:rsid w:val="00956E56"/>
    <w:rsid w:val="009570D4"/>
    <w:rsid w:val="00957196"/>
    <w:rsid w:val="0095719B"/>
    <w:rsid w:val="0095744C"/>
    <w:rsid w:val="00957D73"/>
    <w:rsid w:val="00957E1C"/>
    <w:rsid w:val="0096010B"/>
    <w:rsid w:val="00960514"/>
    <w:rsid w:val="00960816"/>
    <w:rsid w:val="009608D3"/>
    <w:rsid w:val="00960ACD"/>
    <w:rsid w:val="00960FAD"/>
    <w:rsid w:val="009614D3"/>
    <w:rsid w:val="0096189F"/>
    <w:rsid w:val="00961B73"/>
    <w:rsid w:val="00961C67"/>
    <w:rsid w:val="00961DA3"/>
    <w:rsid w:val="00961E4F"/>
    <w:rsid w:val="00961F2D"/>
    <w:rsid w:val="00962308"/>
    <w:rsid w:val="009624F5"/>
    <w:rsid w:val="0096251C"/>
    <w:rsid w:val="009628BE"/>
    <w:rsid w:val="00962918"/>
    <w:rsid w:val="00962B77"/>
    <w:rsid w:val="00962DD9"/>
    <w:rsid w:val="00963175"/>
    <w:rsid w:val="00963CE5"/>
    <w:rsid w:val="00963D67"/>
    <w:rsid w:val="0096416B"/>
    <w:rsid w:val="009646A2"/>
    <w:rsid w:val="0096504C"/>
    <w:rsid w:val="0096508B"/>
    <w:rsid w:val="009655CF"/>
    <w:rsid w:val="00965812"/>
    <w:rsid w:val="00965D19"/>
    <w:rsid w:val="00965E38"/>
    <w:rsid w:val="009660A4"/>
    <w:rsid w:val="009660F4"/>
    <w:rsid w:val="00966377"/>
    <w:rsid w:val="00966629"/>
    <w:rsid w:val="00966785"/>
    <w:rsid w:val="00966EC9"/>
    <w:rsid w:val="00967649"/>
    <w:rsid w:val="00967DE3"/>
    <w:rsid w:val="00967DF7"/>
    <w:rsid w:val="00967E95"/>
    <w:rsid w:val="009703E2"/>
    <w:rsid w:val="00970C15"/>
    <w:rsid w:val="0097103F"/>
    <w:rsid w:val="00971380"/>
    <w:rsid w:val="00971848"/>
    <w:rsid w:val="00971AD8"/>
    <w:rsid w:val="00971D82"/>
    <w:rsid w:val="00972E86"/>
    <w:rsid w:val="00973A81"/>
    <w:rsid w:val="00973B22"/>
    <w:rsid w:val="0097400E"/>
    <w:rsid w:val="0097408C"/>
    <w:rsid w:val="009743D5"/>
    <w:rsid w:val="00974837"/>
    <w:rsid w:val="00974BED"/>
    <w:rsid w:val="00974D7E"/>
    <w:rsid w:val="00974E2C"/>
    <w:rsid w:val="00974FA2"/>
    <w:rsid w:val="0097507A"/>
    <w:rsid w:val="00975465"/>
    <w:rsid w:val="0097552D"/>
    <w:rsid w:val="0097585A"/>
    <w:rsid w:val="00975C56"/>
    <w:rsid w:val="00975D97"/>
    <w:rsid w:val="00975EEF"/>
    <w:rsid w:val="009761B8"/>
    <w:rsid w:val="0097638A"/>
    <w:rsid w:val="00976AB8"/>
    <w:rsid w:val="00976B77"/>
    <w:rsid w:val="00976F7B"/>
    <w:rsid w:val="00977259"/>
    <w:rsid w:val="00977407"/>
    <w:rsid w:val="0097753E"/>
    <w:rsid w:val="00977C57"/>
    <w:rsid w:val="00977FDC"/>
    <w:rsid w:val="00980360"/>
    <w:rsid w:val="00980C69"/>
    <w:rsid w:val="009819C2"/>
    <w:rsid w:val="00981D56"/>
    <w:rsid w:val="00981EAC"/>
    <w:rsid w:val="009826EA"/>
    <w:rsid w:val="00982C28"/>
    <w:rsid w:val="00983B89"/>
    <w:rsid w:val="00983D2D"/>
    <w:rsid w:val="0098410A"/>
    <w:rsid w:val="00984206"/>
    <w:rsid w:val="00984645"/>
    <w:rsid w:val="00984932"/>
    <w:rsid w:val="009849A5"/>
    <w:rsid w:val="00984B42"/>
    <w:rsid w:val="00984EE3"/>
    <w:rsid w:val="00984FF1"/>
    <w:rsid w:val="009851D8"/>
    <w:rsid w:val="00985284"/>
    <w:rsid w:val="00985C5F"/>
    <w:rsid w:val="00986150"/>
    <w:rsid w:val="00986583"/>
    <w:rsid w:val="00986677"/>
    <w:rsid w:val="009869F9"/>
    <w:rsid w:val="00986A2B"/>
    <w:rsid w:val="009873AF"/>
    <w:rsid w:val="0098759C"/>
    <w:rsid w:val="0098763F"/>
    <w:rsid w:val="00987CF5"/>
    <w:rsid w:val="00987D1A"/>
    <w:rsid w:val="00987DAF"/>
    <w:rsid w:val="009905C4"/>
    <w:rsid w:val="00990DD9"/>
    <w:rsid w:val="00991002"/>
    <w:rsid w:val="0099108B"/>
    <w:rsid w:val="009911FE"/>
    <w:rsid w:val="0099142E"/>
    <w:rsid w:val="009917BC"/>
    <w:rsid w:val="00991833"/>
    <w:rsid w:val="00991A7F"/>
    <w:rsid w:val="00992474"/>
    <w:rsid w:val="0099262B"/>
    <w:rsid w:val="0099274E"/>
    <w:rsid w:val="00992976"/>
    <w:rsid w:val="00992B61"/>
    <w:rsid w:val="00992CAF"/>
    <w:rsid w:val="00992FCD"/>
    <w:rsid w:val="009933E7"/>
    <w:rsid w:val="00993786"/>
    <w:rsid w:val="00994053"/>
    <w:rsid w:val="009946D8"/>
    <w:rsid w:val="00994A92"/>
    <w:rsid w:val="00994BA5"/>
    <w:rsid w:val="00994C6B"/>
    <w:rsid w:val="00994CE6"/>
    <w:rsid w:val="00994D99"/>
    <w:rsid w:val="009952C5"/>
    <w:rsid w:val="00996069"/>
    <w:rsid w:val="00996141"/>
    <w:rsid w:val="0099667E"/>
    <w:rsid w:val="0099695E"/>
    <w:rsid w:val="00996AAD"/>
    <w:rsid w:val="00996C57"/>
    <w:rsid w:val="00996C87"/>
    <w:rsid w:val="00996CCB"/>
    <w:rsid w:val="00997282"/>
    <w:rsid w:val="00997390"/>
    <w:rsid w:val="009A0FBD"/>
    <w:rsid w:val="009A2FD6"/>
    <w:rsid w:val="009A3062"/>
    <w:rsid w:val="009A3179"/>
    <w:rsid w:val="009A3D6B"/>
    <w:rsid w:val="009A40C5"/>
    <w:rsid w:val="009A44F2"/>
    <w:rsid w:val="009A451B"/>
    <w:rsid w:val="009A4DE5"/>
    <w:rsid w:val="009A4E42"/>
    <w:rsid w:val="009A5245"/>
    <w:rsid w:val="009A5924"/>
    <w:rsid w:val="009A5E90"/>
    <w:rsid w:val="009A652C"/>
    <w:rsid w:val="009A69A6"/>
    <w:rsid w:val="009A6EF6"/>
    <w:rsid w:val="009A7AA0"/>
    <w:rsid w:val="009A7BA5"/>
    <w:rsid w:val="009B002C"/>
    <w:rsid w:val="009B02C3"/>
    <w:rsid w:val="009B0951"/>
    <w:rsid w:val="009B09EC"/>
    <w:rsid w:val="009B0DC1"/>
    <w:rsid w:val="009B0F89"/>
    <w:rsid w:val="009B1079"/>
    <w:rsid w:val="009B10B5"/>
    <w:rsid w:val="009B1877"/>
    <w:rsid w:val="009B246E"/>
    <w:rsid w:val="009B2870"/>
    <w:rsid w:val="009B296F"/>
    <w:rsid w:val="009B2A26"/>
    <w:rsid w:val="009B2A2F"/>
    <w:rsid w:val="009B2A8D"/>
    <w:rsid w:val="009B2DC5"/>
    <w:rsid w:val="009B3D43"/>
    <w:rsid w:val="009B403E"/>
    <w:rsid w:val="009B4084"/>
    <w:rsid w:val="009B4F39"/>
    <w:rsid w:val="009B5211"/>
    <w:rsid w:val="009B5245"/>
    <w:rsid w:val="009B531A"/>
    <w:rsid w:val="009B5621"/>
    <w:rsid w:val="009B58DF"/>
    <w:rsid w:val="009B59BD"/>
    <w:rsid w:val="009B59E4"/>
    <w:rsid w:val="009B5ED7"/>
    <w:rsid w:val="009B5F57"/>
    <w:rsid w:val="009B7343"/>
    <w:rsid w:val="009B7587"/>
    <w:rsid w:val="009B75AF"/>
    <w:rsid w:val="009B76B2"/>
    <w:rsid w:val="009B7732"/>
    <w:rsid w:val="009B78EC"/>
    <w:rsid w:val="009C0051"/>
    <w:rsid w:val="009C04F8"/>
    <w:rsid w:val="009C06A8"/>
    <w:rsid w:val="009C0BC2"/>
    <w:rsid w:val="009C0BFA"/>
    <w:rsid w:val="009C0E41"/>
    <w:rsid w:val="009C11E6"/>
    <w:rsid w:val="009C1468"/>
    <w:rsid w:val="009C280D"/>
    <w:rsid w:val="009C2961"/>
    <w:rsid w:val="009C2B96"/>
    <w:rsid w:val="009C370D"/>
    <w:rsid w:val="009C395F"/>
    <w:rsid w:val="009C3A8D"/>
    <w:rsid w:val="009C3E9D"/>
    <w:rsid w:val="009C4465"/>
    <w:rsid w:val="009C50A8"/>
    <w:rsid w:val="009C50E0"/>
    <w:rsid w:val="009C5494"/>
    <w:rsid w:val="009C5766"/>
    <w:rsid w:val="009C5C47"/>
    <w:rsid w:val="009C5DA8"/>
    <w:rsid w:val="009C5F1A"/>
    <w:rsid w:val="009C62A0"/>
    <w:rsid w:val="009C68AE"/>
    <w:rsid w:val="009C7629"/>
    <w:rsid w:val="009C763C"/>
    <w:rsid w:val="009C7AAC"/>
    <w:rsid w:val="009D00B9"/>
    <w:rsid w:val="009D00D2"/>
    <w:rsid w:val="009D0455"/>
    <w:rsid w:val="009D068B"/>
    <w:rsid w:val="009D0FF6"/>
    <w:rsid w:val="009D112D"/>
    <w:rsid w:val="009D13CA"/>
    <w:rsid w:val="009D1A97"/>
    <w:rsid w:val="009D1ED1"/>
    <w:rsid w:val="009D228A"/>
    <w:rsid w:val="009D242A"/>
    <w:rsid w:val="009D2938"/>
    <w:rsid w:val="009D3402"/>
    <w:rsid w:val="009D35DA"/>
    <w:rsid w:val="009D3955"/>
    <w:rsid w:val="009D3D37"/>
    <w:rsid w:val="009D3ED4"/>
    <w:rsid w:val="009D440D"/>
    <w:rsid w:val="009D48F3"/>
    <w:rsid w:val="009D499F"/>
    <w:rsid w:val="009D4D79"/>
    <w:rsid w:val="009D57D4"/>
    <w:rsid w:val="009D5D98"/>
    <w:rsid w:val="009D63A4"/>
    <w:rsid w:val="009D6581"/>
    <w:rsid w:val="009D6582"/>
    <w:rsid w:val="009D67E9"/>
    <w:rsid w:val="009D684F"/>
    <w:rsid w:val="009D6CC0"/>
    <w:rsid w:val="009D6F1B"/>
    <w:rsid w:val="009D7010"/>
    <w:rsid w:val="009D7705"/>
    <w:rsid w:val="009D7814"/>
    <w:rsid w:val="009D7E1B"/>
    <w:rsid w:val="009D7E8B"/>
    <w:rsid w:val="009D7EA1"/>
    <w:rsid w:val="009E0141"/>
    <w:rsid w:val="009E0240"/>
    <w:rsid w:val="009E0282"/>
    <w:rsid w:val="009E04FC"/>
    <w:rsid w:val="009E0545"/>
    <w:rsid w:val="009E077E"/>
    <w:rsid w:val="009E0BD6"/>
    <w:rsid w:val="009E0CE5"/>
    <w:rsid w:val="009E0DFF"/>
    <w:rsid w:val="009E0EF7"/>
    <w:rsid w:val="009E115F"/>
    <w:rsid w:val="009E12CD"/>
    <w:rsid w:val="009E16A4"/>
    <w:rsid w:val="009E1AC6"/>
    <w:rsid w:val="009E1BAB"/>
    <w:rsid w:val="009E1F04"/>
    <w:rsid w:val="009E2225"/>
    <w:rsid w:val="009E2ACD"/>
    <w:rsid w:val="009E3218"/>
    <w:rsid w:val="009E3265"/>
    <w:rsid w:val="009E3688"/>
    <w:rsid w:val="009E38BE"/>
    <w:rsid w:val="009E3D9B"/>
    <w:rsid w:val="009E3EE6"/>
    <w:rsid w:val="009E405E"/>
    <w:rsid w:val="009E43C5"/>
    <w:rsid w:val="009E45C7"/>
    <w:rsid w:val="009E4823"/>
    <w:rsid w:val="009E4899"/>
    <w:rsid w:val="009E4A0C"/>
    <w:rsid w:val="009E4BC0"/>
    <w:rsid w:val="009E4DC9"/>
    <w:rsid w:val="009E57E5"/>
    <w:rsid w:val="009E5CC7"/>
    <w:rsid w:val="009E648F"/>
    <w:rsid w:val="009E67C0"/>
    <w:rsid w:val="009E6A5C"/>
    <w:rsid w:val="009E6BA9"/>
    <w:rsid w:val="009E6C8B"/>
    <w:rsid w:val="009E71E8"/>
    <w:rsid w:val="009E7860"/>
    <w:rsid w:val="009E7AC7"/>
    <w:rsid w:val="009E7B41"/>
    <w:rsid w:val="009E7C6C"/>
    <w:rsid w:val="009F0375"/>
    <w:rsid w:val="009F08BE"/>
    <w:rsid w:val="009F0A8A"/>
    <w:rsid w:val="009F0E46"/>
    <w:rsid w:val="009F1402"/>
    <w:rsid w:val="009F144B"/>
    <w:rsid w:val="009F155A"/>
    <w:rsid w:val="009F16B6"/>
    <w:rsid w:val="009F16DC"/>
    <w:rsid w:val="009F19BF"/>
    <w:rsid w:val="009F1A6E"/>
    <w:rsid w:val="009F1C2E"/>
    <w:rsid w:val="009F1C55"/>
    <w:rsid w:val="009F1C9F"/>
    <w:rsid w:val="009F282F"/>
    <w:rsid w:val="009F28D1"/>
    <w:rsid w:val="009F3E38"/>
    <w:rsid w:val="009F4588"/>
    <w:rsid w:val="009F4812"/>
    <w:rsid w:val="009F4A62"/>
    <w:rsid w:val="009F4CD0"/>
    <w:rsid w:val="009F5133"/>
    <w:rsid w:val="009F574E"/>
    <w:rsid w:val="009F5752"/>
    <w:rsid w:val="009F5A45"/>
    <w:rsid w:val="009F5BE5"/>
    <w:rsid w:val="009F5CA1"/>
    <w:rsid w:val="009F5DD0"/>
    <w:rsid w:val="009F5E35"/>
    <w:rsid w:val="009F6444"/>
    <w:rsid w:val="009F645C"/>
    <w:rsid w:val="009F64F2"/>
    <w:rsid w:val="009F6D6A"/>
    <w:rsid w:val="009F6D80"/>
    <w:rsid w:val="009F6F1B"/>
    <w:rsid w:val="009F7232"/>
    <w:rsid w:val="009F7328"/>
    <w:rsid w:val="009F7434"/>
    <w:rsid w:val="009F763D"/>
    <w:rsid w:val="009F7C1C"/>
    <w:rsid w:val="009F7CC2"/>
    <w:rsid w:val="00A00846"/>
    <w:rsid w:val="00A009F1"/>
    <w:rsid w:val="00A011B4"/>
    <w:rsid w:val="00A011F2"/>
    <w:rsid w:val="00A0170D"/>
    <w:rsid w:val="00A0198B"/>
    <w:rsid w:val="00A01A71"/>
    <w:rsid w:val="00A01D7E"/>
    <w:rsid w:val="00A02063"/>
    <w:rsid w:val="00A02097"/>
    <w:rsid w:val="00A022FC"/>
    <w:rsid w:val="00A02304"/>
    <w:rsid w:val="00A02608"/>
    <w:rsid w:val="00A02797"/>
    <w:rsid w:val="00A03402"/>
    <w:rsid w:val="00A03515"/>
    <w:rsid w:val="00A04275"/>
    <w:rsid w:val="00A0470D"/>
    <w:rsid w:val="00A0472E"/>
    <w:rsid w:val="00A04811"/>
    <w:rsid w:val="00A0486F"/>
    <w:rsid w:val="00A048CA"/>
    <w:rsid w:val="00A04F94"/>
    <w:rsid w:val="00A052AC"/>
    <w:rsid w:val="00A0563F"/>
    <w:rsid w:val="00A05646"/>
    <w:rsid w:val="00A05804"/>
    <w:rsid w:val="00A0590B"/>
    <w:rsid w:val="00A05A38"/>
    <w:rsid w:val="00A05B35"/>
    <w:rsid w:val="00A0663F"/>
    <w:rsid w:val="00A06780"/>
    <w:rsid w:val="00A06A50"/>
    <w:rsid w:val="00A07160"/>
    <w:rsid w:val="00A07263"/>
    <w:rsid w:val="00A07872"/>
    <w:rsid w:val="00A1002E"/>
    <w:rsid w:val="00A109FD"/>
    <w:rsid w:val="00A10CF1"/>
    <w:rsid w:val="00A10D30"/>
    <w:rsid w:val="00A10F85"/>
    <w:rsid w:val="00A11191"/>
    <w:rsid w:val="00A1144D"/>
    <w:rsid w:val="00A11530"/>
    <w:rsid w:val="00A1243D"/>
    <w:rsid w:val="00A12AF7"/>
    <w:rsid w:val="00A12BA8"/>
    <w:rsid w:val="00A12D65"/>
    <w:rsid w:val="00A13580"/>
    <w:rsid w:val="00A1408A"/>
    <w:rsid w:val="00A143AA"/>
    <w:rsid w:val="00A14760"/>
    <w:rsid w:val="00A14CCB"/>
    <w:rsid w:val="00A155EB"/>
    <w:rsid w:val="00A156B5"/>
    <w:rsid w:val="00A15857"/>
    <w:rsid w:val="00A15D33"/>
    <w:rsid w:val="00A1623E"/>
    <w:rsid w:val="00A16485"/>
    <w:rsid w:val="00A164FC"/>
    <w:rsid w:val="00A16850"/>
    <w:rsid w:val="00A16E55"/>
    <w:rsid w:val="00A172EA"/>
    <w:rsid w:val="00A174AF"/>
    <w:rsid w:val="00A176D6"/>
    <w:rsid w:val="00A17747"/>
    <w:rsid w:val="00A17752"/>
    <w:rsid w:val="00A17A97"/>
    <w:rsid w:val="00A17BD3"/>
    <w:rsid w:val="00A17D11"/>
    <w:rsid w:val="00A17E4F"/>
    <w:rsid w:val="00A20212"/>
    <w:rsid w:val="00A2032A"/>
    <w:rsid w:val="00A2071A"/>
    <w:rsid w:val="00A20FBC"/>
    <w:rsid w:val="00A21084"/>
    <w:rsid w:val="00A21A16"/>
    <w:rsid w:val="00A21E72"/>
    <w:rsid w:val="00A221B0"/>
    <w:rsid w:val="00A229B1"/>
    <w:rsid w:val="00A2326D"/>
    <w:rsid w:val="00A23275"/>
    <w:rsid w:val="00A23AC7"/>
    <w:rsid w:val="00A23E99"/>
    <w:rsid w:val="00A23FA7"/>
    <w:rsid w:val="00A244C8"/>
    <w:rsid w:val="00A24544"/>
    <w:rsid w:val="00A24744"/>
    <w:rsid w:val="00A24774"/>
    <w:rsid w:val="00A24D74"/>
    <w:rsid w:val="00A25343"/>
    <w:rsid w:val="00A25636"/>
    <w:rsid w:val="00A25A3B"/>
    <w:rsid w:val="00A25E20"/>
    <w:rsid w:val="00A2616B"/>
    <w:rsid w:val="00A268F3"/>
    <w:rsid w:val="00A26AB0"/>
    <w:rsid w:val="00A26CA9"/>
    <w:rsid w:val="00A26DA1"/>
    <w:rsid w:val="00A273D2"/>
    <w:rsid w:val="00A2771D"/>
    <w:rsid w:val="00A27F16"/>
    <w:rsid w:val="00A301CA"/>
    <w:rsid w:val="00A30646"/>
    <w:rsid w:val="00A30F7B"/>
    <w:rsid w:val="00A3118F"/>
    <w:rsid w:val="00A3187A"/>
    <w:rsid w:val="00A318CE"/>
    <w:rsid w:val="00A31DBE"/>
    <w:rsid w:val="00A31EEE"/>
    <w:rsid w:val="00A32EE7"/>
    <w:rsid w:val="00A338CF"/>
    <w:rsid w:val="00A33ACF"/>
    <w:rsid w:val="00A33E21"/>
    <w:rsid w:val="00A341D3"/>
    <w:rsid w:val="00A34A8B"/>
    <w:rsid w:val="00A34F6D"/>
    <w:rsid w:val="00A3539D"/>
    <w:rsid w:val="00A353EF"/>
    <w:rsid w:val="00A35568"/>
    <w:rsid w:val="00A357B3"/>
    <w:rsid w:val="00A35B36"/>
    <w:rsid w:val="00A35F19"/>
    <w:rsid w:val="00A364C6"/>
    <w:rsid w:val="00A369E4"/>
    <w:rsid w:val="00A374DD"/>
    <w:rsid w:val="00A376B4"/>
    <w:rsid w:val="00A3786A"/>
    <w:rsid w:val="00A37A07"/>
    <w:rsid w:val="00A40B16"/>
    <w:rsid w:val="00A4118D"/>
    <w:rsid w:val="00A412E2"/>
    <w:rsid w:val="00A41651"/>
    <w:rsid w:val="00A41A6E"/>
    <w:rsid w:val="00A41CF3"/>
    <w:rsid w:val="00A42189"/>
    <w:rsid w:val="00A4221C"/>
    <w:rsid w:val="00A42551"/>
    <w:rsid w:val="00A42670"/>
    <w:rsid w:val="00A4276A"/>
    <w:rsid w:val="00A42851"/>
    <w:rsid w:val="00A4381F"/>
    <w:rsid w:val="00A43B24"/>
    <w:rsid w:val="00A43D41"/>
    <w:rsid w:val="00A43FB4"/>
    <w:rsid w:val="00A449A7"/>
    <w:rsid w:val="00A44F83"/>
    <w:rsid w:val="00A45103"/>
    <w:rsid w:val="00A45384"/>
    <w:rsid w:val="00A45526"/>
    <w:rsid w:val="00A45695"/>
    <w:rsid w:val="00A45CA8"/>
    <w:rsid w:val="00A45EF2"/>
    <w:rsid w:val="00A4617C"/>
    <w:rsid w:val="00A4634B"/>
    <w:rsid w:val="00A46508"/>
    <w:rsid w:val="00A46C66"/>
    <w:rsid w:val="00A47016"/>
    <w:rsid w:val="00A47683"/>
    <w:rsid w:val="00A47726"/>
    <w:rsid w:val="00A47B0C"/>
    <w:rsid w:val="00A47B49"/>
    <w:rsid w:val="00A47E4F"/>
    <w:rsid w:val="00A501F1"/>
    <w:rsid w:val="00A51572"/>
    <w:rsid w:val="00A51667"/>
    <w:rsid w:val="00A51E54"/>
    <w:rsid w:val="00A52363"/>
    <w:rsid w:val="00A523CE"/>
    <w:rsid w:val="00A523E8"/>
    <w:rsid w:val="00A52837"/>
    <w:rsid w:val="00A52C34"/>
    <w:rsid w:val="00A5303F"/>
    <w:rsid w:val="00A53264"/>
    <w:rsid w:val="00A5329C"/>
    <w:rsid w:val="00A5352C"/>
    <w:rsid w:val="00A5375A"/>
    <w:rsid w:val="00A537D9"/>
    <w:rsid w:val="00A538EA"/>
    <w:rsid w:val="00A53C9E"/>
    <w:rsid w:val="00A53E4D"/>
    <w:rsid w:val="00A53FC7"/>
    <w:rsid w:val="00A5415C"/>
    <w:rsid w:val="00A54179"/>
    <w:rsid w:val="00A5429B"/>
    <w:rsid w:val="00A5563A"/>
    <w:rsid w:val="00A5581E"/>
    <w:rsid w:val="00A558B4"/>
    <w:rsid w:val="00A5652D"/>
    <w:rsid w:val="00A572A7"/>
    <w:rsid w:val="00A573D3"/>
    <w:rsid w:val="00A575A1"/>
    <w:rsid w:val="00A577EA"/>
    <w:rsid w:val="00A5790A"/>
    <w:rsid w:val="00A579CE"/>
    <w:rsid w:val="00A60460"/>
    <w:rsid w:val="00A60827"/>
    <w:rsid w:val="00A60E79"/>
    <w:rsid w:val="00A61C38"/>
    <w:rsid w:val="00A625E0"/>
    <w:rsid w:val="00A62CD1"/>
    <w:rsid w:val="00A62ED4"/>
    <w:rsid w:val="00A631B7"/>
    <w:rsid w:val="00A63329"/>
    <w:rsid w:val="00A63903"/>
    <w:rsid w:val="00A63F4A"/>
    <w:rsid w:val="00A64980"/>
    <w:rsid w:val="00A64C8D"/>
    <w:rsid w:val="00A64EDF"/>
    <w:rsid w:val="00A64EEA"/>
    <w:rsid w:val="00A65182"/>
    <w:rsid w:val="00A653C8"/>
    <w:rsid w:val="00A65475"/>
    <w:rsid w:val="00A65565"/>
    <w:rsid w:val="00A65708"/>
    <w:rsid w:val="00A65AA7"/>
    <w:rsid w:val="00A65C7E"/>
    <w:rsid w:val="00A66013"/>
    <w:rsid w:val="00A66027"/>
    <w:rsid w:val="00A67317"/>
    <w:rsid w:val="00A673F2"/>
    <w:rsid w:val="00A67DAE"/>
    <w:rsid w:val="00A7003F"/>
    <w:rsid w:val="00A700F7"/>
    <w:rsid w:val="00A70105"/>
    <w:rsid w:val="00A70545"/>
    <w:rsid w:val="00A70978"/>
    <w:rsid w:val="00A7133D"/>
    <w:rsid w:val="00A71A3C"/>
    <w:rsid w:val="00A71A44"/>
    <w:rsid w:val="00A71B10"/>
    <w:rsid w:val="00A71CFF"/>
    <w:rsid w:val="00A71D15"/>
    <w:rsid w:val="00A71E50"/>
    <w:rsid w:val="00A7204D"/>
    <w:rsid w:val="00A72214"/>
    <w:rsid w:val="00A72583"/>
    <w:rsid w:val="00A72801"/>
    <w:rsid w:val="00A72A00"/>
    <w:rsid w:val="00A72A8C"/>
    <w:rsid w:val="00A72AB8"/>
    <w:rsid w:val="00A732AE"/>
    <w:rsid w:val="00A736A5"/>
    <w:rsid w:val="00A7411E"/>
    <w:rsid w:val="00A7421A"/>
    <w:rsid w:val="00A74236"/>
    <w:rsid w:val="00A7437A"/>
    <w:rsid w:val="00A745CB"/>
    <w:rsid w:val="00A748B7"/>
    <w:rsid w:val="00A753D6"/>
    <w:rsid w:val="00A7544C"/>
    <w:rsid w:val="00A756EB"/>
    <w:rsid w:val="00A75708"/>
    <w:rsid w:val="00A75C76"/>
    <w:rsid w:val="00A7663A"/>
    <w:rsid w:val="00A76B18"/>
    <w:rsid w:val="00A76BAF"/>
    <w:rsid w:val="00A76C21"/>
    <w:rsid w:val="00A76EF7"/>
    <w:rsid w:val="00A7720D"/>
    <w:rsid w:val="00A7732C"/>
    <w:rsid w:val="00A773F8"/>
    <w:rsid w:val="00A77FE2"/>
    <w:rsid w:val="00A80864"/>
    <w:rsid w:val="00A809E3"/>
    <w:rsid w:val="00A80F7D"/>
    <w:rsid w:val="00A813F9"/>
    <w:rsid w:val="00A814CC"/>
    <w:rsid w:val="00A8155C"/>
    <w:rsid w:val="00A8162D"/>
    <w:rsid w:val="00A82223"/>
    <w:rsid w:val="00A828E8"/>
    <w:rsid w:val="00A82D38"/>
    <w:rsid w:val="00A83044"/>
    <w:rsid w:val="00A8306B"/>
    <w:rsid w:val="00A838DA"/>
    <w:rsid w:val="00A83AEE"/>
    <w:rsid w:val="00A83B3E"/>
    <w:rsid w:val="00A83BB5"/>
    <w:rsid w:val="00A83DCA"/>
    <w:rsid w:val="00A84006"/>
    <w:rsid w:val="00A841E9"/>
    <w:rsid w:val="00A84468"/>
    <w:rsid w:val="00A8486B"/>
    <w:rsid w:val="00A84A04"/>
    <w:rsid w:val="00A858A6"/>
    <w:rsid w:val="00A85B04"/>
    <w:rsid w:val="00A85C5F"/>
    <w:rsid w:val="00A85DC4"/>
    <w:rsid w:val="00A8618E"/>
    <w:rsid w:val="00A867C9"/>
    <w:rsid w:val="00A8689E"/>
    <w:rsid w:val="00A86CA6"/>
    <w:rsid w:val="00A86CB5"/>
    <w:rsid w:val="00A87347"/>
    <w:rsid w:val="00A87551"/>
    <w:rsid w:val="00A879AE"/>
    <w:rsid w:val="00A90577"/>
    <w:rsid w:val="00A90D85"/>
    <w:rsid w:val="00A90D8C"/>
    <w:rsid w:val="00A90F0C"/>
    <w:rsid w:val="00A91146"/>
    <w:rsid w:val="00A912CF"/>
    <w:rsid w:val="00A9133E"/>
    <w:rsid w:val="00A9165B"/>
    <w:rsid w:val="00A91950"/>
    <w:rsid w:val="00A91A07"/>
    <w:rsid w:val="00A91F0C"/>
    <w:rsid w:val="00A92469"/>
    <w:rsid w:val="00A924E0"/>
    <w:rsid w:val="00A9251D"/>
    <w:rsid w:val="00A92B7E"/>
    <w:rsid w:val="00A935F2"/>
    <w:rsid w:val="00A93CE6"/>
    <w:rsid w:val="00A93FF1"/>
    <w:rsid w:val="00A94989"/>
    <w:rsid w:val="00A94D72"/>
    <w:rsid w:val="00A953BE"/>
    <w:rsid w:val="00A957DC"/>
    <w:rsid w:val="00A95985"/>
    <w:rsid w:val="00A95C05"/>
    <w:rsid w:val="00A95F39"/>
    <w:rsid w:val="00A95F95"/>
    <w:rsid w:val="00A962F9"/>
    <w:rsid w:val="00A96C13"/>
    <w:rsid w:val="00A96C7B"/>
    <w:rsid w:val="00A9756F"/>
    <w:rsid w:val="00A976F2"/>
    <w:rsid w:val="00AA0876"/>
    <w:rsid w:val="00AA17D2"/>
    <w:rsid w:val="00AA1925"/>
    <w:rsid w:val="00AA195B"/>
    <w:rsid w:val="00AA1A15"/>
    <w:rsid w:val="00AA1DA2"/>
    <w:rsid w:val="00AA22D2"/>
    <w:rsid w:val="00AA24AE"/>
    <w:rsid w:val="00AA2804"/>
    <w:rsid w:val="00AA2F77"/>
    <w:rsid w:val="00AA36D5"/>
    <w:rsid w:val="00AA377B"/>
    <w:rsid w:val="00AA378E"/>
    <w:rsid w:val="00AA3C62"/>
    <w:rsid w:val="00AA4117"/>
    <w:rsid w:val="00AA4464"/>
    <w:rsid w:val="00AA44FF"/>
    <w:rsid w:val="00AA453C"/>
    <w:rsid w:val="00AA45AA"/>
    <w:rsid w:val="00AA463C"/>
    <w:rsid w:val="00AA494A"/>
    <w:rsid w:val="00AA4B92"/>
    <w:rsid w:val="00AA5123"/>
    <w:rsid w:val="00AA514B"/>
    <w:rsid w:val="00AA53FD"/>
    <w:rsid w:val="00AA543C"/>
    <w:rsid w:val="00AA5714"/>
    <w:rsid w:val="00AA5EE8"/>
    <w:rsid w:val="00AA609F"/>
    <w:rsid w:val="00AA6282"/>
    <w:rsid w:val="00AA677E"/>
    <w:rsid w:val="00AA69D4"/>
    <w:rsid w:val="00AA6B3F"/>
    <w:rsid w:val="00AA6C61"/>
    <w:rsid w:val="00AA710B"/>
    <w:rsid w:val="00AA7A4C"/>
    <w:rsid w:val="00AB03E1"/>
    <w:rsid w:val="00AB056A"/>
    <w:rsid w:val="00AB0C26"/>
    <w:rsid w:val="00AB0D48"/>
    <w:rsid w:val="00AB0F49"/>
    <w:rsid w:val="00AB0F76"/>
    <w:rsid w:val="00AB13BB"/>
    <w:rsid w:val="00AB163B"/>
    <w:rsid w:val="00AB1672"/>
    <w:rsid w:val="00AB182C"/>
    <w:rsid w:val="00AB1B3F"/>
    <w:rsid w:val="00AB211C"/>
    <w:rsid w:val="00AB2A1D"/>
    <w:rsid w:val="00AB2DF2"/>
    <w:rsid w:val="00AB2E24"/>
    <w:rsid w:val="00AB30ED"/>
    <w:rsid w:val="00AB40DC"/>
    <w:rsid w:val="00AB4425"/>
    <w:rsid w:val="00AB482A"/>
    <w:rsid w:val="00AB48A0"/>
    <w:rsid w:val="00AB4A7E"/>
    <w:rsid w:val="00AB4ECB"/>
    <w:rsid w:val="00AB5F3F"/>
    <w:rsid w:val="00AB6061"/>
    <w:rsid w:val="00AB6259"/>
    <w:rsid w:val="00AB64EA"/>
    <w:rsid w:val="00AB6864"/>
    <w:rsid w:val="00AB69BE"/>
    <w:rsid w:val="00AB6C9F"/>
    <w:rsid w:val="00AB707C"/>
    <w:rsid w:val="00AB7121"/>
    <w:rsid w:val="00AB7534"/>
    <w:rsid w:val="00AB7C1D"/>
    <w:rsid w:val="00AB7C3D"/>
    <w:rsid w:val="00AB7CAE"/>
    <w:rsid w:val="00AB7DAA"/>
    <w:rsid w:val="00AC068F"/>
    <w:rsid w:val="00AC0699"/>
    <w:rsid w:val="00AC076B"/>
    <w:rsid w:val="00AC0ADB"/>
    <w:rsid w:val="00AC1024"/>
    <w:rsid w:val="00AC1278"/>
    <w:rsid w:val="00AC1A5B"/>
    <w:rsid w:val="00AC1C5C"/>
    <w:rsid w:val="00AC1FBE"/>
    <w:rsid w:val="00AC2194"/>
    <w:rsid w:val="00AC2945"/>
    <w:rsid w:val="00AC2B31"/>
    <w:rsid w:val="00AC2B96"/>
    <w:rsid w:val="00AC2E2C"/>
    <w:rsid w:val="00AC2E63"/>
    <w:rsid w:val="00AC3230"/>
    <w:rsid w:val="00AC36F7"/>
    <w:rsid w:val="00AC3866"/>
    <w:rsid w:val="00AC39D2"/>
    <w:rsid w:val="00AC3BF9"/>
    <w:rsid w:val="00AC3C0D"/>
    <w:rsid w:val="00AC3CE2"/>
    <w:rsid w:val="00AC424F"/>
    <w:rsid w:val="00AC4269"/>
    <w:rsid w:val="00AC44B0"/>
    <w:rsid w:val="00AC49B2"/>
    <w:rsid w:val="00AC49B8"/>
    <w:rsid w:val="00AC4C12"/>
    <w:rsid w:val="00AC4C76"/>
    <w:rsid w:val="00AC4D91"/>
    <w:rsid w:val="00AC5144"/>
    <w:rsid w:val="00AC52A2"/>
    <w:rsid w:val="00AC5326"/>
    <w:rsid w:val="00AC5541"/>
    <w:rsid w:val="00AC5756"/>
    <w:rsid w:val="00AC5B84"/>
    <w:rsid w:val="00AC5D71"/>
    <w:rsid w:val="00AC69AF"/>
    <w:rsid w:val="00AC69BC"/>
    <w:rsid w:val="00AC6ACE"/>
    <w:rsid w:val="00AC6BDA"/>
    <w:rsid w:val="00AC6C16"/>
    <w:rsid w:val="00AC7895"/>
    <w:rsid w:val="00AC79E9"/>
    <w:rsid w:val="00AC7B82"/>
    <w:rsid w:val="00AD0035"/>
    <w:rsid w:val="00AD0335"/>
    <w:rsid w:val="00AD03EE"/>
    <w:rsid w:val="00AD047F"/>
    <w:rsid w:val="00AD0739"/>
    <w:rsid w:val="00AD0C2E"/>
    <w:rsid w:val="00AD0CF9"/>
    <w:rsid w:val="00AD0DC5"/>
    <w:rsid w:val="00AD0E8C"/>
    <w:rsid w:val="00AD1374"/>
    <w:rsid w:val="00AD1C3A"/>
    <w:rsid w:val="00AD23D4"/>
    <w:rsid w:val="00AD26E0"/>
    <w:rsid w:val="00AD31E1"/>
    <w:rsid w:val="00AD3910"/>
    <w:rsid w:val="00AD45A3"/>
    <w:rsid w:val="00AD49D7"/>
    <w:rsid w:val="00AD4CBC"/>
    <w:rsid w:val="00AD4DEF"/>
    <w:rsid w:val="00AD4E1E"/>
    <w:rsid w:val="00AD50FF"/>
    <w:rsid w:val="00AD534F"/>
    <w:rsid w:val="00AD5775"/>
    <w:rsid w:val="00AD585E"/>
    <w:rsid w:val="00AD6292"/>
    <w:rsid w:val="00AD6632"/>
    <w:rsid w:val="00AD6702"/>
    <w:rsid w:val="00AD6EAD"/>
    <w:rsid w:val="00AD712C"/>
    <w:rsid w:val="00AD72DB"/>
    <w:rsid w:val="00AD778F"/>
    <w:rsid w:val="00AE0CC2"/>
    <w:rsid w:val="00AE1112"/>
    <w:rsid w:val="00AE12C9"/>
    <w:rsid w:val="00AE20A3"/>
    <w:rsid w:val="00AE2228"/>
    <w:rsid w:val="00AE2BC9"/>
    <w:rsid w:val="00AE44B6"/>
    <w:rsid w:val="00AE4771"/>
    <w:rsid w:val="00AE4983"/>
    <w:rsid w:val="00AE4D75"/>
    <w:rsid w:val="00AE6085"/>
    <w:rsid w:val="00AE6B31"/>
    <w:rsid w:val="00AE6BB5"/>
    <w:rsid w:val="00AE74D4"/>
    <w:rsid w:val="00AE77C6"/>
    <w:rsid w:val="00AE7838"/>
    <w:rsid w:val="00AE7D8A"/>
    <w:rsid w:val="00AF0F66"/>
    <w:rsid w:val="00AF11F3"/>
    <w:rsid w:val="00AF1458"/>
    <w:rsid w:val="00AF20E0"/>
    <w:rsid w:val="00AF2DB1"/>
    <w:rsid w:val="00AF31FA"/>
    <w:rsid w:val="00AF3589"/>
    <w:rsid w:val="00AF3803"/>
    <w:rsid w:val="00AF444E"/>
    <w:rsid w:val="00AF44C1"/>
    <w:rsid w:val="00AF46D0"/>
    <w:rsid w:val="00AF46D7"/>
    <w:rsid w:val="00AF4BC0"/>
    <w:rsid w:val="00AF4C9F"/>
    <w:rsid w:val="00AF5A4A"/>
    <w:rsid w:val="00AF5CB8"/>
    <w:rsid w:val="00AF60D1"/>
    <w:rsid w:val="00AF691F"/>
    <w:rsid w:val="00AF6A12"/>
    <w:rsid w:val="00AF6F22"/>
    <w:rsid w:val="00AF6F88"/>
    <w:rsid w:val="00AF7A5E"/>
    <w:rsid w:val="00AF7B80"/>
    <w:rsid w:val="00AF7D21"/>
    <w:rsid w:val="00B0014B"/>
    <w:rsid w:val="00B00322"/>
    <w:rsid w:val="00B0074A"/>
    <w:rsid w:val="00B00928"/>
    <w:rsid w:val="00B01509"/>
    <w:rsid w:val="00B01B0B"/>
    <w:rsid w:val="00B0230C"/>
    <w:rsid w:val="00B02372"/>
    <w:rsid w:val="00B02B79"/>
    <w:rsid w:val="00B02C64"/>
    <w:rsid w:val="00B03432"/>
    <w:rsid w:val="00B03A23"/>
    <w:rsid w:val="00B03B40"/>
    <w:rsid w:val="00B03C99"/>
    <w:rsid w:val="00B042BF"/>
    <w:rsid w:val="00B042F3"/>
    <w:rsid w:val="00B0476E"/>
    <w:rsid w:val="00B04FDB"/>
    <w:rsid w:val="00B05595"/>
    <w:rsid w:val="00B059CA"/>
    <w:rsid w:val="00B05B32"/>
    <w:rsid w:val="00B05B55"/>
    <w:rsid w:val="00B05E31"/>
    <w:rsid w:val="00B06209"/>
    <w:rsid w:val="00B06268"/>
    <w:rsid w:val="00B06526"/>
    <w:rsid w:val="00B06705"/>
    <w:rsid w:val="00B06FC9"/>
    <w:rsid w:val="00B071E3"/>
    <w:rsid w:val="00B071F0"/>
    <w:rsid w:val="00B07285"/>
    <w:rsid w:val="00B07520"/>
    <w:rsid w:val="00B075B8"/>
    <w:rsid w:val="00B07C68"/>
    <w:rsid w:val="00B10301"/>
    <w:rsid w:val="00B10822"/>
    <w:rsid w:val="00B10CF1"/>
    <w:rsid w:val="00B10D68"/>
    <w:rsid w:val="00B10DAE"/>
    <w:rsid w:val="00B10E03"/>
    <w:rsid w:val="00B112B8"/>
    <w:rsid w:val="00B1226A"/>
    <w:rsid w:val="00B12B17"/>
    <w:rsid w:val="00B1309F"/>
    <w:rsid w:val="00B1383D"/>
    <w:rsid w:val="00B1431F"/>
    <w:rsid w:val="00B14510"/>
    <w:rsid w:val="00B145E4"/>
    <w:rsid w:val="00B149F1"/>
    <w:rsid w:val="00B14D59"/>
    <w:rsid w:val="00B15206"/>
    <w:rsid w:val="00B155CF"/>
    <w:rsid w:val="00B158D4"/>
    <w:rsid w:val="00B15E12"/>
    <w:rsid w:val="00B163B2"/>
    <w:rsid w:val="00B16BF1"/>
    <w:rsid w:val="00B170E9"/>
    <w:rsid w:val="00B17AC6"/>
    <w:rsid w:val="00B20341"/>
    <w:rsid w:val="00B20B5A"/>
    <w:rsid w:val="00B20E6B"/>
    <w:rsid w:val="00B20F89"/>
    <w:rsid w:val="00B20FEC"/>
    <w:rsid w:val="00B210AA"/>
    <w:rsid w:val="00B213E9"/>
    <w:rsid w:val="00B21F28"/>
    <w:rsid w:val="00B21FDC"/>
    <w:rsid w:val="00B2217E"/>
    <w:rsid w:val="00B22230"/>
    <w:rsid w:val="00B22251"/>
    <w:rsid w:val="00B2230B"/>
    <w:rsid w:val="00B227C6"/>
    <w:rsid w:val="00B22B0B"/>
    <w:rsid w:val="00B22D8D"/>
    <w:rsid w:val="00B22DA7"/>
    <w:rsid w:val="00B22E69"/>
    <w:rsid w:val="00B22F2D"/>
    <w:rsid w:val="00B231DB"/>
    <w:rsid w:val="00B2367D"/>
    <w:rsid w:val="00B23706"/>
    <w:rsid w:val="00B238C0"/>
    <w:rsid w:val="00B23B0B"/>
    <w:rsid w:val="00B2447A"/>
    <w:rsid w:val="00B247FF"/>
    <w:rsid w:val="00B24906"/>
    <w:rsid w:val="00B24B90"/>
    <w:rsid w:val="00B24DBE"/>
    <w:rsid w:val="00B24F2C"/>
    <w:rsid w:val="00B258EB"/>
    <w:rsid w:val="00B25CD1"/>
    <w:rsid w:val="00B25E67"/>
    <w:rsid w:val="00B2648F"/>
    <w:rsid w:val="00B26577"/>
    <w:rsid w:val="00B2660E"/>
    <w:rsid w:val="00B266B5"/>
    <w:rsid w:val="00B26AFA"/>
    <w:rsid w:val="00B26E91"/>
    <w:rsid w:val="00B26F33"/>
    <w:rsid w:val="00B27381"/>
    <w:rsid w:val="00B27479"/>
    <w:rsid w:val="00B276A8"/>
    <w:rsid w:val="00B27CE7"/>
    <w:rsid w:val="00B30C06"/>
    <w:rsid w:val="00B30C86"/>
    <w:rsid w:val="00B3169A"/>
    <w:rsid w:val="00B31727"/>
    <w:rsid w:val="00B318E7"/>
    <w:rsid w:val="00B31AF0"/>
    <w:rsid w:val="00B31BAD"/>
    <w:rsid w:val="00B31C67"/>
    <w:rsid w:val="00B31CD2"/>
    <w:rsid w:val="00B31D7C"/>
    <w:rsid w:val="00B31FD4"/>
    <w:rsid w:val="00B321BD"/>
    <w:rsid w:val="00B32539"/>
    <w:rsid w:val="00B32A50"/>
    <w:rsid w:val="00B32BAA"/>
    <w:rsid w:val="00B32CD2"/>
    <w:rsid w:val="00B32EEA"/>
    <w:rsid w:val="00B32F84"/>
    <w:rsid w:val="00B3308F"/>
    <w:rsid w:val="00B33101"/>
    <w:rsid w:val="00B33768"/>
    <w:rsid w:val="00B33891"/>
    <w:rsid w:val="00B3437B"/>
    <w:rsid w:val="00B343ED"/>
    <w:rsid w:val="00B34DFD"/>
    <w:rsid w:val="00B3564C"/>
    <w:rsid w:val="00B35EB1"/>
    <w:rsid w:val="00B35EE6"/>
    <w:rsid w:val="00B35F3E"/>
    <w:rsid w:val="00B35F86"/>
    <w:rsid w:val="00B3635C"/>
    <w:rsid w:val="00B36658"/>
    <w:rsid w:val="00B366BF"/>
    <w:rsid w:val="00B36DF3"/>
    <w:rsid w:val="00B36FC3"/>
    <w:rsid w:val="00B37115"/>
    <w:rsid w:val="00B37598"/>
    <w:rsid w:val="00B376DD"/>
    <w:rsid w:val="00B37F6B"/>
    <w:rsid w:val="00B404B0"/>
    <w:rsid w:val="00B404CD"/>
    <w:rsid w:val="00B405F4"/>
    <w:rsid w:val="00B4081A"/>
    <w:rsid w:val="00B40DFC"/>
    <w:rsid w:val="00B414CE"/>
    <w:rsid w:val="00B4195A"/>
    <w:rsid w:val="00B41E37"/>
    <w:rsid w:val="00B421E4"/>
    <w:rsid w:val="00B42502"/>
    <w:rsid w:val="00B42604"/>
    <w:rsid w:val="00B42BE3"/>
    <w:rsid w:val="00B43149"/>
    <w:rsid w:val="00B4409A"/>
    <w:rsid w:val="00B444D8"/>
    <w:rsid w:val="00B446D3"/>
    <w:rsid w:val="00B44986"/>
    <w:rsid w:val="00B44993"/>
    <w:rsid w:val="00B44AC6"/>
    <w:rsid w:val="00B44B3C"/>
    <w:rsid w:val="00B44D9A"/>
    <w:rsid w:val="00B44E6D"/>
    <w:rsid w:val="00B453FC"/>
    <w:rsid w:val="00B455F9"/>
    <w:rsid w:val="00B45727"/>
    <w:rsid w:val="00B45841"/>
    <w:rsid w:val="00B45D3C"/>
    <w:rsid w:val="00B45E08"/>
    <w:rsid w:val="00B46003"/>
    <w:rsid w:val="00B4604E"/>
    <w:rsid w:val="00B462E3"/>
    <w:rsid w:val="00B468E6"/>
    <w:rsid w:val="00B46F73"/>
    <w:rsid w:val="00B47132"/>
    <w:rsid w:val="00B4729C"/>
    <w:rsid w:val="00B475E8"/>
    <w:rsid w:val="00B4787B"/>
    <w:rsid w:val="00B47B8F"/>
    <w:rsid w:val="00B50352"/>
    <w:rsid w:val="00B503B5"/>
    <w:rsid w:val="00B5049C"/>
    <w:rsid w:val="00B5080F"/>
    <w:rsid w:val="00B509C5"/>
    <w:rsid w:val="00B50F4F"/>
    <w:rsid w:val="00B51230"/>
    <w:rsid w:val="00B51800"/>
    <w:rsid w:val="00B51968"/>
    <w:rsid w:val="00B51A22"/>
    <w:rsid w:val="00B51B0C"/>
    <w:rsid w:val="00B51EC5"/>
    <w:rsid w:val="00B51FA1"/>
    <w:rsid w:val="00B52366"/>
    <w:rsid w:val="00B52AC5"/>
    <w:rsid w:val="00B52C25"/>
    <w:rsid w:val="00B534BF"/>
    <w:rsid w:val="00B53650"/>
    <w:rsid w:val="00B5378E"/>
    <w:rsid w:val="00B53863"/>
    <w:rsid w:val="00B53BE3"/>
    <w:rsid w:val="00B53F0F"/>
    <w:rsid w:val="00B5409E"/>
    <w:rsid w:val="00B544F1"/>
    <w:rsid w:val="00B546DD"/>
    <w:rsid w:val="00B54CF9"/>
    <w:rsid w:val="00B55245"/>
    <w:rsid w:val="00B553AE"/>
    <w:rsid w:val="00B55CC3"/>
    <w:rsid w:val="00B55D61"/>
    <w:rsid w:val="00B561D2"/>
    <w:rsid w:val="00B56C3C"/>
    <w:rsid w:val="00B56D23"/>
    <w:rsid w:val="00B570BC"/>
    <w:rsid w:val="00B577F7"/>
    <w:rsid w:val="00B57ABF"/>
    <w:rsid w:val="00B57B75"/>
    <w:rsid w:val="00B60004"/>
    <w:rsid w:val="00B602D2"/>
    <w:rsid w:val="00B60955"/>
    <w:rsid w:val="00B60E92"/>
    <w:rsid w:val="00B61114"/>
    <w:rsid w:val="00B61252"/>
    <w:rsid w:val="00B612C1"/>
    <w:rsid w:val="00B616A0"/>
    <w:rsid w:val="00B6177B"/>
    <w:rsid w:val="00B6181C"/>
    <w:rsid w:val="00B61CE2"/>
    <w:rsid w:val="00B62132"/>
    <w:rsid w:val="00B6220A"/>
    <w:rsid w:val="00B6223B"/>
    <w:rsid w:val="00B62492"/>
    <w:rsid w:val="00B624B3"/>
    <w:rsid w:val="00B62952"/>
    <w:rsid w:val="00B62D9C"/>
    <w:rsid w:val="00B633AF"/>
    <w:rsid w:val="00B63413"/>
    <w:rsid w:val="00B6346B"/>
    <w:rsid w:val="00B63611"/>
    <w:rsid w:val="00B63913"/>
    <w:rsid w:val="00B63AFC"/>
    <w:rsid w:val="00B63F45"/>
    <w:rsid w:val="00B6475B"/>
    <w:rsid w:val="00B65C73"/>
    <w:rsid w:val="00B65F51"/>
    <w:rsid w:val="00B662ED"/>
    <w:rsid w:val="00B665F5"/>
    <w:rsid w:val="00B6691B"/>
    <w:rsid w:val="00B66CDB"/>
    <w:rsid w:val="00B673F5"/>
    <w:rsid w:val="00B67682"/>
    <w:rsid w:val="00B67AE3"/>
    <w:rsid w:val="00B67B4B"/>
    <w:rsid w:val="00B7015C"/>
    <w:rsid w:val="00B70191"/>
    <w:rsid w:val="00B70266"/>
    <w:rsid w:val="00B702BB"/>
    <w:rsid w:val="00B70592"/>
    <w:rsid w:val="00B709CB"/>
    <w:rsid w:val="00B70DEA"/>
    <w:rsid w:val="00B7161A"/>
    <w:rsid w:val="00B71807"/>
    <w:rsid w:val="00B7187A"/>
    <w:rsid w:val="00B71AC8"/>
    <w:rsid w:val="00B7266F"/>
    <w:rsid w:val="00B727B1"/>
    <w:rsid w:val="00B7287F"/>
    <w:rsid w:val="00B72B18"/>
    <w:rsid w:val="00B72D95"/>
    <w:rsid w:val="00B741F6"/>
    <w:rsid w:val="00B742DB"/>
    <w:rsid w:val="00B7433A"/>
    <w:rsid w:val="00B74A82"/>
    <w:rsid w:val="00B74ADC"/>
    <w:rsid w:val="00B74CC5"/>
    <w:rsid w:val="00B74D15"/>
    <w:rsid w:val="00B74F6B"/>
    <w:rsid w:val="00B74FA8"/>
    <w:rsid w:val="00B7524D"/>
    <w:rsid w:val="00B7530F"/>
    <w:rsid w:val="00B761C0"/>
    <w:rsid w:val="00B76322"/>
    <w:rsid w:val="00B767B3"/>
    <w:rsid w:val="00B76B1C"/>
    <w:rsid w:val="00B773BC"/>
    <w:rsid w:val="00B77646"/>
    <w:rsid w:val="00B77710"/>
    <w:rsid w:val="00B778A9"/>
    <w:rsid w:val="00B77B71"/>
    <w:rsid w:val="00B80020"/>
    <w:rsid w:val="00B8033C"/>
    <w:rsid w:val="00B80373"/>
    <w:rsid w:val="00B805A7"/>
    <w:rsid w:val="00B80882"/>
    <w:rsid w:val="00B810FC"/>
    <w:rsid w:val="00B8162B"/>
    <w:rsid w:val="00B8187E"/>
    <w:rsid w:val="00B8243E"/>
    <w:rsid w:val="00B824BD"/>
    <w:rsid w:val="00B82767"/>
    <w:rsid w:val="00B82EE6"/>
    <w:rsid w:val="00B835AB"/>
    <w:rsid w:val="00B836BA"/>
    <w:rsid w:val="00B83D27"/>
    <w:rsid w:val="00B83E0F"/>
    <w:rsid w:val="00B83EA5"/>
    <w:rsid w:val="00B84078"/>
    <w:rsid w:val="00B8416D"/>
    <w:rsid w:val="00B8425E"/>
    <w:rsid w:val="00B84649"/>
    <w:rsid w:val="00B8481D"/>
    <w:rsid w:val="00B84EA7"/>
    <w:rsid w:val="00B85C4E"/>
    <w:rsid w:val="00B85F2B"/>
    <w:rsid w:val="00B8601D"/>
    <w:rsid w:val="00B861FF"/>
    <w:rsid w:val="00B86517"/>
    <w:rsid w:val="00B86A45"/>
    <w:rsid w:val="00B87B4A"/>
    <w:rsid w:val="00B9015A"/>
    <w:rsid w:val="00B90C56"/>
    <w:rsid w:val="00B90CF7"/>
    <w:rsid w:val="00B90FA0"/>
    <w:rsid w:val="00B90FBE"/>
    <w:rsid w:val="00B9191F"/>
    <w:rsid w:val="00B926CE"/>
    <w:rsid w:val="00B92B9F"/>
    <w:rsid w:val="00B92E0B"/>
    <w:rsid w:val="00B9360D"/>
    <w:rsid w:val="00B9377E"/>
    <w:rsid w:val="00B93ADA"/>
    <w:rsid w:val="00B93B62"/>
    <w:rsid w:val="00B93F94"/>
    <w:rsid w:val="00B940E9"/>
    <w:rsid w:val="00B943CA"/>
    <w:rsid w:val="00B94AB0"/>
    <w:rsid w:val="00B94B8F"/>
    <w:rsid w:val="00B9526C"/>
    <w:rsid w:val="00B95666"/>
    <w:rsid w:val="00B9577C"/>
    <w:rsid w:val="00B957BD"/>
    <w:rsid w:val="00B95D89"/>
    <w:rsid w:val="00B95FD1"/>
    <w:rsid w:val="00B96012"/>
    <w:rsid w:val="00B96988"/>
    <w:rsid w:val="00B96FA6"/>
    <w:rsid w:val="00B972A3"/>
    <w:rsid w:val="00B97414"/>
    <w:rsid w:val="00B97BD6"/>
    <w:rsid w:val="00B97D4D"/>
    <w:rsid w:val="00BA0741"/>
    <w:rsid w:val="00BA07E9"/>
    <w:rsid w:val="00BA0B7F"/>
    <w:rsid w:val="00BA0C9F"/>
    <w:rsid w:val="00BA1273"/>
    <w:rsid w:val="00BA149C"/>
    <w:rsid w:val="00BA1503"/>
    <w:rsid w:val="00BA1685"/>
    <w:rsid w:val="00BA181B"/>
    <w:rsid w:val="00BA1D76"/>
    <w:rsid w:val="00BA1FA2"/>
    <w:rsid w:val="00BA20F0"/>
    <w:rsid w:val="00BA2976"/>
    <w:rsid w:val="00BA2A9F"/>
    <w:rsid w:val="00BA3A4C"/>
    <w:rsid w:val="00BA3E30"/>
    <w:rsid w:val="00BA4120"/>
    <w:rsid w:val="00BA46D0"/>
    <w:rsid w:val="00BA481E"/>
    <w:rsid w:val="00BA4B2B"/>
    <w:rsid w:val="00BA4BB1"/>
    <w:rsid w:val="00BA4FFB"/>
    <w:rsid w:val="00BA548B"/>
    <w:rsid w:val="00BA586F"/>
    <w:rsid w:val="00BA5C4F"/>
    <w:rsid w:val="00BA5EA2"/>
    <w:rsid w:val="00BA5F81"/>
    <w:rsid w:val="00BA6154"/>
    <w:rsid w:val="00BA63BE"/>
    <w:rsid w:val="00BA69A9"/>
    <w:rsid w:val="00BA6F03"/>
    <w:rsid w:val="00BA7011"/>
    <w:rsid w:val="00BA7380"/>
    <w:rsid w:val="00BA7433"/>
    <w:rsid w:val="00BA781D"/>
    <w:rsid w:val="00BA7A38"/>
    <w:rsid w:val="00BA7D55"/>
    <w:rsid w:val="00BB0155"/>
    <w:rsid w:val="00BB03B3"/>
    <w:rsid w:val="00BB0680"/>
    <w:rsid w:val="00BB08A8"/>
    <w:rsid w:val="00BB09C1"/>
    <w:rsid w:val="00BB1472"/>
    <w:rsid w:val="00BB1583"/>
    <w:rsid w:val="00BB1ECF"/>
    <w:rsid w:val="00BB2040"/>
    <w:rsid w:val="00BB20FA"/>
    <w:rsid w:val="00BB2577"/>
    <w:rsid w:val="00BB26F8"/>
    <w:rsid w:val="00BB298C"/>
    <w:rsid w:val="00BB2AE9"/>
    <w:rsid w:val="00BB31E9"/>
    <w:rsid w:val="00BB3330"/>
    <w:rsid w:val="00BB36C1"/>
    <w:rsid w:val="00BB36D3"/>
    <w:rsid w:val="00BB39D8"/>
    <w:rsid w:val="00BB3BE0"/>
    <w:rsid w:val="00BB3CEA"/>
    <w:rsid w:val="00BB46F3"/>
    <w:rsid w:val="00BB49B5"/>
    <w:rsid w:val="00BB4EEA"/>
    <w:rsid w:val="00BB568F"/>
    <w:rsid w:val="00BB5ABC"/>
    <w:rsid w:val="00BB5BD7"/>
    <w:rsid w:val="00BB60CA"/>
    <w:rsid w:val="00BB62E1"/>
    <w:rsid w:val="00BB69A0"/>
    <w:rsid w:val="00BB736B"/>
    <w:rsid w:val="00BB73FD"/>
    <w:rsid w:val="00BB79ED"/>
    <w:rsid w:val="00BC039A"/>
    <w:rsid w:val="00BC07A8"/>
    <w:rsid w:val="00BC0ACC"/>
    <w:rsid w:val="00BC0DEE"/>
    <w:rsid w:val="00BC124D"/>
    <w:rsid w:val="00BC1EEF"/>
    <w:rsid w:val="00BC23CB"/>
    <w:rsid w:val="00BC2456"/>
    <w:rsid w:val="00BC245B"/>
    <w:rsid w:val="00BC2C34"/>
    <w:rsid w:val="00BC39B2"/>
    <w:rsid w:val="00BC3A6A"/>
    <w:rsid w:val="00BC3DEA"/>
    <w:rsid w:val="00BC436C"/>
    <w:rsid w:val="00BC4B3E"/>
    <w:rsid w:val="00BC4DE1"/>
    <w:rsid w:val="00BC5100"/>
    <w:rsid w:val="00BC54C1"/>
    <w:rsid w:val="00BC5769"/>
    <w:rsid w:val="00BC57D1"/>
    <w:rsid w:val="00BC5BFB"/>
    <w:rsid w:val="00BC5C61"/>
    <w:rsid w:val="00BC5EAD"/>
    <w:rsid w:val="00BC6172"/>
    <w:rsid w:val="00BC6439"/>
    <w:rsid w:val="00BC672A"/>
    <w:rsid w:val="00BC6B68"/>
    <w:rsid w:val="00BC6C12"/>
    <w:rsid w:val="00BC6D53"/>
    <w:rsid w:val="00BC6D98"/>
    <w:rsid w:val="00BC7246"/>
    <w:rsid w:val="00BC7A42"/>
    <w:rsid w:val="00BD0133"/>
    <w:rsid w:val="00BD0D95"/>
    <w:rsid w:val="00BD1537"/>
    <w:rsid w:val="00BD2064"/>
    <w:rsid w:val="00BD2842"/>
    <w:rsid w:val="00BD289C"/>
    <w:rsid w:val="00BD2977"/>
    <w:rsid w:val="00BD2B49"/>
    <w:rsid w:val="00BD2BB6"/>
    <w:rsid w:val="00BD2C3E"/>
    <w:rsid w:val="00BD2EDE"/>
    <w:rsid w:val="00BD325A"/>
    <w:rsid w:val="00BD362F"/>
    <w:rsid w:val="00BD37D2"/>
    <w:rsid w:val="00BD37E8"/>
    <w:rsid w:val="00BD421B"/>
    <w:rsid w:val="00BD4E8D"/>
    <w:rsid w:val="00BD5C05"/>
    <w:rsid w:val="00BD6291"/>
    <w:rsid w:val="00BD6624"/>
    <w:rsid w:val="00BD6CB4"/>
    <w:rsid w:val="00BD6F8F"/>
    <w:rsid w:val="00BD7395"/>
    <w:rsid w:val="00BD7822"/>
    <w:rsid w:val="00BD7926"/>
    <w:rsid w:val="00BD7C99"/>
    <w:rsid w:val="00BD7E25"/>
    <w:rsid w:val="00BE000F"/>
    <w:rsid w:val="00BE00D7"/>
    <w:rsid w:val="00BE0268"/>
    <w:rsid w:val="00BE0601"/>
    <w:rsid w:val="00BE0DD8"/>
    <w:rsid w:val="00BE105B"/>
    <w:rsid w:val="00BE186F"/>
    <w:rsid w:val="00BE2528"/>
    <w:rsid w:val="00BE26AD"/>
    <w:rsid w:val="00BE28C6"/>
    <w:rsid w:val="00BE29AE"/>
    <w:rsid w:val="00BE2E0E"/>
    <w:rsid w:val="00BE2F67"/>
    <w:rsid w:val="00BE31AD"/>
    <w:rsid w:val="00BE35BA"/>
    <w:rsid w:val="00BE3C4C"/>
    <w:rsid w:val="00BE3DB5"/>
    <w:rsid w:val="00BE3F17"/>
    <w:rsid w:val="00BE3F62"/>
    <w:rsid w:val="00BE424B"/>
    <w:rsid w:val="00BE43AC"/>
    <w:rsid w:val="00BE4F37"/>
    <w:rsid w:val="00BE501E"/>
    <w:rsid w:val="00BE5395"/>
    <w:rsid w:val="00BE53D9"/>
    <w:rsid w:val="00BE5B21"/>
    <w:rsid w:val="00BE5C2D"/>
    <w:rsid w:val="00BE5F1E"/>
    <w:rsid w:val="00BE625F"/>
    <w:rsid w:val="00BE6A4A"/>
    <w:rsid w:val="00BE6B0E"/>
    <w:rsid w:val="00BE739D"/>
    <w:rsid w:val="00BE7A21"/>
    <w:rsid w:val="00BE7D1A"/>
    <w:rsid w:val="00BE7D1B"/>
    <w:rsid w:val="00BE7E4F"/>
    <w:rsid w:val="00BF0487"/>
    <w:rsid w:val="00BF05A2"/>
    <w:rsid w:val="00BF0DEC"/>
    <w:rsid w:val="00BF0E66"/>
    <w:rsid w:val="00BF1025"/>
    <w:rsid w:val="00BF14F0"/>
    <w:rsid w:val="00BF16EE"/>
    <w:rsid w:val="00BF176B"/>
    <w:rsid w:val="00BF185F"/>
    <w:rsid w:val="00BF1C49"/>
    <w:rsid w:val="00BF2021"/>
    <w:rsid w:val="00BF227D"/>
    <w:rsid w:val="00BF228D"/>
    <w:rsid w:val="00BF2A10"/>
    <w:rsid w:val="00BF2BFF"/>
    <w:rsid w:val="00BF2C71"/>
    <w:rsid w:val="00BF30F1"/>
    <w:rsid w:val="00BF3280"/>
    <w:rsid w:val="00BF33D7"/>
    <w:rsid w:val="00BF3A05"/>
    <w:rsid w:val="00BF3B07"/>
    <w:rsid w:val="00BF3CD2"/>
    <w:rsid w:val="00BF403D"/>
    <w:rsid w:val="00BF4044"/>
    <w:rsid w:val="00BF4263"/>
    <w:rsid w:val="00BF4A54"/>
    <w:rsid w:val="00BF54DA"/>
    <w:rsid w:val="00BF5973"/>
    <w:rsid w:val="00BF5E7F"/>
    <w:rsid w:val="00BF64D3"/>
    <w:rsid w:val="00BF64D9"/>
    <w:rsid w:val="00BF683F"/>
    <w:rsid w:val="00BF7620"/>
    <w:rsid w:val="00BF796D"/>
    <w:rsid w:val="00C00316"/>
    <w:rsid w:val="00C00B64"/>
    <w:rsid w:val="00C00D5F"/>
    <w:rsid w:val="00C00E38"/>
    <w:rsid w:val="00C02526"/>
    <w:rsid w:val="00C02729"/>
    <w:rsid w:val="00C02758"/>
    <w:rsid w:val="00C02F2E"/>
    <w:rsid w:val="00C03514"/>
    <w:rsid w:val="00C0389A"/>
    <w:rsid w:val="00C04111"/>
    <w:rsid w:val="00C0466C"/>
    <w:rsid w:val="00C04FDA"/>
    <w:rsid w:val="00C05606"/>
    <w:rsid w:val="00C056C7"/>
    <w:rsid w:val="00C0580B"/>
    <w:rsid w:val="00C05A96"/>
    <w:rsid w:val="00C05E9A"/>
    <w:rsid w:val="00C061B8"/>
    <w:rsid w:val="00C061E4"/>
    <w:rsid w:val="00C0672C"/>
    <w:rsid w:val="00C06C65"/>
    <w:rsid w:val="00C0708E"/>
    <w:rsid w:val="00C07105"/>
    <w:rsid w:val="00C07722"/>
    <w:rsid w:val="00C07A3A"/>
    <w:rsid w:val="00C101CA"/>
    <w:rsid w:val="00C1044C"/>
    <w:rsid w:val="00C1068F"/>
    <w:rsid w:val="00C10F26"/>
    <w:rsid w:val="00C11266"/>
    <w:rsid w:val="00C11728"/>
    <w:rsid w:val="00C11D1E"/>
    <w:rsid w:val="00C12179"/>
    <w:rsid w:val="00C12636"/>
    <w:rsid w:val="00C12B3A"/>
    <w:rsid w:val="00C12FF7"/>
    <w:rsid w:val="00C133E3"/>
    <w:rsid w:val="00C1364C"/>
    <w:rsid w:val="00C13797"/>
    <w:rsid w:val="00C139EE"/>
    <w:rsid w:val="00C13AD1"/>
    <w:rsid w:val="00C13BFC"/>
    <w:rsid w:val="00C141BB"/>
    <w:rsid w:val="00C14391"/>
    <w:rsid w:val="00C144FF"/>
    <w:rsid w:val="00C1468E"/>
    <w:rsid w:val="00C14A92"/>
    <w:rsid w:val="00C15889"/>
    <w:rsid w:val="00C158E8"/>
    <w:rsid w:val="00C1597D"/>
    <w:rsid w:val="00C15B9F"/>
    <w:rsid w:val="00C15CAD"/>
    <w:rsid w:val="00C16019"/>
    <w:rsid w:val="00C16111"/>
    <w:rsid w:val="00C163C7"/>
    <w:rsid w:val="00C1663D"/>
    <w:rsid w:val="00C17018"/>
    <w:rsid w:val="00C1730A"/>
    <w:rsid w:val="00C17DE7"/>
    <w:rsid w:val="00C17E29"/>
    <w:rsid w:val="00C17FD0"/>
    <w:rsid w:val="00C20004"/>
    <w:rsid w:val="00C20227"/>
    <w:rsid w:val="00C204C4"/>
    <w:rsid w:val="00C20ABA"/>
    <w:rsid w:val="00C20E43"/>
    <w:rsid w:val="00C21702"/>
    <w:rsid w:val="00C218FC"/>
    <w:rsid w:val="00C21BA5"/>
    <w:rsid w:val="00C227C3"/>
    <w:rsid w:val="00C22A34"/>
    <w:rsid w:val="00C231E8"/>
    <w:rsid w:val="00C233F7"/>
    <w:rsid w:val="00C2348D"/>
    <w:rsid w:val="00C2349A"/>
    <w:rsid w:val="00C236D2"/>
    <w:rsid w:val="00C23885"/>
    <w:rsid w:val="00C239B7"/>
    <w:rsid w:val="00C23A63"/>
    <w:rsid w:val="00C23C2A"/>
    <w:rsid w:val="00C23DF1"/>
    <w:rsid w:val="00C24BBA"/>
    <w:rsid w:val="00C250C6"/>
    <w:rsid w:val="00C253DF"/>
    <w:rsid w:val="00C25944"/>
    <w:rsid w:val="00C25E08"/>
    <w:rsid w:val="00C25E66"/>
    <w:rsid w:val="00C27EF7"/>
    <w:rsid w:val="00C301D4"/>
    <w:rsid w:val="00C3026A"/>
    <w:rsid w:val="00C30665"/>
    <w:rsid w:val="00C30742"/>
    <w:rsid w:val="00C30757"/>
    <w:rsid w:val="00C308DB"/>
    <w:rsid w:val="00C30AB9"/>
    <w:rsid w:val="00C31410"/>
    <w:rsid w:val="00C31A52"/>
    <w:rsid w:val="00C320ED"/>
    <w:rsid w:val="00C321CD"/>
    <w:rsid w:val="00C3266C"/>
    <w:rsid w:val="00C326AB"/>
    <w:rsid w:val="00C326C4"/>
    <w:rsid w:val="00C32DE3"/>
    <w:rsid w:val="00C32FAA"/>
    <w:rsid w:val="00C33005"/>
    <w:rsid w:val="00C3380A"/>
    <w:rsid w:val="00C33DEC"/>
    <w:rsid w:val="00C34716"/>
    <w:rsid w:val="00C348A5"/>
    <w:rsid w:val="00C34913"/>
    <w:rsid w:val="00C35058"/>
    <w:rsid w:val="00C35C7C"/>
    <w:rsid w:val="00C35CEE"/>
    <w:rsid w:val="00C35E26"/>
    <w:rsid w:val="00C35F22"/>
    <w:rsid w:val="00C363FF"/>
    <w:rsid w:val="00C36462"/>
    <w:rsid w:val="00C365DC"/>
    <w:rsid w:val="00C373D7"/>
    <w:rsid w:val="00C375E2"/>
    <w:rsid w:val="00C3761F"/>
    <w:rsid w:val="00C378B6"/>
    <w:rsid w:val="00C37ADA"/>
    <w:rsid w:val="00C37B8C"/>
    <w:rsid w:val="00C37D56"/>
    <w:rsid w:val="00C40042"/>
    <w:rsid w:val="00C40C11"/>
    <w:rsid w:val="00C41366"/>
    <w:rsid w:val="00C41981"/>
    <w:rsid w:val="00C41AB3"/>
    <w:rsid w:val="00C428A3"/>
    <w:rsid w:val="00C4307D"/>
    <w:rsid w:val="00C43099"/>
    <w:rsid w:val="00C4313D"/>
    <w:rsid w:val="00C4314A"/>
    <w:rsid w:val="00C431EE"/>
    <w:rsid w:val="00C43574"/>
    <w:rsid w:val="00C43878"/>
    <w:rsid w:val="00C43888"/>
    <w:rsid w:val="00C43C56"/>
    <w:rsid w:val="00C43CEF"/>
    <w:rsid w:val="00C441BD"/>
    <w:rsid w:val="00C4444C"/>
    <w:rsid w:val="00C46483"/>
    <w:rsid w:val="00C468B7"/>
    <w:rsid w:val="00C46913"/>
    <w:rsid w:val="00C46B73"/>
    <w:rsid w:val="00C46BC0"/>
    <w:rsid w:val="00C470D7"/>
    <w:rsid w:val="00C47A33"/>
    <w:rsid w:val="00C47BD1"/>
    <w:rsid w:val="00C47EF9"/>
    <w:rsid w:val="00C500AC"/>
    <w:rsid w:val="00C50450"/>
    <w:rsid w:val="00C5049F"/>
    <w:rsid w:val="00C50865"/>
    <w:rsid w:val="00C50B4D"/>
    <w:rsid w:val="00C51244"/>
    <w:rsid w:val="00C51538"/>
    <w:rsid w:val="00C51967"/>
    <w:rsid w:val="00C51B26"/>
    <w:rsid w:val="00C521F7"/>
    <w:rsid w:val="00C52229"/>
    <w:rsid w:val="00C522A1"/>
    <w:rsid w:val="00C5230A"/>
    <w:rsid w:val="00C5251E"/>
    <w:rsid w:val="00C52624"/>
    <w:rsid w:val="00C52960"/>
    <w:rsid w:val="00C52A4C"/>
    <w:rsid w:val="00C52B38"/>
    <w:rsid w:val="00C52CE8"/>
    <w:rsid w:val="00C52D3E"/>
    <w:rsid w:val="00C52E41"/>
    <w:rsid w:val="00C52F31"/>
    <w:rsid w:val="00C5366A"/>
    <w:rsid w:val="00C53F52"/>
    <w:rsid w:val="00C54C84"/>
    <w:rsid w:val="00C54D17"/>
    <w:rsid w:val="00C5501D"/>
    <w:rsid w:val="00C5503B"/>
    <w:rsid w:val="00C55528"/>
    <w:rsid w:val="00C5552B"/>
    <w:rsid w:val="00C55A5D"/>
    <w:rsid w:val="00C55AA4"/>
    <w:rsid w:val="00C56E64"/>
    <w:rsid w:val="00C56ED4"/>
    <w:rsid w:val="00C56FD6"/>
    <w:rsid w:val="00C5749E"/>
    <w:rsid w:val="00C576A0"/>
    <w:rsid w:val="00C57791"/>
    <w:rsid w:val="00C57837"/>
    <w:rsid w:val="00C57BFF"/>
    <w:rsid w:val="00C60AA5"/>
    <w:rsid w:val="00C614E8"/>
    <w:rsid w:val="00C6185B"/>
    <w:rsid w:val="00C61AF7"/>
    <w:rsid w:val="00C61BE4"/>
    <w:rsid w:val="00C61DFC"/>
    <w:rsid w:val="00C61E11"/>
    <w:rsid w:val="00C623BD"/>
    <w:rsid w:val="00C6243A"/>
    <w:rsid w:val="00C62E34"/>
    <w:rsid w:val="00C6317D"/>
    <w:rsid w:val="00C63438"/>
    <w:rsid w:val="00C63483"/>
    <w:rsid w:val="00C64676"/>
    <w:rsid w:val="00C65290"/>
    <w:rsid w:val="00C65794"/>
    <w:rsid w:val="00C6582C"/>
    <w:rsid w:val="00C659B3"/>
    <w:rsid w:val="00C65C41"/>
    <w:rsid w:val="00C660A9"/>
    <w:rsid w:val="00C661FC"/>
    <w:rsid w:val="00C66667"/>
    <w:rsid w:val="00C668CF"/>
    <w:rsid w:val="00C66BF1"/>
    <w:rsid w:val="00C66EE6"/>
    <w:rsid w:val="00C672BB"/>
    <w:rsid w:val="00C6774F"/>
    <w:rsid w:val="00C67EE3"/>
    <w:rsid w:val="00C67F13"/>
    <w:rsid w:val="00C70132"/>
    <w:rsid w:val="00C702F2"/>
    <w:rsid w:val="00C7031D"/>
    <w:rsid w:val="00C70468"/>
    <w:rsid w:val="00C716AC"/>
    <w:rsid w:val="00C71D99"/>
    <w:rsid w:val="00C71F58"/>
    <w:rsid w:val="00C72035"/>
    <w:rsid w:val="00C726CD"/>
    <w:rsid w:val="00C72E4F"/>
    <w:rsid w:val="00C72F3D"/>
    <w:rsid w:val="00C72FE7"/>
    <w:rsid w:val="00C7310A"/>
    <w:rsid w:val="00C732DD"/>
    <w:rsid w:val="00C739AF"/>
    <w:rsid w:val="00C73C64"/>
    <w:rsid w:val="00C73CA9"/>
    <w:rsid w:val="00C73FCA"/>
    <w:rsid w:val="00C74102"/>
    <w:rsid w:val="00C743F5"/>
    <w:rsid w:val="00C747EC"/>
    <w:rsid w:val="00C74A05"/>
    <w:rsid w:val="00C75432"/>
    <w:rsid w:val="00C7588A"/>
    <w:rsid w:val="00C75A1A"/>
    <w:rsid w:val="00C75F58"/>
    <w:rsid w:val="00C76023"/>
    <w:rsid w:val="00C7693D"/>
    <w:rsid w:val="00C76CF2"/>
    <w:rsid w:val="00C76D6D"/>
    <w:rsid w:val="00C772BF"/>
    <w:rsid w:val="00C774EB"/>
    <w:rsid w:val="00C77573"/>
    <w:rsid w:val="00C77600"/>
    <w:rsid w:val="00C77A29"/>
    <w:rsid w:val="00C77BAC"/>
    <w:rsid w:val="00C77EE0"/>
    <w:rsid w:val="00C8035E"/>
    <w:rsid w:val="00C80682"/>
    <w:rsid w:val="00C8082F"/>
    <w:rsid w:val="00C80AD9"/>
    <w:rsid w:val="00C80B4D"/>
    <w:rsid w:val="00C80CC8"/>
    <w:rsid w:val="00C8121A"/>
    <w:rsid w:val="00C81431"/>
    <w:rsid w:val="00C815B8"/>
    <w:rsid w:val="00C81B90"/>
    <w:rsid w:val="00C81D8B"/>
    <w:rsid w:val="00C81F66"/>
    <w:rsid w:val="00C822AB"/>
    <w:rsid w:val="00C8279E"/>
    <w:rsid w:val="00C82A12"/>
    <w:rsid w:val="00C833A1"/>
    <w:rsid w:val="00C835BE"/>
    <w:rsid w:val="00C83E78"/>
    <w:rsid w:val="00C84650"/>
    <w:rsid w:val="00C84C49"/>
    <w:rsid w:val="00C85186"/>
    <w:rsid w:val="00C853BC"/>
    <w:rsid w:val="00C8596A"/>
    <w:rsid w:val="00C85E0B"/>
    <w:rsid w:val="00C86939"/>
    <w:rsid w:val="00C86AD5"/>
    <w:rsid w:val="00C86C08"/>
    <w:rsid w:val="00C86D97"/>
    <w:rsid w:val="00C87179"/>
    <w:rsid w:val="00C875EB"/>
    <w:rsid w:val="00C878D2"/>
    <w:rsid w:val="00C87999"/>
    <w:rsid w:val="00C9043D"/>
    <w:rsid w:val="00C90636"/>
    <w:rsid w:val="00C90CF0"/>
    <w:rsid w:val="00C91350"/>
    <w:rsid w:val="00C91752"/>
    <w:rsid w:val="00C925D2"/>
    <w:rsid w:val="00C92B74"/>
    <w:rsid w:val="00C92BFE"/>
    <w:rsid w:val="00C92EFF"/>
    <w:rsid w:val="00C930D5"/>
    <w:rsid w:val="00C9319E"/>
    <w:rsid w:val="00C9337B"/>
    <w:rsid w:val="00C936C6"/>
    <w:rsid w:val="00C93869"/>
    <w:rsid w:val="00C93A01"/>
    <w:rsid w:val="00C93AF3"/>
    <w:rsid w:val="00C9455E"/>
    <w:rsid w:val="00C947F8"/>
    <w:rsid w:val="00C94BB3"/>
    <w:rsid w:val="00C94ED8"/>
    <w:rsid w:val="00C95246"/>
    <w:rsid w:val="00C95418"/>
    <w:rsid w:val="00C95581"/>
    <w:rsid w:val="00C95A63"/>
    <w:rsid w:val="00C95DFA"/>
    <w:rsid w:val="00C96146"/>
    <w:rsid w:val="00C96713"/>
    <w:rsid w:val="00C97722"/>
    <w:rsid w:val="00C97857"/>
    <w:rsid w:val="00C97B90"/>
    <w:rsid w:val="00C97D73"/>
    <w:rsid w:val="00C97E30"/>
    <w:rsid w:val="00C97FD0"/>
    <w:rsid w:val="00CA08DF"/>
    <w:rsid w:val="00CA0D4F"/>
    <w:rsid w:val="00CA18E3"/>
    <w:rsid w:val="00CA19B8"/>
    <w:rsid w:val="00CA1C6B"/>
    <w:rsid w:val="00CA1C82"/>
    <w:rsid w:val="00CA27E9"/>
    <w:rsid w:val="00CA2A35"/>
    <w:rsid w:val="00CA3D20"/>
    <w:rsid w:val="00CA3EF0"/>
    <w:rsid w:val="00CA46F9"/>
    <w:rsid w:val="00CA4848"/>
    <w:rsid w:val="00CA4A7A"/>
    <w:rsid w:val="00CA4A97"/>
    <w:rsid w:val="00CA4EA3"/>
    <w:rsid w:val="00CA50D9"/>
    <w:rsid w:val="00CA5A7F"/>
    <w:rsid w:val="00CA6308"/>
    <w:rsid w:val="00CA65C9"/>
    <w:rsid w:val="00CA65D6"/>
    <w:rsid w:val="00CA67B4"/>
    <w:rsid w:val="00CA67FE"/>
    <w:rsid w:val="00CA68DA"/>
    <w:rsid w:val="00CA6CFA"/>
    <w:rsid w:val="00CA6D68"/>
    <w:rsid w:val="00CA6FA4"/>
    <w:rsid w:val="00CA6FE0"/>
    <w:rsid w:val="00CA70AC"/>
    <w:rsid w:val="00CA751D"/>
    <w:rsid w:val="00CA7724"/>
    <w:rsid w:val="00CA790E"/>
    <w:rsid w:val="00CA7D3C"/>
    <w:rsid w:val="00CA7DC2"/>
    <w:rsid w:val="00CB001F"/>
    <w:rsid w:val="00CB025C"/>
    <w:rsid w:val="00CB04A3"/>
    <w:rsid w:val="00CB0AA1"/>
    <w:rsid w:val="00CB0D82"/>
    <w:rsid w:val="00CB10C6"/>
    <w:rsid w:val="00CB1248"/>
    <w:rsid w:val="00CB245F"/>
    <w:rsid w:val="00CB24EA"/>
    <w:rsid w:val="00CB2705"/>
    <w:rsid w:val="00CB2E93"/>
    <w:rsid w:val="00CB3323"/>
    <w:rsid w:val="00CB3791"/>
    <w:rsid w:val="00CB39F4"/>
    <w:rsid w:val="00CB3AAF"/>
    <w:rsid w:val="00CB4349"/>
    <w:rsid w:val="00CB45A2"/>
    <w:rsid w:val="00CB63DD"/>
    <w:rsid w:val="00CB660D"/>
    <w:rsid w:val="00CB6617"/>
    <w:rsid w:val="00CB6A9D"/>
    <w:rsid w:val="00CB7408"/>
    <w:rsid w:val="00CB7979"/>
    <w:rsid w:val="00CB7B1C"/>
    <w:rsid w:val="00CB7D47"/>
    <w:rsid w:val="00CB7FD6"/>
    <w:rsid w:val="00CC0301"/>
    <w:rsid w:val="00CC0475"/>
    <w:rsid w:val="00CC050F"/>
    <w:rsid w:val="00CC0C35"/>
    <w:rsid w:val="00CC0CF6"/>
    <w:rsid w:val="00CC0FF5"/>
    <w:rsid w:val="00CC136A"/>
    <w:rsid w:val="00CC17AE"/>
    <w:rsid w:val="00CC1BB2"/>
    <w:rsid w:val="00CC1C41"/>
    <w:rsid w:val="00CC1E3C"/>
    <w:rsid w:val="00CC21E1"/>
    <w:rsid w:val="00CC2756"/>
    <w:rsid w:val="00CC278A"/>
    <w:rsid w:val="00CC27C0"/>
    <w:rsid w:val="00CC2862"/>
    <w:rsid w:val="00CC2C0D"/>
    <w:rsid w:val="00CC2D3C"/>
    <w:rsid w:val="00CC3362"/>
    <w:rsid w:val="00CC3752"/>
    <w:rsid w:val="00CC3FBD"/>
    <w:rsid w:val="00CC4122"/>
    <w:rsid w:val="00CC4295"/>
    <w:rsid w:val="00CC4AA1"/>
    <w:rsid w:val="00CC4B75"/>
    <w:rsid w:val="00CC4D0F"/>
    <w:rsid w:val="00CC5CBC"/>
    <w:rsid w:val="00CC66B6"/>
    <w:rsid w:val="00CC69B6"/>
    <w:rsid w:val="00CC6A23"/>
    <w:rsid w:val="00CC6AC9"/>
    <w:rsid w:val="00CC6BD3"/>
    <w:rsid w:val="00CC6CC4"/>
    <w:rsid w:val="00CC6D1D"/>
    <w:rsid w:val="00CC6F18"/>
    <w:rsid w:val="00CC797E"/>
    <w:rsid w:val="00CD06E2"/>
    <w:rsid w:val="00CD0748"/>
    <w:rsid w:val="00CD08DF"/>
    <w:rsid w:val="00CD0B51"/>
    <w:rsid w:val="00CD126B"/>
    <w:rsid w:val="00CD19F2"/>
    <w:rsid w:val="00CD1CB0"/>
    <w:rsid w:val="00CD1DE2"/>
    <w:rsid w:val="00CD20CE"/>
    <w:rsid w:val="00CD230E"/>
    <w:rsid w:val="00CD2F51"/>
    <w:rsid w:val="00CD302C"/>
    <w:rsid w:val="00CD32CD"/>
    <w:rsid w:val="00CD33A3"/>
    <w:rsid w:val="00CD3AC3"/>
    <w:rsid w:val="00CD42B6"/>
    <w:rsid w:val="00CD4D28"/>
    <w:rsid w:val="00CD4D87"/>
    <w:rsid w:val="00CD5946"/>
    <w:rsid w:val="00CD5DCD"/>
    <w:rsid w:val="00CD5E72"/>
    <w:rsid w:val="00CD5FC1"/>
    <w:rsid w:val="00CD6198"/>
    <w:rsid w:val="00CD61F5"/>
    <w:rsid w:val="00CD626F"/>
    <w:rsid w:val="00CD706A"/>
    <w:rsid w:val="00CD7295"/>
    <w:rsid w:val="00CD7343"/>
    <w:rsid w:val="00CD7640"/>
    <w:rsid w:val="00CD7B1E"/>
    <w:rsid w:val="00CD7DAA"/>
    <w:rsid w:val="00CD7DB2"/>
    <w:rsid w:val="00CE007A"/>
    <w:rsid w:val="00CE0201"/>
    <w:rsid w:val="00CE044A"/>
    <w:rsid w:val="00CE053B"/>
    <w:rsid w:val="00CE0546"/>
    <w:rsid w:val="00CE0861"/>
    <w:rsid w:val="00CE0C43"/>
    <w:rsid w:val="00CE0D7F"/>
    <w:rsid w:val="00CE0EC9"/>
    <w:rsid w:val="00CE1436"/>
    <w:rsid w:val="00CE149C"/>
    <w:rsid w:val="00CE14C7"/>
    <w:rsid w:val="00CE17CF"/>
    <w:rsid w:val="00CE1A99"/>
    <w:rsid w:val="00CE2099"/>
    <w:rsid w:val="00CE326E"/>
    <w:rsid w:val="00CE37DD"/>
    <w:rsid w:val="00CE3AA9"/>
    <w:rsid w:val="00CE5A99"/>
    <w:rsid w:val="00CE6219"/>
    <w:rsid w:val="00CE6ABA"/>
    <w:rsid w:val="00CE6E36"/>
    <w:rsid w:val="00CE6F32"/>
    <w:rsid w:val="00CE6F4A"/>
    <w:rsid w:val="00CE70C7"/>
    <w:rsid w:val="00CE720F"/>
    <w:rsid w:val="00CE72DD"/>
    <w:rsid w:val="00CE79E2"/>
    <w:rsid w:val="00CE7C76"/>
    <w:rsid w:val="00CE7CE5"/>
    <w:rsid w:val="00CE7EF8"/>
    <w:rsid w:val="00CF0648"/>
    <w:rsid w:val="00CF06D6"/>
    <w:rsid w:val="00CF06D8"/>
    <w:rsid w:val="00CF0DFA"/>
    <w:rsid w:val="00CF169B"/>
    <w:rsid w:val="00CF17D8"/>
    <w:rsid w:val="00CF1A0E"/>
    <w:rsid w:val="00CF1CC1"/>
    <w:rsid w:val="00CF2030"/>
    <w:rsid w:val="00CF211D"/>
    <w:rsid w:val="00CF2452"/>
    <w:rsid w:val="00CF28B4"/>
    <w:rsid w:val="00CF2AB0"/>
    <w:rsid w:val="00CF2D92"/>
    <w:rsid w:val="00CF3025"/>
    <w:rsid w:val="00CF354B"/>
    <w:rsid w:val="00CF38BE"/>
    <w:rsid w:val="00CF39ED"/>
    <w:rsid w:val="00CF4095"/>
    <w:rsid w:val="00CF4199"/>
    <w:rsid w:val="00CF4470"/>
    <w:rsid w:val="00CF4C01"/>
    <w:rsid w:val="00CF4C05"/>
    <w:rsid w:val="00CF5B47"/>
    <w:rsid w:val="00CF5B48"/>
    <w:rsid w:val="00CF6642"/>
    <w:rsid w:val="00CF66A0"/>
    <w:rsid w:val="00CF67D3"/>
    <w:rsid w:val="00CF6B7C"/>
    <w:rsid w:val="00CF6DA3"/>
    <w:rsid w:val="00CF701B"/>
    <w:rsid w:val="00CF70F2"/>
    <w:rsid w:val="00CF79EA"/>
    <w:rsid w:val="00CF7BB2"/>
    <w:rsid w:val="00D0009A"/>
    <w:rsid w:val="00D00397"/>
    <w:rsid w:val="00D00556"/>
    <w:rsid w:val="00D00BEB"/>
    <w:rsid w:val="00D00C04"/>
    <w:rsid w:val="00D00EA7"/>
    <w:rsid w:val="00D01F95"/>
    <w:rsid w:val="00D0251D"/>
    <w:rsid w:val="00D02527"/>
    <w:rsid w:val="00D0254D"/>
    <w:rsid w:val="00D02728"/>
    <w:rsid w:val="00D02776"/>
    <w:rsid w:val="00D02A58"/>
    <w:rsid w:val="00D02BEF"/>
    <w:rsid w:val="00D02C72"/>
    <w:rsid w:val="00D03016"/>
    <w:rsid w:val="00D03510"/>
    <w:rsid w:val="00D04E96"/>
    <w:rsid w:val="00D05118"/>
    <w:rsid w:val="00D0513C"/>
    <w:rsid w:val="00D05ACF"/>
    <w:rsid w:val="00D05F55"/>
    <w:rsid w:val="00D05F8C"/>
    <w:rsid w:val="00D05FF2"/>
    <w:rsid w:val="00D060E6"/>
    <w:rsid w:val="00D06134"/>
    <w:rsid w:val="00D064AB"/>
    <w:rsid w:val="00D067F7"/>
    <w:rsid w:val="00D06922"/>
    <w:rsid w:val="00D069E4"/>
    <w:rsid w:val="00D06BBB"/>
    <w:rsid w:val="00D076A3"/>
    <w:rsid w:val="00D07766"/>
    <w:rsid w:val="00D07831"/>
    <w:rsid w:val="00D103F9"/>
    <w:rsid w:val="00D1054D"/>
    <w:rsid w:val="00D1067B"/>
    <w:rsid w:val="00D106B0"/>
    <w:rsid w:val="00D108E1"/>
    <w:rsid w:val="00D108E3"/>
    <w:rsid w:val="00D11004"/>
    <w:rsid w:val="00D11889"/>
    <w:rsid w:val="00D12409"/>
    <w:rsid w:val="00D1290D"/>
    <w:rsid w:val="00D135E3"/>
    <w:rsid w:val="00D13665"/>
    <w:rsid w:val="00D13704"/>
    <w:rsid w:val="00D13E4D"/>
    <w:rsid w:val="00D140A9"/>
    <w:rsid w:val="00D143B7"/>
    <w:rsid w:val="00D144AE"/>
    <w:rsid w:val="00D14793"/>
    <w:rsid w:val="00D14BB5"/>
    <w:rsid w:val="00D14BCA"/>
    <w:rsid w:val="00D14C9C"/>
    <w:rsid w:val="00D14CBF"/>
    <w:rsid w:val="00D151C6"/>
    <w:rsid w:val="00D15218"/>
    <w:rsid w:val="00D154AF"/>
    <w:rsid w:val="00D1558D"/>
    <w:rsid w:val="00D15995"/>
    <w:rsid w:val="00D15BA4"/>
    <w:rsid w:val="00D1639B"/>
    <w:rsid w:val="00D164D6"/>
    <w:rsid w:val="00D1689C"/>
    <w:rsid w:val="00D1694E"/>
    <w:rsid w:val="00D17223"/>
    <w:rsid w:val="00D1777F"/>
    <w:rsid w:val="00D177A4"/>
    <w:rsid w:val="00D17B5E"/>
    <w:rsid w:val="00D17FAE"/>
    <w:rsid w:val="00D2019F"/>
    <w:rsid w:val="00D205CE"/>
    <w:rsid w:val="00D205FA"/>
    <w:rsid w:val="00D20A53"/>
    <w:rsid w:val="00D20C39"/>
    <w:rsid w:val="00D20CBA"/>
    <w:rsid w:val="00D20DF0"/>
    <w:rsid w:val="00D21500"/>
    <w:rsid w:val="00D21A7D"/>
    <w:rsid w:val="00D21B08"/>
    <w:rsid w:val="00D21F6E"/>
    <w:rsid w:val="00D223F5"/>
    <w:rsid w:val="00D2268D"/>
    <w:rsid w:val="00D227AD"/>
    <w:rsid w:val="00D22844"/>
    <w:rsid w:val="00D22E06"/>
    <w:rsid w:val="00D2311B"/>
    <w:rsid w:val="00D232BB"/>
    <w:rsid w:val="00D23333"/>
    <w:rsid w:val="00D2372E"/>
    <w:rsid w:val="00D23F04"/>
    <w:rsid w:val="00D24ADA"/>
    <w:rsid w:val="00D24EE0"/>
    <w:rsid w:val="00D24FDB"/>
    <w:rsid w:val="00D25220"/>
    <w:rsid w:val="00D257A5"/>
    <w:rsid w:val="00D25E5F"/>
    <w:rsid w:val="00D25EC4"/>
    <w:rsid w:val="00D261E3"/>
    <w:rsid w:val="00D26365"/>
    <w:rsid w:val="00D265C3"/>
    <w:rsid w:val="00D2683F"/>
    <w:rsid w:val="00D26EF5"/>
    <w:rsid w:val="00D276C9"/>
    <w:rsid w:val="00D27738"/>
    <w:rsid w:val="00D27775"/>
    <w:rsid w:val="00D27791"/>
    <w:rsid w:val="00D278E6"/>
    <w:rsid w:val="00D27BE9"/>
    <w:rsid w:val="00D27DC0"/>
    <w:rsid w:val="00D27F77"/>
    <w:rsid w:val="00D30051"/>
    <w:rsid w:val="00D300F1"/>
    <w:rsid w:val="00D301A8"/>
    <w:rsid w:val="00D30202"/>
    <w:rsid w:val="00D3074A"/>
    <w:rsid w:val="00D30C62"/>
    <w:rsid w:val="00D310D1"/>
    <w:rsid w:val="00D312F5"/>
    <w:rsid w:val="00D3132F"/>
    <w:rsid w:val="00D31385"/>
    <w:rsid w:val="00D315C3"/>
    <w:rsid w:val="00D31634"/>
    <w:rsid w:val="00D317AC"/>
    <w:rsid w:val="00D319CF"/>
    <w:rsid w:val="00D323C4"/>
    <w:rsid w:val="00D32776"/>
    <w:rsid w:val="00D32931"/>
    <w:rsid w:val="00D329F2"/>
    <w:rsid w:val="00D33AF7"/>
    <w:rsid w:val="00D33F11"/>
    <w:rsid w:val="00D3400B"/>
    <w:rsid w:val="00D34030"/>
    <w:rsid w:val="00D344D5"/>
    <w:rsid w:val="00D34509"/>
    <w:rsid w:val="00D34778"/>
    <w:rsid w:val="00D348C3"/>
    <w:rsid w:val="00D34DEC"/>
    <w:rsid w:val="00D34FA4"/>
    <w:rsid w:val="00D34FE3"/>
    <w:rsid w:val="00D35735"/>
    <w:rsid w:val="00D359C7"/>
    <w:rsid w:val="00D35C16"/>
    <w:rsid w:val="00D35F96"/>
    <w:rsid w:val="00D360D2"/>
    <w:rsid w:val="00D36304"/>
    <w:rsid w:val="00D368D6"/>
    <w:rsid w:val="00D36AFB"/>
    <w:rsid w:val="00D374FD"/>
    <w:rsid w:val="00D37A7B"/>
    <w:rsid w:val="00D37F9F"/>
    <w:rsid w:val="00D40635"/>
    <w:rsid w:val="00D4132B"/>
    <w:rsid w:val="00D41594"/>
    <w:rsid w:val="00D415FF"/>
    <w:rsid w:val="00D4194A"/>
    <w:rsid w:val="00D41A67"/>
    <w:rsid w:val="00D41AE1"/>
    <w:rsid w:val="00D41C56"/>
    <w:rsid w:val="00D423F9"/>
    <w:rsid w:val="00D4240B"/>
    <w:rsid w:val="00D424A6"/>
    <w:rsid w:val="00D42F82"/>
    <w:rsid w:val="00D43705"/>
    <w:rsid w:val="00D438C9"/>
    <w:rsid w:val="00D43AD8"/>
    <w:rsid w:val="00D44537"/>
    <w:rsid w:val="00D44636"/>
    <w:rsid w:val="00D4511C"/>
    <w:rsid w:val="00D452E1"/>
    <w:rsid w:val="00D457F5"/>
    <w:rsid w:val="00D45F2F"/>
    <w:rsid w:val="00D4679E"/>
    <w:rsid w:val="00D46836"/>
    <w:rsid w:val="00D46A7B"/>
    <w:rsid w:val="00D46C34"/>
    <w:rsid w:val="00D46F4B"/>
    <w:rsid w:val="00D470A2"/>
    <w:rsid w:val="00D475F3"/>
    <w:rsid w:val="00D47838"/>
    <w:rsid w:val="00D47E5D"/>
    <w:rsid w:val="00D47F9B"/>
    <w:rsid w:val="00D505FD"/>
    <w:rsid w:val="00D506A4"/>
    <w:rsid w:val="00D50D23"/>
    <w:rsid w:val="00D50F12"/>
    <w:rsid w:val="00D516E1"/>
    <w:rsid w:val="00D51CC5"/>
    <w:rsid w:val="00D51E0E"/>
    <w:rsid w:val="00D51F16"/>
    <w:rsid w:val="00D52089"/>
    <w:rsid w:val="00D5268F"/>
    <w:rsid w:val="00D526DC"/>
    <w:rsid w:val="00D527DF"/>
    <w:rsid w:val="00D52A71"/>
    <w:rsid w:val="00D52F05"/>
    <w:rsid w:val="00D530B6"/>
    <w:rsid w:val="00D531FC"/>
    <w:rsid w:val="00D532D1"/>
    <w:rsid w:val="00D535D6"/>
    <w:rsid w:val="00D5364E"/>
    <w:rsid w:val="00D536BB"/>
    <w:rsid w:val="00D53938"/>
    <w:rsid w:val="00D539DF"/>
    <w:rsid w:val="00D53D0A"/>
    <w:rsid w:val="00D53F76"/>
    <w:rsid w:val="00D5418E"/>
    <w:rsid w:val="00D54BC5"/>
    <w:rsid w:val="00D54EBB"/>
    <w:rsid w:val="00D55275"/>
    <w:rsid w:val="00D554BF"/>
    <w:rsid w:val="00D55943"/>
    <w:rsid w:val="00D55BC8"/>
    <w:rsid w:val="00D564E6"/>
    <w:rsid w:val="00D569EC"/>
    <w:rsid w:val="00D5743C"/>
    <w:rsid w:val="00D5797C"/>
    <w:rsid w:val="00D57E03"/>
    <w:rsid w:val="00D60113"/>
    <w:rsid w:val="00D601E7"/>
    <w:rsid w:val="00D60332"/>
    <w:rsid w:val="00D603DB"/>
    <w:rsid w:val="00D604AE"/>
    <w:rsid w:val="00D60636"/>
    <w:rsid w:val="00D6098D"/>
    <w:rsid w:val="00D60C1D"/>
    <w:rsid w:val="00D60C9D"/>
    <w:rsid w:val="00D61727"/>
    <w:rsid w:val="00D61B0E"/>
    <w:rsid w:val="00D61B61"/>
    <w:rsid w:val="00D6248F"/>
    <w:rsid w:val="00D625F9"/>
    <w:rsid w:val="00D626FF"/>
    <w:rsid w:val="00D63725"/>
    <w:rsid w:val="00D63924"/>
    <w:rsid w:val="00D64006"/>
    <w:rsid w:val="00D6449D"/>
    <w:rsid w:val="00D6457A"/>
    <w:rsid w:val="00D64898"/>
    <w:rsid w:val="00D64C6A"/>
    <w:rsid w:val="00D65109"/>
    <w:rsid w:val="00D655A1"/>
    <w:rsid w:val="00D65A8C"/>
    <w:rsid w:val="00D65D7E"/>
    <w:rsid w:val="00D66463"/>
    <w:rsid w:val="00D66D02"/>
    <w:rsid w:val="00D66E2E"/>
    <w:rsid w:val="00D67833"/>
    <w:rsid w:val="00D67F8D"/>
    <w:rsid w:val="00D700A8"/>
    <w:rsid w:val="00D701B0"/>
    <w:rsid w:val="00D701CA"/>
    <w:rsid w:val="00D7021C"/>
    <w:rsid w:val="00D70285"/>
    <w:rsid w:val="00D70840"/>
    <w:rsid w:val="00D70E15"/>
    <w:rsid w:val="00D710FC"/>
    <w:rsid w:val="00D7124E"/>
    <w:rsid w:val="00D7172E"/>
    <w:rsid w:val="00D725E7"/>
    <w:rsid w:val="00D7262A"/>
    <w:rsid w:val="00D727AC"/>
    <w:rsid w:val="00D72974"/>
    <w:rsid w:val="00D729D3"/>
    <w:rsid w:val="00D72AB8"/>
    <w:rsid w:val="00D72B85"/>
    <w:rsid w:val="00D72CCD"/>
    <w:rsid w:val="00D72ED1"/>
    <w:rsid w:val="00D72FB7"/>
    <w:rsid w:val="00D7306D"/>
    <w:rsid w:val="00D73091"/>
    <w:rsid w:val="00D730AB"/>
    <w:rsid w:val="00D731CA"/>
    <w:rsid w:val="00D732FB"/>
    <w:rsid w:val="00D734F9"/>
    <w:rsid w:val="00D73553"/>
    <w:rsid w:val="00D73643"/>
    <w:rsid w:val="00D7381E"/>
    <w:rsid w:val="00D739DA"/>
    <w:rsid w:val="00D73D3B"/>
    <w:rsid w:val="00D7409C"/>
    <w:rsid w:val="00D74486"/>
    <w:rsid w:val="00D746F3"/>
    <w:rsid w:val="00D7496D"/>
    <w:rsid w:val="00D74A30"/>
    <w:rsid w:val="00D74B53"/>
    <w:rsid w:val="00D74D4D"/>
    <w:rsid w:val="00D74DBB"/>
    <w:rsid w:val="00D7560C"/>
    <w:rsid w:val="00D75B4E"/>
    <w:rsid w:val="00D75E1C"/>
    <w:rsid w:val="00D76118"/>
    <w:rsid w:val="00D7638D"/>
    <w:rsid w:val="00D76458"/>
    <w:rsid w:val="00D765E4"/>
    <w:rsid w:val="00D766A0"/>
    <w:rsid w:val="00D768DD"/>
    <w:rsid w:val="00D76C9E"/>
    <w:rsid w:val="00D76F76"/>
    <w:rsid w:val="00D8055F"/>
    <w:rsid w:val="00D80B3C"/>
    <w:rsid w:val="00D80D75"/>
    <w:rsid w:val="00D81C9B"/>
    <w:rsid w:val="00D81F6E"/>
    <w:rsid w:val="00D81FC1"/>
    <w:rsid w:val="00D823FF"/>
    <w:rsid w:val="00D82662"/>
    <w:rsid w:val="00D82890"/>
    <w:rsid w:val="00D82B19"/>
    <w:rsid w:val="00D82D77"/>
    <w:rsid w:val="00D83B0C"/>
    <w:rsid w:val="00D842D3"/>
    <w:rsid w:val="00D84AD4"/>
    <w:rsid w:val="00D8500A"/>
    <w:rsid w:val="00D850A1"/>
    <w:rsid w:val="00D8552C"/>
    <w:rsid w:val="00D856AD"/>
    <w:rsid w:val="00D856F1"/>
    <w:rsid w:val="00D85D62"/>
    <w:rsid w:val="00D86074"/>
    <w:rsid w:val="00D86207"/>
    <w:rsid w:val="00D865CE"/>
    <w:rsid w:val="00D8673C"/>
    <w:rsid w:val="00D868B9"/>
    <w:rsid w:val="00D8699E"/>
    <w:rsid w:val="00D86AD8"/>
    <w:rsid w:val="00D86FC1"/>
    <w:rsid w:val="00D87AFA"/>
    <w:rsid w:val="00D87D80"/>
    <w:rsid w:val="00D901BF"/>
    <w:rsid w:val="00D907E7"/>
    <w:rsid w:val="00D90B27"/>
    <w:rsid w:val="00D90BA8"/>
    <w:rsid w:val="00D90C07"/>
    <w:rsid w:val="00D90E1B"/>
    <w:rsid w:val="00D90E3B"/>
    <w:rsid w:val="00D91E7F"/>
    <w:rsid w:val="00D923AF"/>
    <w:rsid w:val="00D923E6"/>
    <w:rsid w:val="00D92516"/>
    <w:rsid w:val="00D928CB"/>
    <w:rsid w:val="00D93A2E"/>
    <w:rsid w:val="00D9451A"/>
    <w:rsid w:val="00D94EC6"/>
    <w:rsid w:val="00D94F91"/>
    <w:rsid w:val="00D952C0"/>
    <w:rsid w:val="00D9534A"/>
    <w:rsid w:val="00D9568B"/>
    <w:rsid w:val="00D9573E"/>
    <w:rsid w:val="00D96139"/>
    <w:rsid w:val="00D9613D"/>
    <w:rsid w:val="00D9630F"/>
    <w:rsid w:val="00D9655B"/>
    <w:rsid w:val="00D968B1"/>
    <w:rsid w:val="00D9695D"/>
    <w:rsid w:val="00D977E7"/>
    <w:rsid w:val="00DA06A0"/>
    <w:rsid w:val="00DA0844"/>
    <w:rsid w:val="00DA12E0"/>
    <w:rsid w:val="00DA1B2E"/>
    <w:rsid w:val="00DA1CEE"/>
    <w:rsid w:val="00DA2132"/>
    <w:rsid w:val="00DA21B9"/>
    <w:rsid w:val="00DA2219"/>
    <w:rsid w:val="00DA2259"/>
    <w:rsid w:val="00DA2361"/>
    <w:rsid w:val="00DA2FD2"/>
    <w:rsid w:val="00DA3129"/>
    <w:rsid w:val="00DA336A"/>
    <w:rsid w:val="00DA3C08"/>
    <w:rsid w:val="00DA3DE2"/>
    <w:rsid w:val="00DA3F4E"/>
    <w:rsid w:val="00DA3F5F"/>
    <w:rsid w:val="00DA40D6"/>
    <w:rsid w:val="00DA440A"/>
    <w:rsid w:val="00DA5031"/>
    <w:rsid w:val="00DA51D9"/>
    <w:rsid w:val="00DA5D5A"/>
    <w:rsid w:val="00DA6A25"/>
    <w:rsid w:val="00DA6A3E"/>
    <w:rsid w:val="00DA77FC"/>
    <w:rsid w:val="00DA799D"/>
    <w:rsid w:val="00DA7CD9"/>
    <w:rsid w:val="00DA7F21"/>
    <w:rsid w:val="00DA7F28"/>
    <w:rsid w:val="00DB007A"/>
    <w:rsid w:val="00DB0C9F"/>
    <w:rsid w:val="00DB19E1"/>
    <w:rsid w:val="00DB1C9C"/>
    <w:rsid w:val="00DB1FCA"/>
    <w:rsid w:val="00DB21CA"/>
    <w:rsid w:val="00DB22F2"/>
    <w:rsid w:val="00DB27B1"/>
    <w:rsid w:val="00DB346D"/>
    <w:rsid w:val="00DB3747"/>
    <w:rsid w:val="00DB3AFB"/>
    <w:rsid w:val="00DB3D0B"/>
    <w:rsid w:val="00DB42C3"/>
    <w:rsid w:val="00DB444F"/>
    <w:rsid w:val="00DB47E6"/>
    <w:rsid w:val="00DB4B16"/>
    <w:rsid w:val="00DB510E"/>
    <w:rsid w:val="00DB5340"/>
    <w:rsid w:val="00DB5AFD"/>
    <w:rsid w:val="00DB5E69"/>
    <w:rsid w:val="00DB5F21"/>
    <w:rsid w:val="00DB60D7"/>
    <w:rsid w:val="00DB646C"/>
    <w:rsid w:val="00DB662F"/>
    <w:rsid w:val="00DB7715"/>
    <w:rsid w:val="00DB77A9"/>
    <w:rsid w:val="00DB7D46"/>
    <w:rsid w:val="00DC0169"/>
    <w:rsid w:val="00DC0614"/>
    <w:rsid w:val="00DC0666"/>
    <w:rsid w:val="00DC0853"/>
    <w:rsid w:val="00DC0BC5"/>
    <w:rsid w:val="00DC0D8A"/>
    <w:rsid w:val="00DC13B3"/>
    <w:rsid w:val="00DC1460"/>
    <w:rsid w:val="00DC16BD"/>
    <w:rsid w:val="00DC16F8"/>
    <w:rsid w:val="00DC1D51"/>
    <w:rsid w:val="00DC21DA"/>
    <w:rsid w:val="00DC2352"/>
    <w:rsid w:val="00DC2B5C"/>
    <w:rsid w:val="00DC2B7D"/>
    <w:rsid w:val="00DC336B"/>
    <w:rsid w:val="00DC33EC"/>
    <w:rsid w:val="00DC3502"/>
    <w:rsid w:val="00DC3A74"/>
    <w:rsid w:val="00DC3BBD"/>
    <w:rsid w:val="00DC3BD1"/>
    <w:rsid w:val="00DC3FE1"/>
    <w:rsid w:val="00DC4740"/>
    <w:rsid w:val="00DC4DE7"/>
    <w:rsid w:val="00DC516A"/>
    <w:rsid w:val="00DC546F"/>
    <w:rsid w:val="00DC5706"/>
    <w:rsid w:val="00DC5753"/>
    <w:rsid w:val="00DC578A"/>
    <w:rsid w:val="00DC5B90"/>
    <w:rsid w:val="00DC5E1A"/>
    <w:rsid w:val="00DC5E62"/>
    <w:rsid w:val="00DC6752"/>
    <w:rsid w:val="00DC6A8C"/>
    <w:rsid w:val="00DC7068"/>
    <w:rsid w:val="00DC7B7D"/>
    <w:rsid w:val="00DC7EEE"/>
    <w:rsid w:val="00DD02E3"/>
    <w:rsid w:val="00DD0703"/>
    <w:rsid w:val="00DD076F"/>
    <w:rsid w:val="00DD08EE"/>
    <w:rsid w:val="00DD0A95"/>
    <w:rsid w:val="00DD0C0D"/>
    <w:rsid w:val="00DD0D82"/>
    <w:rsid w:val="00DD14A1"/>
    <w:rsid w:val="00DD166D"/>
    <w:rsid w:val="00DD1CE2"/>
    <w:rsid w:val="00DD2755"/>
    <w:rsid w:val="00DD2B43"/>
    <w:rsid w:val="00DD3444"/>
    <w:rsid w:val="00DD3DC3"/>
    <w:rsid w:val="00DD3E99"/>
    <w:rsid w:val="00DD44E6"/>
    <w:rsid w:val="00DD47EC"/>
    <w:rsid w:val="00DD5401"/>
    <w:rsid w:val="00DD66B6"/>
    <w:rsid w:val="00DD6733"/>
    <w:rsid w:val="00DD69B6"/>
    <w:rsid w:val="00DD6DEB"/>
    <w:rsid w:val="00DD7166"/>
    <w:rsid w:val="00DD7A06"/>
    <w:rsid w:val="00DD7C7C"/>
    <w:rsid w:val="00DE041D"/>
    <w:rsid w:val="00DE0812"/>
    <w:rsid w:val="00DE0980"/>
    <w:rsid w:val="00DE0C52"/>
    <w:rsid w:val="00DE0D29"/>
    <w:rsid w:val="00DE1078"/>
    <w:rsid w:val="00DE10C9"/>
    <w:rsid w:val="00DE10E4"/>
    <w:rsid w:val="00DE1368"/>
    <w:rsid w:val="00DE143D"/>
    <w:rsid w:val="00DE154E"/>
    <w:rsid w:val="00DE170F"/>
    <w:rsid w:val="00DE1C88"/>
    <w:rsid w:val="00DE21A5"/>
    <w:rsid w:val="00DE2750"/>
    <w:rsid w:val="00DE2799"/>
    <w:rsid w:val="00DE2DB3"/>
    <w:rsid w:val="00DE3465"/>
    <w:rsid w:val="00DE366E"/>
    <w:rsid w:val="00DE36F7"/>
    <w:rsid w:val="00DE3E5C"/>
    <w:rsid w:val="00DE3F32"/>
    <w:rsid w:val="00DE4613"/>
    <w:rsid w:val="00DE4676"/>
    <w:rsid w:val="00DE4C7E"/>
    <w:rsid w:val="00DE4F16"/>
    <w:rsid w:val="00DE591C"/>
    <w:rsid w:val="00DE5EA9"/>
    <w:rsid w:val="00DE5F52"/>
    <w:rsid w:val="00DE5F72"/>
    <w:rsid w:val="00DE65F8"/>
    <w:rsid w:val="00DE6629"/>
    <w:rsid w:val="00DE66A4"/>
    <w:rsid w:val="00DE6A46"/>
    <w:rsid w:val="00DE6B0F"/>
    <w:rsid w:val="00DE7268"/>
    <w:rsid w:val="00DE7572"/>
    <w:rsid w:val="00DE7D76"/>
    <w:rsid w:val="00DF0377"/>
    <w:rsid w:val="00DF0485"/>
    <w:rsid w:val="00DF064B"/>
    <w:rsid w:val="00DF0A7F"/>
    <w:rsid w:val="00DF1058"/>
    <w:rsid w:val="00DF118D"/>
    <w:rsid w:val="00DF1494"/>
    <w:rsid w:val="00DF168C"/>
    <w:rsid w:val="00DF16AD"/>
    <w:rsid w:val="00DF18FE"/>
    <w:rsid w:val="00DF1D7B"/>
    <w:rsid w:val="00DF2999"/>
    <w:rsid w:val="00DF2BEC"/>
    <w:rsid w:val="00DF2CC4"/>
    <w:rsid w:val="00DF3263"/>
    <w:rsid w:val="00DF331F"/>
    <w:rsid w:val="00DF367E"/>
    <w:rsid w:val="00DF3697"/>
    <w:rsid w:val="00DF36A8"/>
    <w:rsid w:val="00DF3751"/>
    <w:rsid w:val="00DF3D08"/>
    <w:rsid w:val="00DF3F23"/>
    <w:rsid w:val="00DF40F1"/>
    <w:rsid w:val="00DF414E"/>
    <w:rsid w:val="00DF4381"/>
    <w:rsid w:val="00DF43B3"/>
    <w:rsid w:val="00DF4C0E"/>
    <w:rsid w:val="00DF4FCA"/>
    <w:rsid w:val="00DF5066"/>
    <w:rsid w:val="00DF5653"/>
    <w:rsid w:val="00DF5880"/>
    <w:rsid w:val="00DF5AA7"/>
    <w:rsid w:val="00DF5C52"/>
    <w:rsid w:val="00DF5CB6"/>
    <w:rsid w:val="00DF5E60"/>
    <w:rsid w:val="00DF5F45"/>
    <w:rsid w:val="00DF664E"/>
    <w:rsid w:val="00DF67BD"/>
    <w:rsid w:val="00DF6BBA"/>
    <w:rsid w:val="00E0028A"/>
    <w:rsid w:val="00E00B41"/>
    <w:rsid w:val="00E01621"/>
    <w:rsid w:val="00E0191F"/>
    <w:rsid w:val="00E01E67"/>
    <w:rsid w:val="00E0257C"/>
    <w:rsid w:val="00E025CD"/>
    <w:rsid w:val="00E02CC7"/>
    <w:rsid w:val="00E02D10"/>
    <w:rsid w:val="00E02D50"/>
    <w:rsid w:val="00E02F81"/>
    <w:rsid w:val="00E033C6"/>
    <w:rsid w:val="00E03445"/>
    <w:rsid w:val="00E0378A"/>
    <w:rsid w:val="00E039C5"/>
    <w:rsid w:val="00E03EFF"/>
    <w:rsid w:val="00E03F58"/>
    <w:rsid w:val="00E04003"/>
    <w:rsid w:val="00E04238"/>
    <w:rsid w:val="00E04352"/>
    <w:rsid w:val="00E043F0"/>
    <w:rsid w:val="00E04E88"/>
    <w:rsid w:val="00E059C5"/>
    <w:rsid w:val="00E05B6D"/>
    <w:rsid w:val="00E06F1B"/>
    <w:rsid w:val="00E07050"/>
    <w:rsid w:val="00E071A8"/>
    <w:rsid w:val="00E07294"/>
    <w:rsid w:val="00E07862"/>
    <w:rsid w:val="00E07B54"/>
    <w:rsid w:val="00E07B5C"/>
    <w:rsid w:val="00E07CFA"/>
    <w:rsid w:val="00E07E40"/>
    <w:rsid w:val="00E07F03"/>
    <w:rsid w:val="00E07F6A"/>
    <w:rsid w:val="00E1018C"/>
    <w:rsid w:val="00E101B8"/>
    <w:rsid w:val="00E10423"/>
    <w:rsid w:val="00E10674"/>
    <w:rsid w:val="00E106B5"/>
    <w:rsid w:val="00E10FFA"/>
    <w:rsid w:val="00E11330"/>
    <w:rsid w:val="00E1197F"/>
    <w:rsid w:val="00E12595"/>
    <w:rsid w:val="00E126E0"/>
    <w:rsid w:val="00E12F51"/>
    <w:rsid w:val="00E1317B"/>
    <w:rsid w:val="00E13407"/>
    <w:rsid w:val="00E135BB"/>
    <w:rsid w:val="00E13897"/>
    <w:rsid w:val="00E13A38"/>
    <w:rsid w:val="00E14908"/>
    <w:rsid w:val="00E15204"/>
    <w:rsid w:val="00E155D9"/>
    <w:rsid w:val="00E1565A"/>
    <w:rsid w:val="00E15808"/>
    <w:rsid w:val="00E16728"/>
    <w:rsid w:val="00E16F48"/>
    <w:rsid w:val="00E1767C"/>
    <w:rsid w:val="00E17914"/>
    <w:rsid w:val="00E17C57"/>
    <w:rsid w:val="00E17DBD"/>
    <w:rsid w:val="00E17FFC"/>
    <w:rsid w:val="00E200E8"/>
    <w:rsid w:val="00E205C3"/>
    <w:rsid w:val="00E20908"/>
    <w:rsid w:val="00E20A47"/>
    <w:rsid w:val="00E20CC0"/>
    <w:rsid w:val="00E2146C"/>
    <w:rsid w:val="00E21711"/>
    <w:rsid w:val="00E2171A"/>
    <w:rsid w:val="00E218C8"/>
    <w:rsid w:val="00E21921"/>
    <w:rsid w:val="00E21B0B"/>
    <w:rsid w:val="00E22328"/>
    <w:rsid w:val="00E22486"/>
    <w:rsid w:val="00E224AF"/>
    <w:rsid w:val="00E22B9A"/>
    <w:rsid w:val="00E22CD0"/>
    <w:rsid w:val="00E22FEB"/>
    <w:rsid w:val="00E230C0"/>
    <w:rsid w:val="00E23156"/>
    <w:rsid w:val="00E232E4"/>
    <w:rsid w:val="00E23475"/>
    <w:rsid w:val="00E23566"/>
    <w:rsid w:val="00E23B79"/>
    <w:rsid w:val="00E23B8D"/>
    <w:rsid w:val="00E23BDF"/>
    <w:rsid w:val="00E2401A"/>
    <w:rsid w:val="00E242D1"/>
    <w:rsid w:val="00E24587"/>
    <w:rsid w:val="00E24CE5"/>
    <w:rsid w:val="00E25192"/>
    <w:rsid w:val="00E25594"/>
    <w:rsid w:val="00E255BC"/>
    <w:rsid w:val="00E25990"/>
    <w:rsid w:val="00E259AF"/>
    <w:rsid w:val="00E25A2E"/>
    <w:rsid w:val="00E25BD1"/>
    <w:rsid w:val="00E25D17"/>
    <w:rsid w:val="00E25D38"/>
    <w:rsid w:val="00E26128"/>
    <w:rsid w:val="00E262BD"/>
    <w:rsid w:val="00E2668D"/>
    <w:rsid w:val="00E26CE5"/>
    <w:rsid w:val="00E27005"/>
    <w:rsid w:val="00E2748D"/>
    <w:rsid w:val="00E278C2"/>
    <w:rsid w:val="00E27B32"/>
    <w:rsid w:val="00E27BF0"/>
    <w:rsid w:val="00E30200"/>
    <w:rsid w:val="00E30529"/>
    <w:rsid w:val="00E305C5"/>
    <w:rsid w:val="00E30882"/>
    <w:rsid w:val="00E308B3"/>
    <w:rsid w:val="00E3150D"/>
    <w:rsid w:val="00E31C06"/>
    <w:rsid w:val="00E31D4E"/>
    <w:rsid w:val="00E31E49"/>
    <w:rsid w:val="00E31ED1"/>
    <w:rsid w:val="00E3207D"/>
    <w:rsid w:val="00E3229A"/>
    <w:rsid w:val="00E324AF"/>
    <w:rsid w:val="00E3260E"/>
    <w:rsid w:val="00E32AF3"/>
    <w:rsid w:val="00E32DEB"/>
    <w:rsid w:val="00E32F67"/>
    <w:rsid w:val="00E332F1"/>
    <w:rsid w:val="00E340DE"/>
    <w:rsid w:val="00E343A1"/>
    <w:rsid w:val="00E346FA"/>
    <w:rsid w:val="00E34738"/>
    <w:rsid w:val="00E3477E"/>
    <w:rsid w:val="00E34F51"/>
    <w:rsid w:val="00E3543E"/>
    <w:rsid w:val="00E35A60"/>
    <w:rsid w:val="00E35CE6"/>
    <w:rsid w:val="00E36255"/>
    <w:rsid w:val="00E367B4"/>
    <w:rsid w:val="00E369BE"/>
    <w:rsid w:val="00E36BC9"/>
    <w:rsid w:val="00E377E1"/>
    <w:rsid w:val="00E37E0E"/>
    <w:rsid w:val="00E40273"/>
    <w:rsid w:val="00E4069E"/>
    <w:rsid w:val="00E40A58"/>
    <w:rsid w:val="00E40BD8"/>
    <w:rsid w:val="00E40EF5"/>
    <w:rsid w:val="00E412E1"/>
    <w:rsid w:val="00E41D82"/>
    <w:rsid w:val="00E41F22"/>
    <w:rsid w:val="00E420AC"/>
    <w:rsid w:val="00E42188"/>
    <w:rsid w:val="00E42568"/>
    <w:rsid w:val="00E42724"/>
    <w:rsid w:val="00E428C8"/>
    <w:rsid w:val="00E43990"/>
    <w:rsid w:val="00E43992"/>
    <w:rsid w:val="00E43A7D"/>
    <w:rsid w:val="00E43B9F"/>
    <w:rsid w:val="00E43BA4"/>
    <w:rsid w:val="00E43C7E"/>
    <w:rsid w:val="00E43D1B"/>
    <w:rsid w:val="00E4400B"/>
    <w:rsid w:val="00E4420E"/>
    <w:rsid w:val="00E44409"/>
    <w:rsid w:val="00E448FF"/>
    <w:rsid w:val="00E44996"/>
    <w:rsid w:val="00E44AA3"/>
    <w:rsid w:val="00E44E9A"/>
    <w:rsid w:val="00E45A41"/>
    <w:rsid w:val="00E46814"/>
    <w:rsid w:val="00E46A38"/>
    <w:rsid w:val="00E46A44"/>
    <w:rsid w:val="00E46D6A"/>
    <w:rsid w:val="00E47992"/>
    <w:rsid w:val="00E47F38"/>
    <w:rsid w:val="00E50001"/>
    <w:rsid w:val="00E50838"/>
    <w:rsid w:val="00E50DD9"/>
    <w:rsid w:val="00E50E5F"/>
    <w:rsid w:val="00E510BC"/>
    <w:rsid w:val="00E515D6"/>
    <w:rsid w:val="00E516D9"/>
    <w:rsid w:val="00E51B8C"/>
    <w:rsid w:val="00E51D4F"/>
    <w:rsid w:val="00E51FB3"/>
    <w:rsid w:val="00E5200F"/>
    <w:rsid w:val="00E52255"/>
    <w:rsid w:val="00E523BA"/>
    <w:rsid w:val="00E52446"/>
    <w:rsid w:val="00E524FB"/>
    <w:rsid w:val="00E526B7"/>
    <w:rsid w:val="00E5309B"/>
    <w:rsid w:val="00E53199"/>
    <w:rsid w:val="00E533EC"/>
    <w:rsid w:val="00E534A4"/>
    <w:rsid w:val="00E534D0"/>
    <w:rsid w:val="00E53BD0"/>
    <w:rsid w:val="00E53E79"/>
    <w:rsid w:val="00E5446A"/>
    <w:rsid w:val="00E54897"/>
    <w:rsid w:val="00E54DC7"/>
    <w:rsid w:val="00E5534D"/>
    <w:rsid w:val="00E55386"/>
    <w:rsid w:val="00E5542D"/>
    <w:rsid w:val="00E555E4"/>
    <w:rsid w:val="00E55702"/>
    <w:rsid w:val="00E558F0"/>
    <w:rsid w:val="00E5590E"/>
    <w:rsid w:val="00E55BB8"/>
    <w:rsid w:val="00E55E41"/>
    <w:rsid w:val="00E55F7F"/>
    <w:rsid w:val="00E56198"/>
    <w:rsid w:val="00E56250"/>
    <w:rsid w:val="00E56334"/>
    <w:rsid w:val="00E565BF"/>
    <w:rsid w:val="00E571C9"/>
    <w:rsid w:val="00E5742B"/>
    <w:rsid w:val="00E57435"/>
    <w:rsid w:val="00E57896"/>
    <w:rsid w:val="00E5792D"/>
    <w:rsid w:val="00E57BB9"/>
    <w:rsid w:val="00E6006E"/>
    <w:rsid w:val="00E602DA"/>
    <w:rsid w:val="00E604EA"/>
    <w:rsid w:val="00E60983"/>
    <w:rsid w:val="00E60ACB"/>
    <w:rsid w:val="00E60C96"/>
    <w:rsid w:val="00E60E35"/>
    <w:rsid w:val="00E611BC"/>
    <w:rsid w:val="00E61204"/>
    <w:rsid w:val="00E612E7"/>
    <w:rsid w:val="00E619D5"/>
    <w:rsid w:val="00E61DB3"/>
    <w:rsid w:val="00E622F5"/>
    <w:rsid w:val="00E623A3"/>
    <w:rsid w:val="00E62612"/>
    <w:rsid w:val="00E62631"/>
    <w:rsid w:val="00E62D64"/>
    <w:rsid w:val="00E62FDD"/>
    <w:rsid w:val="00E633BA"/>
    <w:rsid w:val="00E63495"/>
    <w:rsid w:val="00E63AD1"/>
    <w:rsid w:val="00E63B42"/>
    <w:rsid w:val="00E64280"/>
    <w:rsid w:val="00E6488C"/>
    <w:rsid w:val="00E64B6E"/>
    <w:rsid w:val="00E653EE"/>
    <w:rsid w:val="00E65447"/>
    <w:rsid w:val="00E65572"/>
    <w:rsid w:val="00E65A42"/>
    <w:rsid w:val="00E65C19"/>
    <w:rsid w:val="00E65ED1"/>
    <w:rsid w:val="00E66677"/>
    <w:rsid w:val="00E6674A"/>
    <w:rsid w:val="00E66B29"/>
    <w:rsid w:val="00E66DF7"/>
    <w:rsid w:val="00E66F20"/>
    <w:rsid w:val="00E66FE1"/>
    <w:rsid w:val="00E67752"/>
    <w:rsid w:val="00E6785D"/>
    <w:rsid w:val="00E67BA8"/>
    <w:rsid w:val="00E67D76"/>
    <w:rsid w:val="00E7065E"/>
    <w:rsid w:val="00E708BC"/>
    <w:rsid w:val="00E70C2D"/>
    <w:rsid w:val="00E70F16"/>
    <w:rsid w:val="00E711FD"/>
    <w:rsid w:val="00E713BB"/>
    <w:rsid w:val="00E71C12"/>
    <w:rsid w:val="00E71FCC"/>
    <w:rsid w:val="00E721D9"/>
    <w:rsid w:val="00E72548"/>
    <w:rsid w:val="00E7267B"/>
    <w:rsid w:val="00E72866"/>
    <w:rsid w:val="00E72FF2"/>
    <w:rsid w:val="00E736A4"/>
    <w:rsid w:val="00E73BBB"/>
    <w:rsid w:val="00E74402"/>
    <w:rsid w:val="00E745D4"/>
    <w:rsid w:val="00E751D7"/>
    <w:rsid w:val="00E7548D"/>
    <w:rsid w:val="00E755DC"/>
    <w:rsid w:val="00E75759"/>
    <w:rsid w:val="00E75CF6"/>
    <w:rsid w:val="00E75FF7"/>
    <w:rsid w:val="00E76AF6"/>
    <w:rsid w:val="00E76B4B"/>
    <w:rsid w:val="00E76C47"/>
    <w:rsid w:val="00E77435"/>
    <w:rsid w:val="00E7792F"/>
    <w:rsid w:val="00E8032C"/>
    <w:rsid w:val="00E80595"/>
    <w:rsid w:val="00E80A90"/>
    <w:rsid w:val="00E8131A"/>
    <w:rsid w:val="00E81554"/>
    <w:rsid w:val="00E81765"/>
    <w:rsid w:val="00E81ED7"/>
    <w:rsid w:val="00E82469"/>
    <w:rsid w:val="00E824E2"/>
    <w:rsid w:val="00E82503"/>
    <w:rsid w:val="00E82974"/>
    <w:rsid w:val="00E82982"/>
    <w:rsid w:val="00E82D17"/>
    <w:rsid w:val="00E82F6F"/>
    <w:rsid w:val="00E835BC"/>
    <w:rsid w:val="00E8399F"/>
    <w:rsid w:val="00E83A3B"/>
    <w:rsid w:val="00E83DA2"/>
    <w:rsid w:val="00E83E3B"/>
    <w:rsid w:val="00E844ED"/>
    <w:rsid w:val="00E84CCD"/>
    <w:rsid w:val="00E84D34"/>
    <w:rsid w:val="00E852C5"/>
    <w:rsid w:val="00E854D0"/>
    <w:rsid w:val="00E85AAA"/>
    <w:rsid w:val="00E86506"/>
    <w:rsid w:val="00E86ABA"/>
    <w:rsid w:val="00E86B31"/>
    <w:rsid w:val="00E8727F"/>
    <w:rsid w:val="00E878B3"/>
    <w:rsid w:val="00E907E9"/>
    <w:rsid w:val="00E90D5D"/>
    <w:rsid w:val="00E90F78"/>
    <w:rsid w:val="00E916EB"/>
    <w:rsid w:val="00E92494"/>
    <w:rsid w:val="00E92632"/>
    <w:rsid w:val="00E9264F"/>
    <w:rsid w:val="00E927FC"/>
    <w:rsid w:val="00E929C0"/>
    <w:rsid w:val="00E92C3D"/>
    <w:rsid w:val="00E93217"/>
    <w:rsid w:val="00E93332"/>
    <w:rsid w:val="00E93608"/>
    <w:rsid w:val="00E93751"/>
    <w:rsid w:val="00E93D45"/>
    <w:rsid w:val="00E940BE"/>
    <w:rsid w:val="00E948D5"/>
    <w:rsid w:val="00E94CAA"/>
    <w:rsid w:val="00E9558B"/>
    <w:rsid w:val="00E9581A"/>
    <w:rsid w:val="00E95BEE"/>
    <w:rsid w:val="00E95C29"/>
    <w:rsid w:val="00E95CD2"/>
    <w:rsid w:val="00E95CDA"/>
    <w:rsid w:val="00E95E27"/>
    <w:rsid w:val="00E96217"/>
    <w:rsid w:val="00E9631D"/>
    <w:rsid w:val="00E966F4"/>
    <w:rsid w:val="00E96740"/>
    <w:rsid w:val="00E967E7"/>
    <w:rsid w:val="00E96865"/>
    <w:rsid w:val="00E96A51"/>
    <w:rsid w:val="00E96C7C"/>
    <w:rsid w:val="00E97287"/>
    <w:rsid w:val="00E974BA"/>
    <w:rsid w:val="00E974F0"/>
    <w:rsid w:val="00E97626"/>
    <w:rsid w:val="00E978D1"/>
    <w:rsid w:val="00E97945"/>
    <w:rsid w:val="00E97CDF"/>
    <w:rsid w:val="00E97D8E"/>
    <w:rsid w:val="00E97DE9"/>
    <w:rsid w:val="00EA005C"/>
    <w:rsid w:val="00EA0757"/>
    <w:rsid w:val="00EA0A0F"/>
    <w:rsid w:val="00EA0DAB"/>
    <w:rsid w:val="00EA151A"/>
    <w:rsid w:val="00EA2618"/>
    <w:rsid w:val="00EA28CE"/>
    <w:rsid w:val="00EA2A37"/>
    <w:rsid w:val="00EA2F27"/>
    <w:rsid w:val="00EA368C"/>
    <w:rsid w:val="00EA3801"/>
    <w:rsid w:val="00EA385F"/>
    <w:rsid w:val="00EA3880"/>
    <w:rsid w:val="00EA3A20"/>
    <w:rsid w:val="00EA3B18"/>
    <w:rsid w:val="00EA4132"/>
    <w:rsid w:val="00EA441A"/>
    <w:rsid w:val="00EA4747"/>
    <w:rsid w:val="00EA503C"/>
    <w:rsid w:val="00EA53C8"/>
    <w:rsid w:val="00EA57F4"/>
    <w:rsid w:val="00EA5E94"/>
    <w:rsid w:val="00EA5FAD"/>
    <w:rsid w:val="00EA6082"/>
    <w:rsid w:val="00EA6418"/>
    <w:rsid w:val="00EA69FC"/>
    <w:rsid w:val="00EA6C1E"/>
    <w:rsid w:val="00EA6EFC"/>
    <w:rsid w:val="00EA7397"/>
    <w:rsid w:val="00EA7CD7"/>
    <w:rsid w:val="00EA7CFF"/>
    <w:rsid w:val="00EB01DF"/>
    <w:rsid w:val="00EB04CC"/>
    <w:rsid w:val="00EB06A3"/>
    <w:rsid w:val="00EB07AD"/>
    <w:rsid w:val="00EB0905"/>
    <w:rsid w:val="00EB0D0F"/>
    <w:rsid w:val="00EB1215"/>
    <w:rsid w:val="00EB13B3"/>
    <w:rsid w:val="00EB1AE8"/>
    <w:rsid w:val="00EB1B13"/>
    <w:rsid w:val="00EB1FC2"/>
    <w:rsid w:val="00EB22DB"/>
    <w:rsid w:val="00EB251F"/>
    <w:rsid w:val="00EB2A95"/>
    <w:rsid w:val="00EB3445"/>
    <w:rsid w:val="00EB34E6"/>
    <w:rsid w:val="00EB362F"/>
    <w:rsid w:val="00EB3A46"/>
    <w:rsid w:val="00EB3AA9"/>
    <w:rsid w:val="00EB3BB7"/>
    <w:rsid w:val="00EB3EEF"/>
    <w:rsid w:val="00EB3F95"/>
    <w:rsid w:val="00EB41EF"/>
    <w:rsid w:val="00EB4241"/>
    <w:rsid w:val="00EB424B"/>
    <w:rsid w:val="00EB46E2"/>
    <w:rsid w:val="00EB48E0"/>
    <w:rsid w:val="00EB532A"/>
    <w:rsid w:val="00EB5464"/>
    <w:rsid w:val="00EB5698"/>
    <w:rsid w:val="00EB5902"/>
    <w:rsid w:val="00EB5BBB"/>
    <w:rsid w:val="00EB5DA4"/>
    <w:rsid w:val="00EB60AB"/>
    <w:rsid w:val="00EB62A6"/>
    <w:rsid w:val="00EB632F"/>
    <w:rsid w:val="00EB63B6"/>
    <w:rsid w:val="00EB6D95"/>
    <w:rsid w:val="00EB70FE"/>
    <w:rsid w:val="00EB71F2"/>
    <w:rsid w:val="00EB794E"/>
    <w:rsid w:val="00EB79A6"/>
    <w:rsid w:val="00EB7BEF"/>
    <w:rsid w:val="00EB7DFA"/>
    <w:rsid w:val="00EC038D"/>
    <w:rsid w:val="00EC05AA"/>
    <w:rsid w:val="00EC05B6"/>
    <w:rsid w:val="00EC0AE5"/>
    <w:rsid w:val="00EC1475"/>
    <w:rsid w:val="00EC1AFD"/>
    <w:rsid w:val="00EC2234"/>
    <w:rsid w:val="00EC22E8"/>
    <w:rsid w:val="00EC24EE"/>
    <w:rsid w:val="00EC27F2"/>
    <w:rsid w:val="00EC2855"/>
    <w:rsid w:val="00EC2967"/>
    <w:rsid w:val="00EC2A87"/>
    <w:rsid w:val="00EC2DD9"/>
    <w:rsid w:val="00EC303E"/>
    <w:rsid w:val="00EC3364"/>
    <w:rsid w:val="00EC38BA"/>
    <w:rsid w:val="00EC3B08"/>
    <w:rsid w:val="00EC3B4B"/>
    <w:rsid w:val="00EC466C"/>
    <w:rsid w:val="00EC476E"/>
    <w:rsid w:val="00EC478F"/>
    <w:rsid w:val="00EC4BCC"/>
    <w:rsid w:val="00EC4EFD"/>
    <w:rsid w:val="00EC52A2"/>
    <w:rsid w:val="00EC57E6"/>
    <w:rsid w:val="00EC599D"/>
    <w:rsid w:val="00EC6579"/>
    <w:rsid w:val="00EC65CE"/>
    <w:rsid w:val="00EC6BF8"/>
    <w:rsid w:val="00EC6DB8"/>
    <w:rsid w:val="00EC6E35"/>
    <w:rsid w:val="00EC7206"/>
    <w:rsid w:val="00EC747E"/>
    <w:rsid w:val="00EC7BC3"/>
    <w:rsid w:val="00EC7D2A"/>
    <w:rsid w:val="00EC7DB3"/>
    <w:rsid w:val="00ED01AA"/>
    <w:rsid w:val="00ED03E2"/>
    <w:rsid w:val="00ED0511"/>
    <w:rsid w:val="00ED0638"/>
    <w:rsid w:val="00ED0CFF"/>
    <w:rsid w:val="00ED1F47"/>
    <w:rsid w:val="00ED2221"/>
    <w:rsid w:val="00ED224B"/>
    <w:rsid w:val="00ED2351"/>
    <w:rsid w:val="00ED2670"/>
    <w:rsid w:val="00ED2721"/>
    <w:rsid w:val="00ED3220"/>
    <w:rsid w:val="00ED349E"/>
    <w:rsid w:val="00ED34DD"/>
    <w:rsid w:val="00ED3646"/>
    <w:rsid w:val="00ED370D"/>
    <w:rsid w:val="00ED4592"/>
    <w:rsid w:val="00ED4C98"/>
    <w:rsid w:val="00ED4EB8"/>
    <w:rsid w:val="00ED5155"/>
    <w:rsid w:val="00ED54D0"/>
    <w:rsid w:val="00ED572F"/>
    <w:rsid w:val="00ED58E7"/>
    <w:rsid w:val="00ED5A1B"/>
    <w:rsid w:val="00ED5B50"/>
    <w:rsid w:val="00ED5FF7"/>
    <w:rsid w:val="00ED6519"/>
    <w:rsid w:val="00ED6568"/>
    <w:rsid w:val="00ED67C8"/>
    <w:rsid w:val="00ED6CDC"/>
    <w:rsid w:val="00ED6E36"/>
    <w:rsid w:val="00ED6FA8"/>
    <w:rsid w:val="00ED7038"/>
    <w:rsid w:val="00ED71B9"/>
    <w:rsid w:val="00ED7428"/>
    <w:rsid w:val="00ED74B0"/>
    <w:rsid w:val="00ED7736"/>
    <w:rsid w:val="00ED7C02"/>
    <w:rsid w:val="00ED7CA8"/>
    <w:rsid w:val="00ED7E04"/>
    <w:rsid w:val="00EE0590"/>
    <w:rsid w:val="00EE05CD"/>
    <w:rsid w:val="00EE069B"/>
    <w:rsid w:val="00EE0AF5"/>
    <w:rsid w:val="00EE13DF"/>
    <w:rsid w:val="00EE16FB"/>
    <w:rsid w:val="00EE2A13"/>
    <w:rsid w:val="00EE33C7"/>
    <w:rsid w:val="00EE3628"/>
    <w:rsid w:val="00EE389B"/>
    <w:rsid w:val="00EE398E"/>
    <w:rsid w:val="00EE3AE3"/>
    <w:rsid w:val="00EE3B97"/>
    <w:rsid w:val="00EE3E30"/>
    <w:rsid w:val="00EE40E9"/>
    <w:rsid w:val="00EE40F3"/>
    <w:rsid w:val="00EE6028"/>
    <w:rsid w:val="00EE6050"/>
    <w:rsid w:val="00EE60A5"/>
    <w:rsid w:val="00EE60DD"/>
    <w:rsid w:val="00EE6752"/>
    <w:rsid w:val="00EE6970"/>
    <w:rsid w:val="00EE69B5"/>
    <w:rsid w:val="00EE6CEB"/>
    <w:rsid w:val="00EE7413"/>
    <w:rsid w:val="00EE74D9"/>
    <w:rsid w:val="00EE7A3A"/>
    <w:rsid w:val="00EF00BA"/>
    <w:rsid w:val="00EF037B"/>
    <w:rsid w:val="00EF04DC"/>
    <w:rsid w:val="00EF0CBB"/>
    <w:rsid w:val="00EF11CA"/>
    <w:rsid w:val="00EF13BB"/>
    <w:rsid w:val="00EF1766"/>
    <w:rsid w:val="00EF18D9"/>
    <w:rsid w:val="00EF1D37"/>
    <w:rsid w:val="00EF1E2C"/>
    <w:rsid w:val="00EF1F2B"/>
    <w:rsid w:val="00EF1FC3"/>
    <w:rsid w:val="00EF2089"/>
    <w:rsid w:val="00EF22B4"/>
    <w:rsid w:val="00EF2761"/>
    <w:rsid w:val="00EF2844"/>
    <w:rsid w:val="00EF28B9"/>
    <w:rsid w:val="00EF33FD"/>
    <w:rsid w:val="00EF36F4"/>
    <w:rsid w:val="00EF3949"/>
    <w:rsid w:val="00EF3CCC"/>
    <w:rsid w:val="00EF3E95"/>
    <w:rsid w:val="00EF3ED5"/>
    <w:rsid w:val="00EF3F8F"/>
    <w:rsid w:val="00EF42A2"/>
    <w:rsid w:val="00EF43D7"/>
    <w:rsid w:val="00EF4E05"/>
    <w:rsid w:val="00EF5311"/>
    <w:rsid w:val="00EF5A0A"/>
    <w:rsid w:val="00EF5A73"/>
    <w:rsid w:val="00EF6132"/>
    <w:rsid w:val="00EF6CA2"/>
    <w:rsid w:val="00EF6CC3"/>
    <w:rsid w:val="00EF6CE4"/>
    <w:rsid w:val="00EF7193"/>
    <w:rsid w:val="00EF7268"/>
    <w:rsid w:val="00EF7737"/>
    <w:rsid w:val="00EF773E"/>
    <w:rsid w:val="00EF77E2"/>
    <w:rsid w:val="00EF7C38"/>
    <w:rsid w:val="00EF7D5B"/>
    <w:rsid w:val="00EF7D68"/>
    <w:rsid w:val="00EF7F68"/>
    <w:rsid w:val="00F0061F"/>
    <w:rsid w:val="00F00A45"/>
    <w:rsid w:val="00F00D4A"/>
    <w:rsid w:val="00F00E0D"/>
    <w:rsid w:val="00F016F6"/>
    <w:rsid w:val="00F01CA1"/>
    <w:rsid w:val="00F0227D"/>
    <w:rsid w:val="00F030B3"/>
    <w:rsid w:val="00F0327B"/>
    <w:rsid w:val="00F03373"/>
    <w:rsid w:val="00F036D9"/>
    <w:rsid w:val="00F0385A"/>
    <w:rsid w:val="00F03A9A"/>
    <w:rsid w:val="00F045BC"/>
    <w:rsid w:val="00F04710"/>
    <w:rsid w:val="00F049AB"/>
    <w:rsid w:val="00F051C3"/>
    <w:rsid w:val="00F0526B"/>
    <w:rsid w:val="00F05771"/>
    <w:rsid w:val="00F05ACC"/>
    <w:rsid w:val="00F05B63"/>
    <w:rsid w:val="00F061F2"/>
    <w:rsid w:val="00F063BF"/>
    <w:rsid w:val="00F06B51"/>
    <w:rsid w:val="00F06B81"/>
    <w:rsid w:val="00F06ED5"/>
    <w:rsid w:val="00F078F7"/>
    <w:rsid w:val="00F0793E"/>
    <w:rsid w:val="00F07BC6"/>
    <w:rsid w:val="00F07BD9"/>
    <w:rsid w:val="00F07CFA"/>
    <w:rsid w:val="00F10284"/>
    <w:rsid w:val="00F102E5"/>
    <w:rsid w:val="00F1048D"/>
    <w:rsid w:val="00F1054B"/>
    <w:rsid w:val="00F10D60"/>
    <w:rsid w:val="00F11157"/>
    <w:rsid w:val="00F11733"/>
    <w:rsid w:val="00F12301"/>
    <w:rsid w:val="00F12AE5"/>
    <w:rsid w:val="00F12B11"/>
    <w:rsid w:val="00F12E10"/>
    <w:rsid w:val="00F131A2"/>
    <w:rsid w:val="00F1336B"/>
    <w:rsid w:val="00F13753"/>
    <w:rsid w:val="00F13A81"/>
    <w:rsid w:val="00F13F5F"/>
    <w:rsid w:val="00F14111"/>
    <w:rsid w:val="00F14B2A"/>
    <w:rsid w:val="00F14BEA"/>
    <w:rsid w:val="00F14F32"/>
    <w:rsid w:val="00F1551D"/>
    <w:rsid w:val="00F1582D"/>
    <w:rsid w:val="00F15F82"/>
    <w:rsid w:val="00F16440"/>
    <w:rsid w:val="00F1661D"/>
    <w:rsid w:val="00F16A73"/>
    <w:rsid w:val="00F16F32"/>
    <w:rsid w:val="00F175F5"/>
    <w:rsid w:val="00F176E3"/>
    <w:rsid w:val="00F17981"/>
    <w:rsid w:val="00F17FDD"/>
    <w:rsid w:val="00F2044D"/>
    <w:rsid w:val="00F20521"/>
    <w:rsid w:val="00F20E55"/>
    <w:rsid w:val="00F213F9"/>
    <w:rsid w:val="00F2196E"/>
    <w:rsid w:val="00F21D05"/>
    <w:rsid w:val="00F21D76"/>
    <w:rsid w:val="00F21FF5"/>
    <w:rsid w:val="00F22858"/>
    <w:rsid w:val="00F228DB"/>
    <w:rsid w:val="00F22956"/>
    <w:rsid w:val="00F22D93"/>
    <w:rsid w:val="00F22FB4"/>
    <w:rsid w:val="00F230B4"/>
    <w:rsid w:val="00F23496"/>
    <w:rsid w:val="00F23E6C"/>
    <w:rsid w:val="00F24423"/>
    <w:rsid w:val="00F245B4"/>
    <w:rsid w:val="00F2472D"/>
    <w:rsid w:val="00F24A7D"/>
    <w:rsid w:val="00F24CAD"/>
    <w:rsid w:val="00F24EA7"/>
    <w:rsid w:val="00F2502A"/>
    <w:rsid w:val="00F25069"/>
    <w:rsid w:val="00F252E3"/>
    <w:rsid w:val="00F2542C"/>
    <w:rsid w:val="00F25622"/>
    <w:rsid w:val="00F25712"/>
    <w:rsid w:val="00F25986"/>
    <w:rsid w:val="00F26084"/>
    <w:rsid w:val="00F26179"/>
    <w:rsid w:val="00F261F5"/>
    <w:rsid w:val="00F2628C"/>
    <w:rsid w:val="00F26579"/>
    <w:rsid w:val="00F26A71"/>
    <w:rsid w:val="00F26CB8"/>
    <w:rsid w:val="00F26DF7"/>
    <w:rsid w:val="00F26E14"/>
    <w:rsid w:val="00F270F4"/>
    <w:rsid w:val="00F2717B"/>
    <w:rsid w:val="00F27FD6"/>
    <w:rsid w:val="00F31872"/>
    <w:rsid w:val="00F31B4C"/>
    <w:rsid w:val="00F31C68"/>
    <w:rsid w:val="00F31D43"/>
    <w:rsid w:val="00F32016"/>
    <w:rsid w:val="00F3236B"/>
    <w:rsid w:val="00F32465"/>
    <w:rsid w:val="00F32B83"/>
    <w:rsid w:val="00F33045"/>
    <w:rsid w:val="00F334A9"/>
    <w:rsid w:val="00F33C17"/>
    <w:rsid w:val="00F33D8D"/>
    <w:rsid w:val="00F33FE2"/>
    <w:rsid w:val="00F341E9"/>
    <w:rsid w:val="00F34370"/>
    <w:rsid w:val="00F3474B"/>
    <w:rsid w:val="00F3479E"/>
    <w:rsid w:val="00F353CE"/>
    <w:rsid w:val="00F35B86"/>
    <w:rsid w:val="00F35E89"/>
    <w:rsid w:val="00F35F5C"/>
    <w:rsid w:val="00F36079"/>
    <w:rsid w:val="00F36243"/>
    <w:rsid w:val="00F36261"/>
    <w:rsid w:val="00F36950"/>
    <w:rsid w:val="00F36FE1"/>
    <w:rsid w:val="00F37434"/>
    <w:rsid w:val="00F377A1"/>
    <w:rsid w:val="00F3794E"/>
    <w:rsid w:val="00F37FEF"/>
    <w:rsid w:val="00F40133"/>
    <w:rsid w:val="00F40395"/>
    <w:rsid w:val="00F41604"/>
    <w:rsid w:val="00F41640"/>
    <w:rsid w:val="00F4176D"/>
    <w:rsid w:val="00F41C51"/>
    <w:rsid w:val="00F41D7C"/>
    <w:rsid w:val="00F42450"/>
    <w:rsid w:val="00F42771"/>
    <w:rsid w:val="00F42886"/>
    <w:rsid w:val="00F431E7"/>
    <w:rsid w:val="00F435BB"/>
    <w:rsid w:val="00F43B36"/>
    <w:rsid w:val="00F43C17"/>
    <w:rsid w:val="00F43F7D"/>
    <w:rsid w:val="00F44006"/>
    <w:rsid w:val="00F444A2"/>
    <w:rsid w:val="00F4492F"/>
    <w:rsid w:val="00F4510D"/>
    <w:rsid w:val="00F4529F"/>
    <w:rsid w:val="00F4580C"/>
    <w:rsid w:val="00F45971"/>
    <w:rsid w:val="00F45A48"/>
    <w:rsid w:val="00F45DD2"/>
    <w:rsid w:val="00F4620C"/>
    <w:rsid w:val="00F4635C"/>
    <w:rsid w:val="00F463B6"/>
    <w:rsid w:val="00F46530"/>
    <w:rsid w:val="00F469EC"/>
    <w:rsid w:val="00F470DE"/>
    <w:rsid w:val="00F4761F"/>
    <w:rsid w:val="00F47BA9"/>
    <w:rsid w:val="00F50076"/>
    <w:rsid w:val="00F5010A"/>
    <w:rsid w:val="00F507AF"/>
    <w:rsid w:val="00F5091B"/>
    <w:rsid w:val="00F50959"/>
    <w:rsid w:val="00F50D43"/>
    <w:rsid w:val="00F50E45"/>
    <w:rsid w:val="00F515D0"/>
    <w:rsid w:val="00F5170E"/>
    <w:rsid w:val="00F5198E"/>
    <w:rsid w:val="00F52518"/>
    <w:rsid w:val="00F52692"/>
    <w:rsid w:val="00F5273D"/>
    <w:rsid w:val="00F527A4"/>
    <w:rsid w:val="00F52A53"/>
    <w:rsid w:val="00F52BB0"/>
    <w:rsid w:val="00F545A6"/>
    <w:rsid w:val="00F5478B"/>
    <w:rsid w:val="00F54CE2"/>
    <w:rsid w:val="00F54D36"/>
    <w:rsid w:val="00F54FD5"/>
    <w:rsid w:val="00F55441"/>
    <w:rsid w:val="00F56200"/>
    <w:rsid w:val="00F56319"/>
    <w:rsid w:val="00F563EC"/>
    <w:rsid w:val="00F564D1"/>
    <w:rsid w:val="00F565AA"/>
    <w:rsid w:val="00F56C7C"/>
    <w:rsid w:val="00F56FEE"/>
    <w:rsid w:val="00F572C5"/>
    <w:rsid w:val="00F57A37"/>
    <w:rsid w:val="00F57DEA"/>
    <w:rsid w:val="00F57EDE"/>
    <w:rsid w:val="00F57F4B"/>
    <w:rsid w:val="00F60015"/>
    <w:rsid w:val="00F604AE"/>
    <w:rsid w:val="00F6069C"/>
    <w:rsid w:val="00F61C7C"/>
    <w:rsid w:val="00F62064"/>
    <w:rsid w:val="00F6206C"/>
    <w:rsid w:val="00F620D7"/>
    <w:rsid w:val="00F625D5"/>
    <w:rsid w:val="00F62F66"/>
    <w:rsid w:val="00F6347A"/>
    <w:rsid w:val="00F63B87"/>
    <w:rsid w:val="00F63C3F"/>
    <w:rsid w:val="00F63EBC"/>
    <w:rsid w:val="00F63F4F"/>
    <w:rsid w:val="00F64679"/>
    <w:rsid w:val="00F648E5"/>
    <w:rsid w:val="00F64BD8"/>
    <w:rsid w:val="00F65092"/>
    <w:rsid w:val="00F65217"/>
    <w:rsid w:val="00F65602"/>
    <w:rsid w:val="00F659DE"/>
    <w:rsid w:val="00F65DAA"/>
    <w:rsid w:val="00F660C6"/>
    <w:rsid w:val="00F663B7"/>
    <w:rsid w:val="00F66954"/>
    <w:rsid w:val="00F669B0"/>
    <w:rsid w:val="00F66C2E"/>
    <w:rsid w:val="00F6701F"/>
    <w:rsid w:val="00F675BE"/>
    <w:rsid w:val="00F676E7"/>
    <w:rsid w:val="00F677C8"/>
    <w:rsid w:val="00F67A1A"/>
    <w:rsid w:val="00F67D6A"/>
    <w:rsid w:val="00F7014E"/>
    <w:rsid w:val="00F70255"/>
    <w:rsid w:val="00F70711"/>
    <w:rsid w:val="00F70909"/>
    <w:rsid w:val="00F70C8D"/>
    <w:rsid w:val="00F716EA"/>
    <w:rsid w:val="00F71A6B"/>
    <w:rsid w:val="00F71D7E"/>
    <w:rsid w:val="00F721B6"/>
    <w:rsid w:val="00F72209"/>
    <w:rsid w:val="00F7226F"/>
    <w:rsid w:val="00F72658"/>
    <w:rsid w:val="00F72748"/>
    <w:rsid w:val="00F729A0"/>
    <w:rsid w:val="00F72B9C"/>
    <w:rsid w:val="00F734D0"/>
    <w:rsid w:val="00F734FB"/>
    <w:rsid w:val="00F7352C"/>
    <w:rsid w:val="00F738F9"/>
    <w:rsid w:val="00F74034"/>
    <w:rsid w:val="00F74224"/>
    <w:rsid w:val="00F74CC1"/>
    <w:rsid w:val="00F74FBB"/>
    <w:rsid w:val="00F7578C"/>
    <w:rsid w:val="00F7597C"/>
    <w:rsid w:val="00F76096"/>
    <w:rsid w:val="00F7667C"/>
    <w:rsid w:val="00F76EE5"/>
    <w:rsid w:val="00F772E1"/>
    <w:rsid w:val="00F77B6B"/>
    <w:rsid w:val="00F77DCE"/>
    <w:rsid w:val="00F8072E"/>
    <w:rsid w:val="00F80AB8"/>
    <w:rsid w:val="00F80F00"/>
    <w:rsid w:val="00F81167"/>
    <w:rsid w:val="00F8129A"/>
    <w:rsid w:val="00F81637"/>
    <w:rsid w:val="00F8188C"/>
    <w:rsid w:val="00F81B71"/>
    <w:rsid w:val="00F8202F"/>
    <w:rsid w:val="00F820E3"/>
    <w:rsid w:val="00F829E1"/>
    <w:rsid w:val="00F82E93"/>
    <w:rsid w:val="00F83858"/>
    <w:rsid w:val="00F83AE5"/>
    <w:rsid w:val="00F83ED6"/>
    <w:rsid w:val="00F84457"/>
    <w:rsid w:val="00F848E2"/>
    <w:rsid w:val="00F84923"/>
    <w:rsid w:val="00F84A6E"/>
    <w:rsid w:val="00F84DC0"/>
    <w:rsid w:val="00F84F30"/>
    <w:rsid w:val="00F853B4"/>
    <w:rsid w:val="00F856C1"/>
    <w:rsid w:val="00F859C8"/>
    <w:rsid w:val="00F85B7E"/>
    <w:rsid w:val="00F85E37"/>
    <w:rsid w:val="00F86F61"/>
    <w:rsid w:val="00F87104"/>
    <w:rsid w:val="00F87B65"/>
    <w:rsid w:val="00F904CA"/>
    <w:rsid w:val="00F908F4"/>
    <w:rsid w:val="00F909CD"/>
    <w:rsid w:val="00F913F8"/>
    <w:rsid w:val="00F9168D"/>
    <w:rsid w:val="00F918D5"/>
    <w:rsid w:val="00F91FB4"/>
    <w:rsid w:val="00F926B5"/>
    <w:rsid w:val="00F92C97"/>
    <w:rsid w:val="00F933E8"/>
    <w:rsid w:val="00F9472A"/>
    <w:rsid w:val="00F94A00"/>
    <w:rsid w:val="00F950E2"/>
    <w:rsid w:val="00F9512E"/>
    <w:rsid w:val="00F9636B"/>
    <w:rsid w:val="00F96420"/>
    <w:rsid w:val="00F964A6"/>
    <w:rsid w:val="00F96789"/>
    <w:rsid w:val="00F9688C"/>
    <w:rsid w:val="00F96D52"/>
    <w:rsid w:val="00F96E93"/>
    <w:rsid w:val="00F97495"/>
    <w:rsid w:val="00F9759B"/>
    <w:rsid w:val="00F97962"/>
    <w:rsid w:val="00F97E16"/>
    <w:rsid w:val="00FA0140"/>
    <w:rsid w:val="00FA0968"/>
    <w:rsid w:val="00FA0D2E"/>
    <w:rsid w:val="00FA106B"/>
    <w:rsid w:val="00FA145F"/>
    <w:rsid w:val="00FA15D3"/>
    <w:rsid w:val="00FA1A9C"/>
    <w:rsid w:val="00FA1C84"/>
    <w:rsid w:val="00FA1DC1"/>
    <w:rsid w:val="00FA25E3"/>
    <w:rsid w:val="00FA2C8B"/>
    <w:rsid w:val="00FA33C6"/>
    <w:rsid w:val="00FA3799"/>
    <w:rsid w:val="00FA4281"/>
    <w:rsid w:val="00FA4D96"/>
    <w:rsid w:val="00FA54E6"/>
    <w:rsid w:val="00FA55D7"/>
    <w:rsid w:val="00FA5730"/>
    <w:rsid w:val="00FA57B0"/>
    <w:rsid w:val="00FA5A3C"/>
    <w:rsid w:val="00FA5AFA"/>
    <w:rsid w:val="00FA5BED"/>
    <w:rsid w:val="00FA5DE9"/>
    <w:rsid w:val="00FA6170"/>
    <w:rsid w:val="00FA66FD"/>
    <w:rsid w:val="00FA6A65"/>
    <w:rsid w:val="00FA6B1E"/>
    <w:rsid w:val="00FA6EAD"/>
    <w:rsid w:val="00FA791D"/>
    <w:rsid w:val="00FA7A65"/>
    <w:rsid w:val="00FA7BCE"/>
    <w:rsid w:val="00FA7E02"/>
    <w:rsid w:val="00FB0486"/>
    <w:rsid w:val="00FB0565"/>
    <w:rsid w:val="00FB08E4"/>
    <w:rsid w:val="00FB0D30"/>
    <w:rsid w:val="00FB14D9"/>
    <w:rsid w:val="00FB15BE"/>
    <w:rsid w:val="00FB1BB3"/>
    <w:rsid w:val="00FB1C2D"/>
    <w:rsid w:val="00FB228A"/>
    <w:rsid w:val="00FB2572"/>
    <w:rsid w:val="00FB261B"/>
    <w:rsid w:val="00FB2937"/>
    <w:rsid w:val="00FB2F73"/>
    <w:rsid w:val="00FB2FA1"/>
    <w:rsid w:val="00FB35B5"/>
    <w:rsid w:val="00FB3A6D"/>
    <w:rsid w:val="00FB3B0E"/>
    <w:rsid w:val="00FB3B4D"/>
    <w:rsid w:val="00FB3C51"/>
    <w:rsid w:val="00FB3EC3"/>
    <w:rsid w:val="00FB427D"/>
    <w:rsid w:val="00FB432B"/>
    <w:rsid w:val="00FB453A"/>
    <w:rsid w:val="00FB4696"/>
    <w:rsid w:val="00FB4904"/>
    <w:rsid w:val="00FB4F82"/>
    <w:rsid w:val="00FB523E"/>
    <w:rsid w:val="00FB5385"/>
    <w:rsid w:val="00FB591D"/>
    <w:rsid w:val="00FB5EB3"/>
    <w:rsid w:val="00FB5F26"/>
    <w:rsid w:val="00FB64DB"/>
    <w:rsid w:val="00FB64E3"/>
    <w:rsid w:val="00FB655F"/>
    <w:rsid w:val="00FB6592"/>
    <w:rsid w:val="00FB6EDA"/>
    <w:rsid w:val="00FB72D2"/>
    <w:rsid w:val="00FB750F"/>
    <w:rsid w:val="00FB774B"/>
    <w:rsid w:val="00FB797D"/>
    <w:rsid w:val="00FB7FAA"/>
    <w:rsid w:val="00FC0149"/>
    <w:rsid w:val="00FC0169"/>
    <w:rsid w:val="00FC0C68"/>
    <w:rsid w:val="00FC13D9"/>
    <w:rsid w:val="00FC151C"/>
    <w:rsid w:val="00FC160E"/>
    <w:rsid w:val="00FC1627"/>
    <w:rsid w:val="00FC2429"/>
    <w:rsid w:val="00FC25AE"/>
    <w:rsid w:val="00FC276C"/>
    <w:rsid w:val="00FC2857"/>
    <w:rsid w:val="00FC2A5B"/>
    <w:rsid w:val="00FC2DE1"/>
    <w:rsid w:val="00FC2E29"/>
    <w:rsid w:val="00FC2E5D"/>
    <w:rsid w:val="00FC2FCD"/>
    <w:rsid w:val="00FC32F7"/>
    <w:rsid w:val="00FC3643"/>
    <w:rsid w:val="00FC386D"/>
    <w:rsid w:val="00FC4002"/>
    <w:rsid w:val="00FC472E"/>
    <w:rsid w:val="00FC4917"/>
    <w:rsid w:val="00FC4999"/>
    <w:rsid w:val="00FC4B15"/>
    <w:rsid w:val="00FC4BED"/>
    <w:rsid w:val="00FC53EC"/>
    <w:rsid w:val="00FC54E3"/>
    <w:rsid w:val="00FC5B1A"/>
    <w:rsid w:val="00FC5E97"/>
    <w:rsid w:val="00FC60DF"/>
    <w:rsid w:val="00FC6136"/>
    <w:rsid w:val="00FC6166"/>
    <w:rsid w:val="00FC6203"/>
    <w:rsid w:val="00FC6308"/>
    <w:rsid w:val="00FC6511"/>
    <w:rsid w:val="00FC6699"/>
    <w:rsid w:val="00FC66DC"/>
    <w:rsid w:val="00FC6A4F"/>
    <w:rsid w:val="00FC6F1A"/>
    <w:rsid w:val="00FC6FCF"/>
    <w:rsid w:val="00FC7059"/>
    <w:rsid w:val="00FC71BB"/>
    <w:rsid w:val="00FC754E"/>
    <w:rsid w:val="00FC77BC"/>
    <w:rsid w:val="00FC7940"/>
    <w:rsid w:val="00FC7E99"/>
    <w:rsid w:val="00FD02F4"/>
    <w:rsid w:val="00FD0470"/>
    <w:rsid w:val="00FD0516"/>
    <w:rsid w:val="00FD06D4"/>
    <w:rsid w:val="00FD0A69"/>
    <w:rsid w:val="00FD0CEE"/>
    <w:rsid w:val="00FD0DAF"/>
    <w:rsid w:val="00FD0EE7"/>
    <w:rsid w:val="00FD0FCA"/>
    <w:rsid w:val="00FD1218"/>
    <w:rsid w:val="00FD1621"/>
    <w:rsid w:val="00FD177F"/>
    <w:rsid w:val="00FD20D2"/>
    <w:rsid w:val="00FD217C"/>
    <w:rsid w:val="00FD2A9C"/>
    <w:rsid w:val="00FD2AFC"/>
    <w:rsid w:val="00FD2EDC"/>
    <w:rsid w:val="00FD2F86"/>
    <w:rsid w:val="00FD33A3"/>
    <w:rsid w:val="00FD3449"/>
    <w:rsid w:val="00FD3D1D"/>
    <w:rsid w:val="00FD3E55"/>
    <w:rsid w:val="00FD3F3E"/>
    <w:rsid w:val="00FD45CA"/>
    <w:rsid w:val="00FD496E"/>
    <w:rsid w:val="00FD5810"/>
    <w:rsid w:val="00FD5AB0"/>
    <w:rsid w:val="00FD5C04"/>
    <w:rsid w:val="00FD5C85"/>
    <w:rsid w:val="00FD5F9C"/>
    <w:rsid w:val="00FD608F"/>
    <w:rsid w:val="00FD6406"/>
    <w:rsid w:val="00FD6A07"/>
    <w:rsid w:val="00FD6A74"/>
    <w:rsid w:val="00FD71BD"/>
    <w:rsid w:val="00FD753E"/>
    <w:rsid w:val="00FD78E5"/>
    <w:rsid w:val="00FD7C87"/>
    <w:rsid w:val="00FE015D"/>
    <w:rsid w:val="00FE08F2"/>
    <w:rsid w:val="00FE0F6E"/>
    <w:rsid w:val="00FE146F"/>
    <w:rsid w:val="00FE1BA9"/>
    <w:rsid w:val="00FE1C9B"/>
    <w:rsid w:val="00FE2728"/>
    <w:rsid w:val="00FE2970"/>
    <w:rsid w:val="00FE2D04"/>
    <w:rsid w:val="00FE2D10"/>
    <w:rsid w:val="00FE32C8"/>
    <w:rsid w:val="00FE346C"/>
    <w:rsid w:val="00FE3960"/>
    <w:rsid w:val="00FE42E8"/>
    <w:rsid w:val="00FE4438"/>
    <w:rsid w:val="00FE44FF"/>
    <w:rsid w:val="00FE4F5C"/>
    <w:rsid w:val="00FE5034"/>
    <w:rsid w:val="00FE50C0"/>
    <w:rsid w:val="00FE51BB"/>
    <w:rsid w:val="00FE5508"/>
    <w:rsid w:val="00FE5B36"/>
    <w:rsid w:val="00FE5F40"/>
    <w:rsid w:val="00FE63AA"/>
    <w:rsid w:val="00FE6ADE"/>
    <w:rsid w:val="00FE6B3B"/>
    <w:rsid w:val="00FE6C65"/>
    <w:rsid w:val="00FE6D06"/>
    <w:rsid w:val="00FE713A"/>
    <w:rsid w:val="00FE7230"/>
    <w:rsid w:val="00FE76AA"/>
    <w:rsid w:val="00FE76DD"/>
    <w:rsid w:val="00FE7D60"/>
    <w:rsid w:val="00FF0922"/>
    <w:rsid w:val="00FF0BE0"/>
    <w:rsid w:val="00FF0F20"/>
    <w:rsid w:val="00FF0FC4"/>
    <w:rsid w:val="00FF18DB"/>
    <w:rsid w:val="00FF1B42"/>
    <w:rsid w:val="00FF1BA5"/>
    <w:rsid w:val="00FF1C78"/>
    <w:rsid w:val="00FF1DC6"/>
    <w:rsid w:val="00FF2579"/>
    <w:rsid w:val="00FF27CE"/>
    <w:rsid w:val="00FF2A44"/>
    <w:rsid w:val="00FF2DBB"/>
    <w:rsid w:val="00FF3F80"/>
    <w:rsid w:val="00FF42A2"/>
    <w:rsid w:val="00FF432F"/>
    <w:rsid w:val="00FF45F4"/>
    <w:rsid w:val="00FF4932"/>
    <w:rsid w:val="00FF49DF"/>
    <w:rsid w:val="00FF525F"/>
    <w:rsid w:val="00FF52BD"/>
    <w:rsid w:val="00FF5756"/>
    <w:rsid w:val="00FF5B7B"/>
    <w:rsid w:val="00FF5E4B"/>
    <w:rsid w:val="00FF6176"/>
    <w:rsid w:val="00FF622B"/>
    <w:rsid w:val="00FF6AF0"/>
    <w:rsid w:val="00FF6D5A"/>
    <w:rsid w:val="00FF7246"/>
    <w:rsid w:val="00FF72F8"/>
    <w:rsid w:val="00FF7366"/>
    <w:rsid w:val="00FF7535"/>
    <w:rsid w:val="00FF797D"/>
    <w:rsid w:val="00FF7C85"/>
    <w:rsid w:val="00FF7D0E"/>
    <w:rsid w:val="04178610"/>
    <w:rsid w:val="05196F66"/>
    <w:rsid w:val="07FA14B4"/>
    <w:rsid w:val="0A26CCF7"/>
    <w:rsid w:val="0A729A02"/>
    <w:rsid w:val="0C1396DB"/>
    <w:rsid w:val="0DEC47EE"/>
    <w:rsid w:val="0E0C928D"/>
    <w:rsid w:val="0E977C8A"/>
    <w:rsid w:val="0F88184F"/>
    <w:rsid w:val="106090CB"/>
    <w:rsid w:val="12E15843"/>
    <w:rsid w:val="13BC6A8D"/>
    <w:rsid w:val="142E5192"/>
    <w:rsid w:val="14C9773C"/>
    <w:rsid w:val="16D47987"/>
    <w:rsid w:val="16E1F5B8"/>
    <w:rsid w:val="17D781FB"/>
    <w:rsid w:val="180117FE"/>
    <w:rsid w:val="1A9441BF"/>
    <w:rsid w:val="1C34C6BA"/>
    <w:rsid w:val="1C6561CF"/>
    <w:rsid w:val="1D194D3F"/>
    <w:rsid w:val="1D706E1A"/>
    <w:rsid w:val="1DFC0660"/>
    <w:rsid w:val="1F30884A"/>
    <w:rsid w:val="1F6E6E13"/>
    <w:rsid w:val="1FECBC87"/>
    <w:rsid w:val="20C801DE"/>
    <w:rsid w:val="22199BD8"/>
    <w:rsid w:val="22C8861C"/>
    <w:rsid w:val="2310C730"/>
    <w:rsid w:val="24629CC4"/>
    <w:rsid w:val="24CA14A9"/>
    <w:rsid w:val="25645154"/>
    <w:rsid w:val="25C2CC41"/>
    <w:rsid w:val="25C6FCCD"/>
    <w:rsid w:val="26C830B3"/>
    <w:rsid w:val="28AAEA5E"/>
    <w:rsid w:val="2A02581B"/>
    <w:rsid w:val="2AF2C6CF"/>
    <w:rsid w:val="2B0ABA46"/>
    <w:rsid w:val="2B40D1E4"/>
    <w:rsid w:val="2E728460"/>
    <w:rsid w:val="2F1F7F83"/>
    <w:rsid w:val="2F774136"/>
    <w:rsid w:val="2F8C0CA9"/>
    <w:rsid w:val="328AE264"/>
    <w:rsid w:val="33C561B3"/>
    <w:rsid w:val="33D7DC2E"/>
    <w:rsid w:val="353C2618"/>
    <w:rsid w:val="36622F47"/>
    <w:rsid w:val="386CE1B5"/>
    <w:rsid w:val="38F08D9B"/>
    <w:rsid w:val="3A6BE08C"/>
    <w:rsid w:val="3A8AA22C"/>
    <w:rsid w:val="3B5F2137"/>
    <w:rsid w:val="3B784994"/>
    <w:rsid w:val="3D587B19"/>
    <w:rsid w:val="3EC38DA5"/>
    <w:rsid w:val="4032925A"/>
    <w:rsid w:val="406DB325"/>
    <w:rsid w:val="4161F1C3"/>
    <w:rsid w:val="43B4E0EF"/>
    <w:rsid w:val="450098CA"/>
    <w:rsid w:val="4AF28E6D"/>
    <w:rsid w:val="4B62EA92"/>
    <w:rsid w:val="4BA1DDDC"/>
    <w:rsid w:val="4BD69613"/>
    <w:rsid w:val="4CC592AE"/>
    <w:rsid w:val="4EDE984B"/>
    <w:rsid w:val="4EE47652"/>
    <w:rsid w:val="50737DFF"/>
    <w:rsid w:val="51EC740B"/>
    <w:rsid w:val="52D336C3"/>
    <w:rsid w:val="52F78D60"/>
    <w:rsid w:val="53503887"/>
    <w:rsid w:val="55E0A6A2"/>
    <w:rsid w:val="56BFE52E"/>
    <w:rsid w:val="5700994E"/>
    <w:rsid w:val="5792923E"/>
    <w:rsid w:val="585BB58F"/>
    <w:rsid w:val="59791072"/>
    <w:rsid w:val="5AF6FEAC"/>
    <w:rsid w:val="5B10F5ED"/>
    <w:rsid w:val="5BDA50DB"/>
    <w:rsid w:val="5C45214A"/>
    <w:rsid w:val="5D2F26B2"/>
    <w:rsid w:val="5E6FE3B8"/>
    <w:rsid w:val="5FD98CA3"/>
    <w:rsid w:val="61F461A4"/>
    <w:rsid w:val="62669FDB"/>
    <w:rsid w:val="641CEDE3"/>
    <w:rsid w:val="6490592E"/>
    <w:rsid w:val="650FB4E9"/>
    <w:rsid w:val="681140F5"/>
    <w:rsid w:val="6BA01BD4"/>
    <w:rsid w:val="6D7CF710"/>
    <w:rsid w:val="6D876176"/>
    <w:rsid w:val="6D9F67CF"/>
    <w:rsid w:val="6DB3DA56"/>
    <w:rsid w:val="6E1F376F"/>
    <w:rsid w:val="72F35635"/>
    <w:rsid w:val="7397C86E"/>
    <w:rsid w:val="74A88DCA"/>
    <w:rsid w:val="7828186A"/>
    <w:rsid w:val="78A096A0"/>
    <w:rsid w:val="78E5103E"/>
    <w:rsid w:val="79D1A8A5"/>
    <w:rsid w:val="79DA7547"/>
    <w:rsid w:val="7ACD7921"/>
    <w:rsid w:val="7C14774C"/>
    <w:rsid w:val="7D84D474"/>
    <w:rsid w:val="7DBED51D"/>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943C465"/>
  <w15:chartTrackingRefBased/>
  <w15:docId w15:val="{63DA7001-05D0-4B53-81F9-666D99DD75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0"/>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D7E79"/>
    <w:pPr>
      <w:overflowPunct w:val="0"/>
      <w:autoSpaceDE w:val="0"/>
      <w:autoSpaceDN w:val="0"/>
      <w:adjustRightInd w:val="0"/>
      <w:spacing w:after="240" w:line="240" w:lineRule="auto"/>
      <w:jc w:val="both"/>
      <w:textAlignment w:val="baseline"/>
    </w:pPr>
    <w:rPr>
      <w:sz w:val="20"/>
      <w:szCs w:val="20"/>
      <w:lang w:eastAsia="zh-CN"/>
    </w:rPr>
  </w:style>
  <w:style w:type="paragraph" w:styleId="Heading1">
    <w:name w:val="heading 1"/>
    <w:aliases w:val="h1,h11,h12,h13,h14,h15,h16,h17,h111,h121,h131,h141,h151,h161,h18,h112,h122,h132,h142,h152,h162,h19,h113,h123,h133,h143,h153,h163,H1,app heading 1,l1,Memo Heading 1,Heading 1_a,제목 1(no line),heading 1,NMP Heading 1,Alt+1,Alt+11,Alt+12,Alt+13"/>
    <w:next w:val="Normal"/>
    <w:link w:val="Heading1Char"/>
    <w:qFormat/>
    <w:rsid w:val="004F5C1E"/>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heme="majorEastAsia" w:hAnsi="Arial" w:cs="Arial"/>
      <w:sz w:val="32"/>
      <w:szCs w:val="36"/>
      <w:lang w:val="en-GB" w:eastAsia="zh-CN"/>
    </w:rPr>
  </w:style>
  <w:style w:type="paragraph" w:styleId="Heading2">
    <w:name w:val="heading 2"/>
    <w:aliases w:val="H2,h2,DO NOT USE_h2,h21,2,Header 2,Header2,22,heading2,2nd level,UNDERRUBRIK 1-2,H21,H22,H23,H24,H25,R2,E2,†berschrift 2,õberschrift 2,Head2A,标题 2,T2,l2,Head 2,List level 2,Guide 2,list 2,list 2,I2,X.X"/>
    <w:basedOn w:val="Heading1"/>
    <w:next w:val="Normal"/>
    <w:link w:val="Heading2Char"/>
    <w:qFormat/>
    <w:rsid w:val="004F5C1E"/>
    <w:pPr>
      <w:numPr>
        <w:ilvl w:val="1"/>
      </w:numPr>
      <w:pBdr>
        <w:top w:val="none" w:sz="0" w:space="0" w:color="auto"/>
      </w:pBdr>
      <w:spacing w:before="180"/>
      <w:outlineLvl w:val="1"/>
    </w:pPr>
    <w:rPr>
      <w:sz w:val="28"/>
      <w:szCs w:val="32"/>
    </w:rPr>
  </w:style>
  <w:style w:type="paragraph" w:styleId="Heading3">
    <w:name w:val="heading 3"/>
    <w:aliases w:val="H3,h3,no break,Underrubrik2,Memo Heading 3,hello,Titre 3 Car,no break Car,H3 Car,Underrubrik2 Car,h3 Car,Memo Heading 3 Car,hello Car,Heading 3 Char Car,no break Char Car,H3 Char Car,Underrubrik2 Char Car,h3 Char Car,Memo Heading 3 Char Ca"/>
    <w:basedOn w:val="Heading2"/>
    <w:next w:val="Normal"/>
    <w:link w:val="Heading3Char"/>
    <w:qFormat/>
    <w:rsid w:val="004F5C1E"/>
    <w:pPr>
      <w:numPr>
        <w:ilvl w:val="2"/>
      </w:numPr>
      <w:spacing w:before="120"/>
      <w:outlineLvl w:val="2"/>
    </w:pPr>
    <w:rPr>
      <w:sz w:val="24"/>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4,l4"/>
    <w:basedOn w:val="Heading3"/>
    <w:next w:val="Normal"/>
    <w:link w:val="Heading4Char"/>
    <w:qFormat/>
    <w:rsid w:val="004F5C1E"/>
    <w:pPr>
      <w:numPr>
        <w:ilvl w:val="3"/>
      </w:numPr>
      <w:outlineLvl w:val="3"/>
    </w:pPr>
    <w:rPr>
      <w:szCs w:val="24"/>
    </w:rPr>
  </w:style>
  <w:style w:type="paragraph" w:styleId="Heading5">
    <w:name w:val="heading 5"/>
    <w:aliases w:val="h5,Heading5,H5,5,mh2,Module heading 2"/>
    <w:basedOn w:val="Heading4"/>
    <w:next w:val="Normal"/>
    <w:link w:val="Heading5Char"/>
    <w:qFormat/>
    <w:rsid w:val="004F5C1E"/>
    <w:pPr>
      <w:numPr>
        <w:ilvl w:val="4"/>
      </w:numPr>
      <w:outlineLvl w:val="4"/>
    </w:pPr>
    <w:rPr>
      <w:sz w:val="22"/>
      <w:szCs w:val="22"/>
    </w:rPr>
  </w:style>
  <w:style w:type="paragraph" w:styleId="Heading6">
    <w:name w:val="heading 6"/>
    <w:aliases w:val="h6"/>
    <w:basedOn w:val="Normal"/>
    <w:next w:val="Normal"/>
    <w:link w:val="Heading6Char"/>
    <w:qFormat/>
    <w:rsid w:val="004F5C1E"/>
    <w:pPr>
      <w:keepNext/>
      <w:keepLines/>
      <w:numPr>
        <w:ilvl w:val="5"/>
        <w:numId w:val="2"/>
      </w:numPr>
      <w:spacing w:before="120"/>
      <w:outlineLvl w:val="5"/>
    </w:pPr>
    <w:rPr>
      <w:rFonts w:eastAsiaTheme="majorEastAsia" w:cs="Arial"/>
    </w:rPr>
  </w:style>
  <w:style w:type="paragraph" w:styleId="Heading7">
    <w:name w:val="heading 7"/>
    <w:basedOn w:val="Normal"/>
    <w:next w:val="Normal"/>
    <w:link w:val="Heading7Char"/>
    <w:qFormat/>
    <w:rsid w:val="004F5C1E"/>
    <w:pPr>
      <w:keepNext/>
      <w:keepLines/>
      <w:numPr>
        <w:ilvl w:val="6"/>
        <w:numId w:val="1"/>
      </w:numPr>
      <w:spacing w:before="120"/>
      <w:outlineLvl w:val="6"/>
    </w:pPr>
    <w:rPr>
      <w:rFonts w:eastAsiaTheme="majorEastAsia" w:cs="Arial"/>
    </w:rPr>
  </w:style>
  <w:style w:type="paragraph" w:styleId="Heading8">
    <w:name w:val="heading 8"/>
    <w:basedOn w:val="Heading7"/>
    <w:next w:val="Normal"/>
    <w:link w:val="Heading8Char"/>
    <w:qFormat/>
    <w:rsid w:val="004F5C1E"/>
    <w:pPr>
      <w:numPr>
        <w:ilvl w:val="7"/>
        <w:numId w:val="3"/>
      </w:numPr>
      <w:outlineLvl w:val="7"/>
    </w:pPr>
  </w:style>
  <w:style w:type="paragraph" w:styleId="Heading9">
    <w:name w:val="heading 9"/>
    <w:aliases w:val="Figure Heading,FH"/>
    <w:basedOn w:val="Heading8"/>
    <w:next w:val="Normal"/>
    <w:link w:val="Heading9Char"/>
    <w:qFormat/>
    <w:rsid w:val="004F5C1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3GPPHeader">
    <w:name w:val="3GPP_Header"/>
    <w:basedOn w:val="Normal"/>
    <w:qFormat/>
    <w:rsid w:val="004F5C1E"/>
    <w:pPr>
      <w:tabs>
        <w:tab w:val="left" w:pos="1800"/>
        <w:tab w:val="right" w:pos="9360"/>
      </w:tabs>
      <w:spacing w:after="0"/>
    </w:pPr>
    <w:rPr>
      <w:rFonts w:ascii="Arial" w:eastAsia="Times New Roman" w:hAnsi="Arial" w:cs="Times New Roman"/>
      <w:b/>
    </w:rPr>
  </w:style>
  <w:style w:type="paragraph" w:customStyle="1" w:styleId="Reference">
    <w:name w:val="Reference"/>
    <w:basedOn w:val="Normal"/>
    <w:qFormat/>
    <w:rsid w:val="00156A53"/>
    <w:pPr>
      <w:numPr>
        <w:numId w:val="5"/>
      </w:numPr>
      <w:spacing w:after="120"/>
    </w:pPr>
    <w:rPr>
      <w:rFonts w:eastAsia="Times New Roman" w:cs="Times New Roman"/>
    </w:rPr>
  </w:style>
  <w:style w:type="paragraph" w:customStyle="1" w:styleId="Proposal">
    <w:name w:val="Proposal"/>
    <w:basedOn w:val="Normal"/>
    <w:qFormat/>
    <w:rsid w:val="009E16A4"/>
    <w:pPr>
      <w:numPr>
        <w:numId w:val="3"/>
      </w:numPr>
      <w:tabs>
        <w:tab w:val="num" w:leader="heavy" w:pos="2725"/>
      </w:tabs>
      <w:spacing w:beforeLines="100" w:before="100"/>
    </w:pPr>
    <w:rPr>
      <w:rFonts w:eastAsia="Times New Roman" w:cs="Times New Roman"/>
      <w:b/>
      <w:bCs/>
    </w:rPr>
  </w:style>
  <w:style w:type="paragraph" w:customStyle="1" w:styleId="Observation">
    <w:name w:val="Observation"/>
    <w:basedOn w:val="Normal"/>
    <w:autoRedefine/>
    <w:qFormat/>
    <w:rsid w:val="005260CF"/>
    <w:pPr>
      <w:numPr>
        <w:numId w:val="4"/>
      </w:numPr>
      <w:spacing w:beforeLines="100" w:before="240" w:afterLines="100"/>
      <w:ind w:left="1559" w:hanging="1559"/>
    </w:pPr>
    <w:rPr>
      <w:b/>
      <w:lang w:val="en-GB" w:eastAsia="zh-TW"/>
    </w:rPr>
  </w:style>
  <w:style w:type="character" w:customStyle="1" w:styleId="Heading1Char">
    <w:name w:val="Heading 1 Char"/>
    <w:aliases w:val="h1 Char,h11 Char,h12 Char,h13 Char,h14 Char,h15 Char,h16 Char,h17 Char,h111 Char,h121 Char,h131 Char,h141 Char,h151 Char,h161 Char,h18 Char,h112 Char,h122 Char,h132 Char,h142 Char,h152 Char,h162 Char,h19 Char,h113 Char,h123 Char,h133 Char"/>
    <w:basedOn w:val="DefaultParagraphFont"/>
    <w:link w:val="Heading1"/>
    <w:rsid w:val="004F5C1E"/>
    <w:rPr>
      <w:rFonts w:ascii="Arial" w:eastAsiaTheme="majorEastAsia" w:hAnsi="Arial" w:cs="Arial"/>
      <w:sz w:val="32"/>
      <w:szCs w:val="36"/>
      <w:lang w:val="en-GB" w:eastAsia="zh-CN"/>
    </w:rPr>
  </w:style>
  <w:style w:type="character" w:customStyle="1" w:styleId="Heading2Char">
    <w:name w:val="Heading 2 Char"/>
    <w:aliases w:val="H2 Char,h2 Char,DO NOT USE_h2 Char,h21 Char,2 Char,Header 2 Char,Header2 Char,22 Char,heading2 Char,2nd level Char,UNDERRUBRIK 1-2 Char,H21 Char,H22 Char,H23 Char,H24 Char,H25 Char,R2 Char,E2 Char,†berschrift 2 Char,õberschrift 2 Char"/>
    <w:basedOn w:val="DefaultParagraphFont"/>
    <w:link w:val="Heading2"/>
    <w:rsid w:val="004F5C1E"/>
    <w:rPr>
      <w:rFonts w:ascii="Arial" w:eastAsiaTheme="majorEastAsia" w:hAnsi="Arial" w:cs="Arial"/>
      <w:sz w:val="28"/>
      <w:szCs w:val="32"/>
      <w:lang w:val="en-GB" w:eastAsia="zh-CN"/>
    </w:rPr>
  </w:style>
  <w:style w:type="character" w:customStyle="1" w:styleId="Heading3Char">
    <w:name w:val="Heading 3 Char"/>
    <w:aliases w:val="H3 Char,h3 Char,no break Char,Underrubrik2 Char,Memo Heading 3 Char,hello Char,Titre 3 Car Char,no break Car Char,H3 Car Char,Underrubrik2 Car Char,h3 Car Char,Memo Heading 3 Car Char,hello Car Char,Heading 3 Char Car Char"/>
    <w:basedOn w:val="DefaultParagraphFont"/>
    <w:link w:val="Heading3"/>
    <w:rsid w:val="004F5C1E"/>
    <w:rPr>
      <w:rFonts w:ascii="Arial" w:eastAsiaTheme="majorEastAsia" w:hAnsi="Arial" w:cs="Arial"/>
      <w:sz w:val="24"/>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4F5C1E"/>
    <w:rPr>
      <w:rFonts w:ascii="Arial" w:eastAsiaTheme="majorEastAsia" w:hAnsi="Arial" w:cs="Arial"/>
      <w:sz w:val="24"/>
      <w:szCs w:val="24"/>
      <w:lang w:val="en-GB" w:eastAsia="zh-CN"/>
    </w:rPr>
  </w:style>
  <w:style w:type="character" w:customStyle="1" w:styleId="Heading5Char">
    <w:name w:val="Heading 5 Char"/>
    <w:aliases w:val="h5 Char,Heading5 Char,H5 Char,5 Char,mh2 Char,Module heading 2 Char"/>
    <w:basedOn w:val="DefaultParagraphFont"/>
    <w:link w:val="Heading5"/>
    <w:rsid w:val="004F5C1E"/>
    <w:rPr>
      <w:rFonts w:ascii="Arial" w:eastAsiaTheme="majorEastAsia" w:hAnsi="Arial" w:cs="Arial"/>
      <w:lang w:val="en-GB" w:eastAsia="zh-CN"/>
    </w:rPr>
  </w:style>
  <w:style w:type="character" w:customStyle="1" w:styleId="Heading6Char">
    <w:name w:val="Heading 6 Char"/>
    <w:aliases w:val="h6 Char"/>
    <w:basedOn w:val="DefaultParagraphFont"/>
    <w:link w:val="Heading6"/>
    <w:rsid w:val="004F5C1E"/>
    <w:rPr>
      <w:rFonts w:eastAsiaTheme="majorEastAsia" w:cs="Arial"/>
      <w:sz w:val="20"/>
      <w:szCs w:val="20"/>
      <w:lang w:eastAsia="zh-CN"/>
    </w:rPr>
  </w:style>
  <w:style w:type="character" w:customStyle="1" w:styleId="Heading7Char">
    <w:name w:val="Heading 7 Char"/>
    <w:basedOn w:val="DefaultParagraphFont"/>
    <w:link w:val="Heading7"/>
    <w:rsid w:val="004F5C1E"/>
    <w:rPr>
      <w:rFonts w:eastAsiaTheme="majorEastAsia" w:cs="Arial"/>
      <w:sz w:val="20"/>
      <w:szCs w:val="20"/>
      <w:lang w:eastAsia="zh-CN"/>
    </w:rPr>
  </w:style>
  <w:style w:type="character" w:customStyle="1" w:styleId="Heading8Char">
    <w:name w:val="Heading 8 Char"/>
    <w:basedOn w:val="DefaultParagraphFont"/>
    <w:link w:val="Heading8"/>
    <w:rsid w:val="004F5C1E"/>
    <w:rPr>
      <w:rFonts w:eastAsiaTheme="majorEastAsia" w:cs="Arial"/>
      <w:sz w:val="20"/>
      <w:szCs w:val="20"/>
      <w:lang w:eastAsia="zh-CN"/>
    </w:rPr>
  </w:style>
  <w:style w:type="character" w:customStyle="1" w:styleId="Heading9Char">
    <w:name w:val="Heading 9 Char"/>
    <w:aliases w:val="Figure Heading Char,FH Char"/>
    <w:basedOn w:val="DefaultParagraphFont"/>
    <w:link w:val="Heading9"/>
    <w:rsid w:val="004F5C1E"/>
    <w:rPr>
      <w:rFonts w:eastAsiaTheme="majorEastAsia" w:cs="Arial"/>
      <w:sz w:val="20"/>
      <w:szCs w:val="20"/>
      <w:lang w:eastAsia="zh-CN"/>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qFormat/>
    <w:rsid w:val="004F5C1E"/>
    <w:pPr>
      <w:jc w:val="center"/>
    </w:pPr>
    <w:rPr>
      <w:b/>
      <w:bCs/>
    </w:rPr>
  </w:style>
  <w:style w:type="paragraph" w:styleId="BodyText">
    <w:name w:val="Body Text"/>
    <w:basedOn w:val="Normal"/>
    <w:link w:val="BodyTextChar"/>
    <w:qFormat/>
    <w:rsid w:val="00354D58"/>
    <w:rPr>
      <w:rFonts w:eastAsia="Times New Roman" w:cs="Times New Roman"/>
    </w:rPr>
  </w:style>
  <w:style w:type="character" w:customStyle="1" w:styleId="BodyTextChar">
    <w:name w:val="Body Text Char"/>
    <w:basedOn w:val="DefaultParagraphFont"/>
    <w:link w:val="BodyText"/>
    <w:rsid w:val="00354D58"/>
    <w:rPr>
      <w:rFonts w:eastAsia="Times New Roman" w:cs="Times New Roman"/>
      <w:sz w:val="20"/>
      <w:szCs w:val="20"/>
      <w:lang w:eastAsia="zh-CN"/>
    </w:rPr>
  </w:style>
  <w:style w:type="paragraph" w:styleId="ListParagraph">
    <w:name w:val="List Paragraph"/>
    <w:aliases w:val="Bullet,- Bullets,목록 단락,リスト段落,?? ??,?????,????,Lista1,列出段落,中等深浅网格 1 - 着色 21,列出段落1,列表段落,1st level - Bullet List Paragraph,List Paragraph1,Lettre d'introduction,Paragrafo elenco,Normal bullet 2,Bullet list,Numbered List,¥¡¡¡¡ì¬º¥¹¥È¶ÎÂä,목록 단"/>
    <w:basedOn w:val="Normal"/>
    <w:link w:val="ListParagraphChar"/>
    <w:uiPriority w:val="34"/>
    <w:qFormat/>
    <w:rsid w:val="00DC0169"/>
    <w:pPr>
      <w:overflowPunct/>
      <w:autoSpaceDE/>
      <w:autoSpaceDN/>
      <w:adjustRightInd/>
      <w:snapToGrid w:val="0"/>
      <w:spacing w:after="40"/>
      <w:ind w:left="714" w:hanging="357"/>
      <w:contextualSpacing/>
      <w:textAlignment w:val="auto"/>
    </w:pPr>
    <w:rPr>
      <w:rFonts w:eastAsia="SimSun"/>
      <w:szCs w:val="22"/>
      <w:lang w:eastAsia="ja-JP"/>
    </w:rPr>
  </w:style>
  <w:style w:type="character" w:customStyle="1" w:styleId="ListParagraphChar">
    <w:name w:val="List Paragraph Char"/>
    <w:aliases w:val="Bullet Char,- Bullets Char,목록 단락 Char,リスト段落 Char,?? ?? Char,????? Char,???? Char,Lista1 Char,列出段落 Char,中等深浅网格 1 - 着色 21 Char,列出段落1 Char,列表段落 Char,1st level - Bullet List Paragraph Char,List Paragraph1 Char,Lettre d'introduction Char"/>
    <w:link w:val="ListParagraph"/>
    <w:uiPriority w:val="34"/>
    <w:qFormat/>
    <w:locked/>
    <w:rsid w:val="00DC0169"/>
    <w:rPr>
      <w:rFonts w:eastAsia="SimSun"/>
      <w:sz w:val="20"/>
      <w:lang w:eastAsia="ja-JP"/>
    </w:rPr>
  </w:style>
  <w:style w:type="table" w:styleId="TableGrid">
    <w:name w:val="Table Grid"/>
    <w:basedOn w:val="TableNormal"/>
    <w:uiPriority w:val="59"/>
    <w:qFormat/>
    <w:rsid w:val="005E1F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unhideWhenUsed/>
    <w:rsid w:val="00156A53"/>
    <w:pPr>
      <w:tabs>
        <w:tab w:val="left" w:pos="1540"/>
        <w:tab w:val="right" w:leader="dot" w:pos="9350"/>
      </w:tabs>
      <w:spacing w:after="100"/>
      <w:ind w:left="1530" w:hanging="1530"/>
    </w:pPr>
    <w:rPr>
      <w:rFonts w:eastAsia="Malgun Gothic" w:cstheme="minorHAnsi"/>
      <w:b/>
      <w:noProof/>
      <w:lang w:eastAsia="en-US"/>
    </w:rPr>
  </w:style>
  <w:style w:type="character" w:styleId="Hyperlink">
    <w:name w:val="Hyperlink"/>
    <w:basedOn w:val="DefaultParagraphFont"/>
    <w:uiPriority w:val="99"/>
    <w:unhideWhenUsed/>
    <w:rsid w:val="00E65ED1"/>
    <w:rPr>
      <w:color w:val="0563C1" w:themeColor="hyperlink"/>
      <w:u w:val="single"/>
    </w:rPr>
  </w:style>
  <w:style w:type="character" w:styleId="PlaceholderText">
    <w:name w:val="Placeholder Text"/>
    <w:basedOn w:val="DefaultParagraphFont"/>
    <w:uiPriority w:val="99"/>
    <w:semiHidden/>
    <w:rsid w:val="00E6785D"/>
    <w:rPr>
      <w:color w:val="808080"/>
    </w:rPr>
  </w:style>
  <w:style w:type="character" w:styleId="CommentReference">
    <w:name w:val="annotation reference"/>
    <w:basedOn w:val="DefaultParagraphFont"/>
    <w:unhideWhenUsed/>
    <w:qFormat/>
    <w:rsid w:val="001D0914"/>
    <w:rPr>
      <w:sz w:val="18"/>
      <w:szCs w:val="18"/>
    </w:rPr>
  </w:style>
  <w:style w:type="paragraph" w:styleId="CommentText">
    <w:name w:val="annotation text"/>
    <w:basedOn w:val="Normal"/>
    <w:link w:val="CommentTextChar"/>
    <w:uiPriority w:val="99"/>
    <w:unhideWhenUsed/>
    <w:rsid w:val="001D0914"/>
    <w:pPr>
      <w:jc w:val="left"/>
    </w:pPr>
  </w:style>
  <w:style w:type="character" w:customStyle="1" w:styleId="CommentTextChar">
    <w:name w:val="Comment Text Char"/>
    <w:basedOn w:val="DefaultParagraphFont"/>
    <w:link w:val="CommentText"/>
    <w:uiPriority w:val="99"/>
    <w:rsid w:val="001D0914"/>
    <w:rPr>
      <w:sz w:val="20"/>
      <w:szCs w:val="20"/>
      <w:lang w:val="en-GB" w:eastAsia="zh-CN"/>
    </w:rPr>
  </w:style>
  <w:style w:type="paragraph" w:styleId="CommentSubject">
    <w:name w:val="annotation subject"/>
    <w:basedOn w:val="CommentText"/>
    <w:next w:val="CommentText"/>
    <w:link w:val="CommentSubjectChar"/>
    <w:uiPriority w:val="99"/>
    <w:semiHidden/>
    <w:unhideWhenUsed/>
    <w:rsid w:val="001D0914"/>
    <w:rPr>
      <w:b/>
      <w:bCs/>
    </w:rPr>
  </w:style>
  <w:style w:type="character" w:customStyle="1" w:styleId="CommentSubjectChar">
    <w:name w:val="Comment Subject Char"/>
    <w:basedOn w:val="CommentTextChar"/>
    <w:link w:val="CommentSubject"/>
    <w:uiPriority w:val="99"/>
    <w:semiHidden/>
    <w:rsid w:val="001D0914"/>
    <w:rPr>
      <w:b/>
      <w:bCs/>
      <w:sz w:val="20"/>
      <w:szCs w:val="20"/>
      <w:lang w:val="en-GB" w:eastAsia="zh-CN"/>
    </w:rPr>
  </w:style>
  <w:style w:type="paragraph" w:styleId="BalloonText">
    <w:name w:val="Balloon Text"/>
    <w:basedOn w:val="Normal"/>
    <w:link w:val="BalloonTextChar"/>
    <w:uiPriority w:val="99"/>
    <w:semiHidden/>
    <w:unhideWhenUsed/>
    <w:rsid w:val="001D0914"/>
    <w:pPr>
      <w:spacing w:after="0"/>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1D0914"/>
    <w:rPr>
      <w:rFonts w:asciiTheme="majorHAnsi" w:eastAsiaTheme="majorEastAsia" w:hAnsiTheme="majorHAnsi" w:cstheme="majorBidi"/>
      <w:sz w:val="18"/>
      <w:szCs w:val="18"/>
      <w:lang w:val="en-GB" w:eastAsia="zh-CN"/>
    </w:rPr>
  </w:style>
  <w:style w:type="paragraph" w:styleId="Header">
    <w:name w:val="header"/>
    <w:basedOn w:val="Normal"/>
    <w:link w:val="HeaderChar"/>
    <w:uiPriority w:val="99"/>
    <w:unhideWhenUsed/>
    <w:rsid w:val="0063297B"/>
    <w:pPr>
      <w:tabs>
        <w:tab w:val="center" w:pos="4153"/>
        <w:tab w:val="right" w:pos="8306"/>
      </w:tabs>
      <w:snapToGrid w:val="0"/>
    </w:pPr>
  </w:style>
  <w:style w:type="character" w:customStyle="1" w:styleId="HeaderChar">
    <w:name w:val="Header Char"/>
    <w:basedOn w:val="DefaultParagraphFont"/>
    <w:link w:val="Header"/>
    <w:uiPriority w:val="99"/>
    <w:rsid w:val="0063297B"/>
    <w:rPr>
      <w:sz w:val="20"/>
      <w:szCs w:val="20"/>
      <w:lang w:val="en-GB" w:eastAsia="zh-CN"/>
    </w:rPr>
  </w:style>
  <w:style w:type="paragraph" w:styleId="Footer">
    <w:name w:val="footer"/>
    <w:basedOn w:val="Normal"/>
    <w:link w:val="FooterChar"/>
    <w:uiPriority w:val="99"/>
    <w:unhideWhenUsed/>
    <w:rsid w:val="0063297B"/>
    <w:pPr>
      <w:tabs>
        <w:tab w:val="center" w:pos="4153"/>
        <w:tab w:val="right" w:pos="8306"/>
      </w:tabs>
      <w:snapToGrid w:val="0"/>
    </w:pPr>
  </w:style>
  <w:style w:type="character" w:customStyle="1" w:styleId="FooterChar">
    <w:name w:val="Footer Char"/>
    <w:basedOn w:val="DefaultParagraphFont"/>
    <w:link w:val="Footer"/>
    <w:uiPriority w:val="99"/>
    <w:rsid w:val="0063297B"/>
    <w:rPr>
      <w:sz w:val="20"/>
      <w:szCs w:val="20"/>
      <w:lang w:val="en-GB" w:eastAsia="zh-CN"/>
    </w:rPr>
  </w:style>
  <w:style w:type="paragraph" w:styleId="Title">
    <w:name w:val="Title"/>
    <w:basedOn w:val="Normal"/>
    <w:next w:val="Normal"/>
    <w:link w:val="TitleChar"/>
    <w:uiPriority w:val="10"/>
    <w:qFormat/>
    <w:rsid w:val="004F5C1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F5C1E"/>
    <w:rPr>
      <w:rFonts w:asciiTheme="majorHAnsi" w:eastAsiaTheme="majorEastAsia" w:hAnsiTheme="majorHAnsi" w:cstheme="majorBidi"/>
      <w:spacing w:val="-10"/>
      <w:kern w:val="28"/>
      <w:sz w:val="56"/>
      <w:szCs w:val="56"/>
      <w:lang w:val="en-GB" w:eastAsia="zh-CN"/>
    </w:rPr>
  </w:style>
  <w:style w:type="paragraph" w:styleId="Subtitle">
    <w:name w:val="Subtitle"/>
    <w:basedOn w:val="Normal"/>
    <w:next w:val="Normal"/>
    <w:link w:val="SubtitleChar"/>
    <w:uiPriority w:val="11"/>
    <w:qFormat/>
    <w:rsid w:val="004F5C1E"/>
    <w:pPr>
      <w:numPr>
        <w:ilvl w:val="1"/>
      </w:numPr>
      <w:spacing w:after="160"/>
    </w:pPr>
    <w:rPr>
      <w:color w:val="5A5A5A" w:themeColor="text1" w:themeTint="A5"/>
      <w:spacing w:val="15"/>
      <w:szCs w:val="22"/>
    </w:rPr>
  </w:style>
  <w:style w:type="character" w:customStyle="1" w:styleId="SubtitleChar">
    <w:name w:val="Subtitle Char"/>
    <w:basedOn w:val="DefaultParagraphFont"/>
    <w:link w:val="Subtitle"/>
    <w:uiPriority w:val="11"/>
    <w:rsid w:val="004F5C1E"/>
    <w:rPr>
      <w:color w:val="5A5A5A" w:themeColor="text1" w:themeTint="A5"/>
      <w:spacing w:val="15"/>
      <w:lang w:val="en-GB" w:eastAsia="zh-CN"/>
    </w:rPr>
  </w:style>
  <w:style w:type="character" w:styleId="Strong">
    <w:name w:val="Strong"/>
    <w:basedOn w:val="DefaultParagraphFont"/>
    <w:uiPriority w:val="22"/>
    <w:qFormat/>
    <w:rsid w:val="004F5C1E"/>
    <w:rPr>
      <w:b/>
      <w:bCs/>
    </w:rPr>
  </w:style>
  <w:style w:type="character" w:styleId="Emphasis">
    <w:name w:val="Emphasis"/>
    <w:basedOn w:val="DefaultParagraphFont"/>
    <w:uiPriority w:val="20"/>
    <w:qFormat/>
    <w:rsid w:val="004F5C1E"/>
    <w:rPr>
      <w:i/>
      <w:iCs/>
    </w:rPr>
  </w:style>
  <w:style w:type="paragraph" w:styleId="NoSpacing">
    <w:name w:val="No Spacing"/>
    <w:uiPriority w:val="1"/>
    <w:qFormat/>
    <w:rsid w:val="004F5C1E"/>
    <w:pPr>
      <w:overflowPunct w:val="0"/>
      <w:autoSpaceDE w:val="0"/>
      <w:autoSpaceDN w:val="0"/>
      <w:adjustRightInd w:val="0"/>
      <w:spacing w:after="0" w:line="240" w:lineRule="auto"/>
      <w:jc w:val="both"/>
      <w:textAlignment w:val="baseline"/>
    </w:pPr>
    <w:rPr>
      <w:sz w:val="20"/>
      <w:szCs w:val="20"/>
      <w:lang w:val="en-GB" w:eastAsia="zh-CN"/>
    </w:rPr>
  </w:style>
  <w:style w:type="paragraph" w:styleId="Quote">
    <w:name w:val="Quote"/>
    <w:basedOn w:val="Normal"/>
    <w:next w:val="Normal"/>
    <w:link w:val="QuoteChar"/>
    <w:uiPriority w:val="29"/>
    <w:qFormat/>
    <w:rsid w:val="004F5C1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F5C1E"/>
    <w:rPr>
      <w:i/>
      <w:iCs/>
      <w:color w:val="404040" w:themeColor="text1" w:themeTint="BF"/>
      <w:sz w:val="20"/>
      <w:szCs w:val="20"/>
      <w:lang w:val="en-GB" w:eastAsia="zh-CN"/>
    </w:rPr>
  </w:style>
  <w:style w:type="paragraph" w:styleId="IntenseQuote">
    <w:name w:val="Intense Quote"/>
    <w:basedOn w:val="Normal"/>
    <w:next w:val="Normal"/>
    <w:link w:val="IntenseQuoteChar"/>
    <w:uiPriority w:val="30"/>
    <w:qFormat/>
    <w:rsid w:val="004F5C1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F5C1E"/>
    <w:rPr>
      <w:i/>
      <w:iCs/>
      <w:color w:val="4472C4" w:themeColor="accent1"/>
      <w:sz w:val="20"/>
      <w:szCs w:val="20"/>
      <w:lang w:val="en-GB" w:eastAsia="zh-CN"/>
    </w:rPr>
  </w:style>
  <w:style w:type="character" w:styleId="SubtleEmphasis">
    <w:name w:val="Subtle Emphasis"/>
    <w:basedOn w:val="DefaultParagraphFont"/>
    <w:uiPriority w:val="19"/>
    <w:qFormat/>
    <w:rsid w:val="004F5C1E"/>
    <w:rPr>
      <w:i/>
      <w:iCs/>
      <w:color w:val="404040" w:themeColor="text1" w:themeTint="BF"/>
    </w:rPr>
  </w:style>
  <w:style w:type="character" w:styleId="IntenseEmphasis">
    <w:name w:val="Intense Emphasis"/>
    <w:basedOn w:val="DefaultParagraphFont"/>
    <w:uiPriority w:val="21"/>
    <w:qFormat/>
    <w:rsid w:val="004F5C1E"/>
    <w:rPr>
      <w:i/>
      <w:iCs/>
      <w:color w:val="4472C4" w:themeColor="accent1"/>
    </w:rPr>
  </w:style>
  <w:style w:type="character" w:styleId="SubtleReference">
    <w:name w:val="Subtle Reference"/>
    <w:basedOn w:val="DefaultParagraphFont"/>
    <w:uiPriority w:val="31"/>
    <w:qFormat/>
    <w:rsid w:val="004F5C1E"/>
    <w:rPr>
      <w:smallCaps/>
      <w:color w:val="5A5A5A" w:themeColor="text1" w:themeTint="A5"/>
    </w:rPr>
  </w:style>
  <w:style w:type="character" w:styleId="IntenseReference">
    <w:name w:val="Intense Reference"/>
    <w:basedOn w:val="DefaultParagraphFont"/>
    <w:uiPriority w:val="32"/>
    <w:qFormat/>
    <w:rsid w:val="004F5C1E"/>
    <w:rPr>
      <w:b/>
      <w:bCs/>
      <w:smallCaps/>
      <w:color w:val="4472C4" w:themeColor="accent1"/>
      <w:spacing w:val="5"/>
    </w:rPr>
  </w:style>
  <w:style w:type="character" w:styleId="BookTitle">
    <w:name w:val="Book Title"/>
    <w:basedOn w:val="DefaultParagraphFont"/>
    <w:uiPriority w:val="33"/>
    <w:qFormat/>
    <w:rsid w:val="004F5C1E"/>
    <w:rPr>
      <w:b/>
      <w:bCs/>
      <w:i/>
      <w:iCs/>
      <w:spacing w:val="5"/>
    </w:rPr>
  </w:style>
  <w:style w:type="paragraph" w:styleId="TOCHeading">
    <w:name w:val="TOC Heading"/>
    <w:basedOn w:val="Heading1"/>
    <w:next w:val="Normal"/>
    <w:uiPriority w:val="39"/>
    <w:semiHidden/>
    <w:unhideWhenUsed/>
    <w:qFormat/>
    <w:rsid w:val="004F5C1E"/>
    <w:pPr>
      <w:numPr>
        <w:numId w:val="0"/>
      </w:numPr>
      <w:pBdr>
        <w:top w:val="none" w:sz="0" w:space="0" w:color="auto"/>
      </w:pBdr>
      <w:spacing w:after="0"/>
      <w:jc w:val="both"/>
      <w:outlineLvl w:val="9"/>
    </w:pPr>
    <w:rPr>
      <w:rFonts w:asciiTheme="majorHAnsi" w:hAnsiTheme="majorHAnsi" w:cstheme="majorBidi"/>
      <w:color w:val="2F5496" w:themeColor="accent1" w:themeShade="BF"/>
      <w:szCs w:val="32"/>
    </w:rPr>
  </w:style>
  <w:style w:type="character" w:styleId="UnresolvedMention">
    <w:name w:val="Unresolved Mention"/>
    <w:basedOn w:val="DefaultParagraphFont"/>
    <w:uiPriority w:val="99"/>
    <w:semiHidden/>
    <w:unhideWhenUsed/>
    <w:rsid w:val="00C41981"/>
    <w:rPr>
      <w:color w:val="605E5C"/>
      <w:shd w:val="clear" w:color="auto" w:fill="E1DFDD"/>
    </w:rPr>
  </w:style>
  <w:style w:type="character" w:styleId="FollowedHyperlink">
    <w:name w:val="FollowedHyperlink"/>
    <w:basedOn w:val="DefaultParagraphFont"/>
    <w:uiPriority w:val="99"/>
    <w:semiHidden/>
    <w:unhideWhenUsed/>
    <w:rsid w:val="00375A17"/>
    <w:rPr>
      <w:color w:val="954F72" w:themeColor="followedHyperlink"/>
      <w:u w:val="single"/>
    </w:rPr>
  </w:style>
  <w:style w:type="paragraph" w:customStyle="1" w:styleId="TAH">
    <w:name w:val="TAH"/>
    <w:basedOn w:val="TAC"/>
    <w:link w:val="TAHCar"/>
    <w:qFormat/>
    <w:rsid w:val="004F5C1E"/>
    <w:rPr>
      <w:b/>
    </w:rPr>
  </w:style>
  <w:style w:type="character" w:customStyle="1" w:styleId="TAHCar">
    <w:name w:val="TAH Car"/>
    <w:link w:val="TAH"/>
    <w:qFormat/>
    <w:rsid w:val="004F5C1E"/>
    <w:rPr>
      <w:rFonts w:ascii="Arial" w:eastAsia="Times New Roman" w:hAnsi="Arial" w:cs="Times New Roman"/>
      <w:b/>
      <w:sz w:val="18"/>
      <w:szCs w:val="20"/>
      <w:lang w:val="en-GB" w:eastAsia="ja-JP"/>
    </w:rPr>
  </w:style>
  <w:style w:type="paragraph" w:customStyle="1" w:styleId="TAC">
    <w:name w:val="TAC"/>
    <w:basedOn w:val="Normal"/>
    <w:link w:val="TACChar"/>
    <w:qFormat/>
    <w:rsid w:val="004F5C1E"/>
    <w:pPr>
      <w:keepNext/>
      <w:keepLines/>
      <w:spacing w:after="0"/>
      <w:jc w:val="center"/>
    </w:pPr>
    <w:rPr>
      <w:rFonts w:ascii="Arial" w:eastAsia="Times New Roman" w:hAnsi="Arial" w:cs="Times New Roman"/>
      <w:sz w:val="18"/>
      <w:lang w:eastAsia="ja-JP"/>
    </w:rPr>
  </w:style>
  <w:style w:type="character" w:customStyle="1" w:styleId="TACChar">
    <w:name w:val="TAC Char"/>
    <w:link w:val="TAC"/>
    <w:qFormat/>
    <w:rsid w:val="004F5C1E"/>
    <w:rPr>
      <w:rFonts w:ascii="Arial" w:eastAsia="Times New Roman" w:hAnsi="Arial" w:cs="Times New Roman"/>
      <w:sz w:val="18"/>
      <w:szCs w:val="20"/>
      <w:lang w:val="en-GB" w:eastAsia="ja-JP"/>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locked/>
    <w:rsid w:val="00F9168D"/>
    <w:rPr>
      <w:b/>
      <w:bCs/>
      <w:sz w:val="20"/>
      <w:szCs w:val="20"/>
      <w:lang w:val="en-GB" w:eastAsia="zh-CN"/>
    </w:rPr>
  </w:style>
  <w:style w:type="character" w:customStyle="1" w:styleId="fontstyle01">
    <w:name w:val="fontstyle01"/>
    <w:basedOn w:val="DefaultParagraphFont"/>
    <w:rsid w:val="00802B8C"/>
    <w:rPr>
      <w:rFonts w:ascii="TimesNewRomanPSMT" w:hAnsi="TimesNewRomanPSMT" w:hint="default"/>
      <w:b w:val="0"/>
      <w:bCs w:val="0"/>
      <w:i w:val="0"/>
      <w:iCs w:val="0"/>
      <w:color w:val="000000"/>
      <w:sz w:val="20"/>
      <w:szCs w:val="20"/>
    </w:rPr>
  </w:style>
  <w:style w:type="table" w:styleId="PlainTable5">
    <w:name w:val="Plain Table 5"/>
    <w:basedOn w:val="TableNormal"/>
    <w:uiPriority w:val="45"/>
    <w:rsid w:val="00D530B6"/>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PlainTable3">
    <w:name w:val="Plain Table 3"/>
    <w:basedOn w:val="TableNormal"/>
    <w:uiPriority w:val="43"/>
    <w:rsid w:val="000A42B2"/>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TableGridLight">
    <w:name w:val="Grid Table Light"/>
    <w:basedOn w:val="TableNormal"/>
    <w:uiPriority w:val="40"/>
    <w:rsid w:val="0060303E"/>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2">
    <w:name w:val="Plain Table 2"/>
    <w:basedOn w:val="TableNormal"/>
    <w:rsid w:val="00B83EA5"/>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6Colorful-Accent4">
    <w:name w:val="Grid Table 6 Colorful Accent 4"/>
    <w:basedOn w:val="TableNormal"/>
    <w:uiPriority w:val="51"/>
    <w:rsid w:val="00574CA6"/>
    <w:pPr>
      <w:spacing w:after="0" w:line="240" w:lineRule="auto"/>
    </w:pPr>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1Light-Accent1">
    <w:name w:val="Grid Table 1 Light Accent 1"/>
    <w:basedOn w:val="TableNormal"/>
    <w:uiPriority w:val="46"/>
    <w:rsid w:val="00C83E78"/>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table" w:styleId="GridTable3-Accent5">
    <w:name w:val="Grid Table 3 Accent 5"/>
    <w:basedOn w:val="TableNormal"/>
    <w:uiPriority w:val="48"/>
    <w:rsid w:val="007C5CDA"/>
    <w:pPr>
      <w:spacing w:after="0" w:line="240" w:lineRule="auto"/>
    </w:p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PlainTable1">
    <w:name w:val="Plain Table 1"/>
    <w:basedOn w:val="TableNormal"/>
    <w:uiPriority w:val="41"/>
    <w:rsid w:val="00EF00BA"/>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GridTable1Light">
    <w:name w:val="Grid Table 1 Light"/>
    <w:basedOn w:val="TableNormal"/>
    <w:uiPriority w:val="46"/>
    <w:rsid w:val="00BE28C6"/>
    <w:pPr>
      <w:spacing w:after="0" w:line="240" w:lineRule="auto"/>
    </w:pPr>
    <w:rPr>
      <w:rFonts w:ascii="Times New Roman" w:eastAsia="新細明體" w:hAnsi="Times New Roman" w:cs="Times New Roman"/>
      <w:sz w:val="20"/>
      <w:szCs w:val="20"/>
      <w:lang w:val="en-GB" w:eastAsia="en-GB"/>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L">
    <w:name w:val="TAL"/>
    <w:basedOn w:val="Normal"/>
    <w:link w:val="TALChar"/>
    <w:qFormat/>
    <w:rsid w:val="004813E4"/>
    <w:pPr>
      <w:keepNext/>
      <w:keepLines/>
      <w:overflowPunct/>
      <w:autoSpaceDE/>
      <w:autoSpaceDN/>
      <w:adjustRightInd/>
      <w:spacing w:after="0"/>
      <w:jc w:val="left"/>
      <w:textAlignment w:val="auto"/>
    </w:pPr>
    <w:rPr>
      <w:rFonts w:ascii="Arial" w:eastAsia="Times New Roman" w:hAnsi="Arial" w:cs="Times New Roman"/>
      <w:sz w:val="18"/>
      <w:szCs w:val="24"/>
      <w:lang w:val="en-GB" w:eastAsia="en-GB"/>
    </w:rPr>
  </w:style>
  <w:style w:type="character" w:customStyle="1" w:styleId="TALChar">
    <w:name w:val="TAL Char"/>
    <w:link w:val="TAL"/>
    <w:qFormat/>
    <w:rsid w:val="004813E4"/>
    <w:rPr>
      <w:rFonts w:ascii="Arial" w:eastAsia="Times New Roman" w:hAnsi="Arial" w:cs="Times New Roman"/>
      <w:sz w:val="18"/>
      <w:szCs w:val="24"/>
      <w:lang w:val="en-GB" w:eastAsia="en-GB"/>
    </w:rPr>
  </w:style>
  <w:style w:type="paragraph" w:customStyle="1" w:styleId="FirstParagraph">
    <w:name w:val="First Paragraph"/>
    <w:basedOn w:val="BodyText"/>
    <w:next w:val="BodyText"/>
    <w:qFormat/>
    <w:rsid w:val="00CF06D6"/>
    <w:pPr>
      <w:jc w:val="left"/>
    </w:pPr>
    <w:rPr>
      <w:rFonts w:eastAsiaTheme="minorEastAsia" w:cstheme="minorBidi"/>
    </w:rPr>
  </w:style>
  <w:style w:type="paragraph" w:customStyle="1" w:styleId="Compact">
    <w:name w:val="Compact"/>
    <w:basedOn w:val="BodyText"/>
    <w:qFormat/>
    <w:rsid w:val="0049263A"/>
    <w:pPr>
      <w:spacing w:before="36" w:after="36"/>
    </w:pPr>
    <w:rPr>
      <w:rFonts w:eastAsiaTheme="minorEastAsia" w:cstheme="minorBidi"/>
    </w:rPr>
  </w:style>
  <w:style w:type="table" w:customStyle="1" w:styleId="Table">
    <w:name w:val="Table"/>
    <w:semiHidden/>
    <w:unhideWhenUsed/>
    <w:qFormat/>
    <w:rsid w:val="001A61B3"/>
    <w:rPr>
      <w:sz w:val="20"/>
      <w:szCs w:val="20"/>
      <w:lang w:eastAsia="en-US"/>
    </w:rPr>
    <w:tblPr>
      <w:tblInd w:w="0" w:type="dxa"/>
      <w:tblCellMar>
        <w:top w:w="0" w:type="dxa"/>
        <w:left w:w="108" w:type="dxa"/>
        <w:bottom w:w="0" w:type="dxa"/>
        <w:right w:w="108" w:type="dxa"/>
      </w:tblCellMar>
    </w:tblPr>
    <w:tblStylePr w:type="firstRow">
      <w:tblPr>
        <w:jc w:val="left"/>
      </w:tblPr>
      <w:trPr>
        <w:jc w:val="left"/>
      </w:trPr>
      <w:tcPr>
        <w:tcBorders>
          <w:bottom w:val="single" w:sz="0" w:space="0" w:color="auto"/>
        </w:tcBorders>
        <w:vAlign w:val="bottom"/>
      </w:tcPr>
    </w:tblStylePr>
  </w:style>
  <w:style w:type="paragraph" w:styleId="Revision">
    <w:name w:val="Revision"/>
    <w:hidden/>
    <w:uiPriority w:val="99"/>
    <w:semiHidden/>
    <w:rsid w:val="00064AE2"/>
    <w:pPr>
      <w:spacing w:after="0" w:line="240" w:lineRule="auto"/>
    </w:pPr>
    <w:rPr>
      <w:sz w:val="20"/>
      <w:szCs w:val="20"/>
      <w:lang w:eastAsia="zh-CN"/>
    </w:rPr>
  </w:style>
  <w:style w:type="paragraph" w:styleId="NormalWeb">
    <w:name w:val="Normal (Web)"/>
    <w:basedOn w:val="Normal"/>
    <w:uiPriority w:val="99"/>
    <w:semiHidden/>
    <w:unhideWhenUsed/>
    <w:rsid w:val="00ED01AA"/>
    <w:pPr>
      <w:overflowPunct/>
      <w:autoSpaceDE/>
      <w:autoSpaceDN/>
      <w:adjustRightInd/>
      <w:spacing w:before="100" w:beforeAutospacing="1" w:after="100" w:afterAutospacing="1"/>
      <w:jc w:val="left"/>
      <w:textAlignment w:val="auto"/>
    </w:pPr>
    <w:rPr>
      <w:rFonts w:ascii="新細明體" w:eastAsia="新細明體" w:hAnsi="新細明體" w:cs="新細明體"/>
      <w:sz w:val="24"/>
      <w:szCs w:val="24"/>
      <w:lang w:eastAsia="zh-TW"/>
    </w:rPr>
  </w:style>
  <w:style w:type="paragraph" w:customStyle="1" w:styleId="TH">
    <w:name w:val="TH"/>
    <w:basedOn w:val="Normal"/>
    <w:link w:val="THChar"/>
    <w:qFormat/>
    <w:rsid w:val="00D069E4"/>
    <w:pPr>
      <w:keepNext/>
      <w:keepLines/>
      <w:overflowPunct/>
      <w:autoSpaceDE/>
      <w:autoSpaceDN/>
      <w:adjustRightInd/>
      <w:spacing w:before="60" w:after="180"/>
      <w:jc w:val="center"/>
      <w:textAlignment w:val="auto"/>
    </w:pPr>
    <w:rPr>
      <w:rFonts w:ascii="Arial" w:eastAsia="Malgun Gothic" w:hAnsi="Arial" w:cs="Times New Roman"/>
      <w:b/>
      <w:lang w:val="en-GB" w:eastAsia="en-US"/>
    </w:rPr>
  </w:style>
  <w:style w:type="character" w:customStyle="1" w:styleId="THChar">
    <w:name w:val="TH Char"/>
    <w:link w:val="TH"/>
    <w:qFormat/>
    <w:rsid w:val="00D069E4"/>
    <w:rPr>
      <w:rFonts w:ascii="Arial" w:eastAsia="Malgun Gothic" w:hAnsi="Arial" w:cs="Times New Roman"/>
      <w:b/>
      <w:sz w:val="20"/>
      <w:szCs w:val="20"/>
      <w:lang w:val="en-GB" w:eastAsia="en-US"/>
    </w:rPr>
  </w:style>
  <w:style w:type="paragraph" w:customStyle="1" w:styleId="TAN">
    <w:name w:val="TAN"/>
    <w:basedOn w:val="TAL"/>
    <w:link w:val="TANChar"/>
    <w:rsid w:val="00D069E4"/>
    <w:pPr>
      <w:ind w:left="851" w:hanging="851"/>
    </w:pPr>
    <w:rPr>
      <w:rFonts w:eastAsia="Malgun Gothic"/>
      <w:szCs w:val="20"/>
      <w:lang w:eastAsia="en-US"/>
    </w:rPr>
  </w:style>
  <w:style w:type="character" w:customStyle="1" w:styleId="TANChar">
    <w:name w:val="TAN Char"/>
    <w:link w:val="TAN"/>
    <w:rsid w:val="00D069E4"/>
    <w:rPr>
      <w:rFonts w:ascii="Arial" w:eastAsia="Malgun Gothic" w:hAnsi="Arial" w:cs="Times New Roman"/>
      <w:sz w:val="18"/>
      <w:szCs w:val="20"/>
      <w:lang w:val="en-GB" w:eastAsia="en-US"/>
    </w:rPr>
  </w:style>
  <w:style w:type="character" w:customStyle="1" w:styleId="apple-converted-space">
    <w:name w:val="apple-converted-space"/>
    <w:qFormat/>
    <w:rsid w:val="006D4FEB"/>
  </w:style>
  <w:style w:type="character" w:customStyle="1" w:styleId="TAHChar">
    <w:name w:val="TAH Char"/>
    <w:qFormat/>
    <w:rsid w:val="006921EC"/>
    <w:rPr>
      <w:rFonts w:ascii="Arial" w:eastAsia="Times New Roman" w:hAnsi="Arial"/>
      <w:b/>
      <w:sz w:val="18"/>
      <w:lang w:val="en-GB"/>
    </w:rPr>
  </w:style>
  <w:style w:type="character" w:customStyle="1" w:styleId="ui-provider">
    <w:name w:val="ui-provider"/>
    <w:basedOn w:val="DefaultParagraphFont"/>
    <w:rsid w:val="00C0580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934253">
      <w:bodyDiv w:val="1"/>
      <w:marLeft w:val="0"/>
      <w:marRight w:val="0"/>
      <w:marTop w:val="0"/>
      <w:marBottom w:val="0"/>
      <w:divBdr>
        <w:top w:val="none" w:sz="0" w:space="0" w:color="auto"/>
        <w:left w:val="none" w:sz="0" w:space="0" w:color="auto"/>
        <w:bottom w:val="none" w:sz="0" w:space="0" w:color="auto"/>
        <w:right w:val="none" w:sz="0" w:space="0" w:color="auto"/>
      </w:divBdr>
    </w:div>
    <w:div w:id="27461364">
      <w:bodyDiv w:val="1"/>
      <w:marLeft w:val="0"/>
      <w:marRight w:val="0"/>
      <w:marTop w:val="0"/>
      <w:marBottom w:val="0"/>
      <w:divBdr>
        <w:top w:val="none" w:sz="0" w:space="0" w:color="auto"/>
        <w:left w:val="none" w:sz="0" w:space="0" w:color="auto"/>
        <w:bottom w:val="none" w:sz="0" w:space="0" w:color="auto"/>
        <w:right w:val="none" w:sz="0" w:space="0" w:color="auto"/>
      </w:divBdr>
    </w:div>
    <w:div w:id="27530149">
      <w:bodyDiv w:val="1"/>
      <w:marLeft w:val="0"/>
      <w:marRight w:val="0"/>
      <w:marTop w:val="0"/>
      <w:marBottom w:val="0"/>
      <w:divBdr>
        <w:top w:val="none" w:sz="0" w:space="0" w:color="auto"/>
        <w:left w:val="none" w:sz="0" w:space="0" w:color="auto"/>
        <w:bottom w:val="none" w:sz="0" w:space="0" w:color="auto"/>
        <w:right w:val="none" w:sz="0" w:space="0" w:color="auto"/>
      </w:divBdr>
    </w:div>
    <w:div w:id="37243030">
      <w:bodyDiv w:val="1"/>
      <w:marLeft w:val="0"/>
      <w:marRight w:val="0"/>
      <w:marTop w:val="0"/>
      <w:marBottom w:val="0"/>
      <w:divBdr>
        <w:top w:val="none" w:sz="0" w:space="0" w:color="auto"/>
        <w:left w:val="none" w:sz="0" w:space="0" w:color="auto"/>
        <w:bottom w:val="none" w:sz="0" w:space="0" w:color="auto"/>
        <w:right w:val="none" w:sz="0" w:space="0" w:color="auto"/>
      </w:divBdr>
    </w:div>
    <w:div w:id="42294372">
      <w:bodyDiv w:val="1"/>
      <w:marLeft w:val="0"/>
      <w:marRight w:val="0"/>
      <w:marTop w:val="0"/>
      <w:marBottom w:val="0"/>
      <w:divBdr>
        <w:top w:val="none" w:sz="0" w:space="0" w:color="auto"/>
        <w:left w:val="none" w:sz="0" w:space="0" w:color="auto"/>
        <w:bottom w:val="none" w:sz="0" w:space="0" w:color="auto"/>
        <w:right w:val="none" w:sz="0" w:space="0" w:color="auto"/>
      </w:divBdr>
    </w:div>
    <w:div w:id="43723564">
      <w:bodyDiv w:val="1"/>
      <w:marLeft w:val="0"/>
      <w:marRight w:val="0"/>
      <w:marTop w:val="0"/>
      <w:marBottom w:val="0"/>
      <w:divBdr>
        <w:top w:val="none" w:sz="0" w:space="0" w:color="auto"/>
        <w:left w:val="none" w:sz="0" w:space="0" w:color="auto"/>
        <w:bottom w:val="none" w:sz="0" w:space="0" w:color="auto"/>
        <w:right w:val="none" w:sz="0" w:space="0" w:color="auto"/>
      </w:divBdr>
      <w:divsChild>
        <w:div w:id="295531925">
          <w:marLeft w:val="0"/>
          <w:marRight w:val="0"/>
          <w:marTop w:val="0"/>
          <w:marBottom w:val="0"/>
          <w:divBdr>
            <w:top w:val="none" w:sz="0" w:space="0" w:color="auto"/>
            <w:left w:val="none" w:sz="0" w:space="0" w:color="auto"/>
            <w:bottom w:val="none" w:sz="0" w:space="0" w:color="auto"/>
            <w:right w:val="none" w:sz="0" w:space="0" w:color="auto"/>
          </w:divBdr>
        </w:div>
      </w:divsChild>
    </w:div>
    <w:div w:id="64306341">
      <w:bodyDiv w:val="1"/>
      <w:marLeft w:val="0"/>
      <w:marRight w:val="0"/>
      <w:marTop w:val="0"/>
      <w:marBottom w:val="0"/>
      <w:divBdr>
        <w:top w:val="none" w:sz="0" w:space="0" w:color="auto"/>
        <w:left w:val="none" w:sz="0" w:space="0" w:color="auto"/>
        <w:bottom w:val="none" w:sz="0" w:space="0" w:color="auto"/>
        <w:right w:val="none" w:sz="0" w:space="0" w:color="auto"/>
      </w:divBdr>
      <w:divsChild>
        <w:div w:id="1300304157">
          <w:marLeft w:val="0"/>
          <w:marRight w:val="0"/>
          <w:marTop w:val="0"/>
          <w:marBottom w:val="0"/>
          <w:divBdr>
            <w:top w:val="none" w:sz="0" w:space="0" w:color="auto"/>
            <w:left w:val="none" w:sz="0" w:space="0" w:color="auto"/>
            <w:bottom w:val="none" w:sz="0" w:space="0" w:color="auto"/>
            <w:right w:val="none" w:sz="0" w:space="0" w:color="auto"/>
          </w:divBdr>
        </w:div>
      </w:divsChild>
    </w:div>
    <w:div w:id="82797270">
      <w:bodyDiv w:val="1"/>
      <w:marLeft w:val="0"/>
      <w:marRight w:val="0"/>
      <w:marTop w:val="0"/>
      <w:marBottom w:val="0"/>
      <w:divBdr>
        <w:top w:val="none" w:sz="0" w:space="0" w:color="auto"/>
        <w:left w:val="none" w:sz="0" w:space="0" w:color="auto"/>
        <w:bottom w:val="none" w:sz="0" w:space="0" w:color="auto"/>
        <w:right w:val="none" w:sz="0" w:space="0" w:color="auto"/>
      </w:divBdr>
    </w:div>
    <w:div w:id="108932893">
      <w:bodyDiv w:val="1"/>
      <w:marLeft w:val="0"/>
      <w:marRight w:val="0"/>
      <w:marTop w:val="0"/>
      <w:marBottom w:val="0"/>
      <w:divBdr>
        <w:top w:val="none" w:sz="0" w:space="0" w:color="auto"/>
        <w:left w:val="none" w:sz="0" w:space="0" w:color="auto"/>
        <w:bottom w:val="none" w:sz="0" w:space="0" w:color="auto"/>
        <w:right w:val="none" w:sz="0" w:space="0" w:color="auto"/>
      </w:divBdr>
    </w:div>
    <w:div w:id="122311425">
      <w:bodyDiv w:val="1"/>
      <w:marLeft w:val="0"/>
      <w:marRight w:val="0"/>
      <w:marTop w:val="0"/>
      <w:marBottom w:val="0"/>
      <w:divBdr>
        <w:top w:val="none" w:sz="0" w:space="0" w:color="auto"/>
        <w:left w:val="none" w:sz="0" w:space="0" w:color="auto"/>
        <w:bottom w:val="none" w:sz="0" w:space="0" w:color="auto"/>
        <w:right w:val="none" w:sz="0" w:space="0" w:color="auto"/>
      </w:divBdr>
    </w:div>
    <w:div w:id="134417796">
      <w:bodyDiv w:val="1"/>
      <w:marLeft w:val="0"/>
      <w:marRight w:val="0"/>
      <w:marTop w:val="0"/>
      <w:marBottom w:val="0"/>
      <w:divBdr>
        <w:top w:val="none" w:sz="0" w:space="0" w:color="auto"/>
        <w:left w:val="none" w:sz="0" w:space="0" w:color="auto"/>
        <w:bottom w:val="none" w:sz="0" w:space="0" w:color="auto"/>
        <w:right w:val="none" w:sz="0" w:space="0" w:color="auto"/>
      </w:divBdr>
    </w:div>
    <w:div w:id="158614941">
      <w:bodyDiv w:val="1"/>
      <w:marLeft w:val="0"/>
      <w:marRight w:val="0"/>
      <w:marTop w:val="0"/>
      <w:marBottom w:val="0"/>
      <w:divBdr>
        <w:top w:val="none" w:sz="0" w:space="0" w:color="auto"/>
        <w:left w:val="none" w:sz="0" w:space="0" w:color="auto"/>
        <w:bottom w:val="none" w:sz="0" w:space="0" w:color="auto"/>
        <w:right w:val="none" w:sz="0" w:space="0" w:color="auto"/>
      </w:divBdr>
    </w:div>
    <w:div w:id="167597103">
      <w:bodyDiv w:val="1"/>
      <w:marLeft w:val="0"/>
      <w:marRight w:val="0"/>
      <w:marTop w:val="0"/>
      <w:marBottom w:val="0"/>
      <w:divBdr>
        <w:top w:val="none" w:sz="0" w:space="0" w:color="auto"/>
        <w:left w:val="none" w:sz="0" w:space="0" w:color="auto"/>
        <w:bottom w:val="none" w:sz="0" w:space="0" w:color="auto"/>
        <w:right w:val="none" w:sz="0" w:space="0" w:color="auto"/>
      </w:divBdr>
    </w:div>
    <w:div w:id="168642314">
      <w:bodyDiv w:val="1"/>
      <w:marLeft w:val="0"/>
      <w:marRight w:val="0"/>
      <w:marTop w:val="0"/>
      <w:marBottom w:val="0"/>
      <w:divBdr>
        <w:top w:val="none" w:sz="0" w:space="0" w:color="auto"/>
        <w:left w:val="none" w:sz="0" w:space="0" w:color="auto"/>
        <w:bottom w:val="none" w:sz="0" w:space="0" w:color="auto"/>
        <w:right w:val="none" w:sz="0" w:space="0" w:color="auto"/>
      </w:divBdr>
    </w:div>
    <w:div w:id="171146862">
      <w:bodyDiv w:val="1"/>
      <w:marLeft w:val="0"/>
      <w:marRight w:val="0"/>
      <w:marTop w:val="0"/>
      <w:marBottom w:val="0"/>
      <w:divBdr>
        <w:top w:val="none" w:sz="0" w:space="0" w:color="auto"/>
        <w:left w:val="none" w:sz="0" w:space="0" w:color="auto"/>
        <w:bottom w:val="none" w:sz="0" w:space="0" w:color="auto"/>
        <w:right w:val="none" w:sz="0" w:space="0" w:color="auto"/>
      </w:divBdr>
    </w:div>
    <w:div w:id="176584837">
      <w:bodyDiv w:val="1"/>
      <w:marLeft w:val="0"/>
      <w:marRight w:val="0"/>
      <w:marTop w:val="0"/>
      <w:marBottom w:val="0"/>
      <w:divBdr>
        <w:top w:val="none" w:sz="0" w:space="0" w:color="auto"/>
        <w:left w:val="none" w:sz="0" w:space="0" w:color="auto"/>
        <w:bottom w:val="none" w:sz="0" w:space="0" w:color="auto"/>
        <w:right w:val="none" w:sz="0" w:space="0" w:color="auto"/>
      </w:divBdr>
    </w:div>
    <w:div w:id="220757100">
      <w:bodyDiv w:val="1"/>
      <w:marLeft w:val="0"/>
      <w:marRight w:val="0"/>
      <w:marTop w:val="0"/>
      <w:marBottom w:val="0"/>
      <w:divBdr>
        <w:top w:val="none" w:sz="0" w:space="0" w:color="auto"/>
        <w:left w:val="none" w:sz="0" w:space="0" w:color="auto"/>
        <w:bottom w:val="none" w:sz="0" w:space="0" w:color="auto"/>
        <w:right w:val="none" w:sz="0" w:space="0" w:color="auto"/>
      </w:divBdr>
    </w:div>
    <w:div w:id="249511917">
      <w:bodyDiv w:val="1"/>
      <w:marLeft w:val="0"/>
      <w:marRight w:val="0"/>
      <w:marTop w:val="0"/>
      <w:marBottom w:val="0"/>
      <w:divBdr>
        <w:top w:val="none" w:sz="0" w:space="0" w:color="auto"/>
        <w:left w:val="none" w:sz="0" w:space="0" w:color="auto"/>
        <w:bottom w:val="none" w:sz="0" w:space="0" w:color="auto"/>
        <w:right w:val="none" w:sz="0" w:space="0" w:color="auto"/>
      </w:divBdr>
    </w:div>
    <w:div w:id="252249314">
      <w:bodyDiv w:val="1"/>
      <w:marLeft w:val="0"/>
      <w:marRight w:val="0"/>
      <w:marTop w:val="0"/>
      <w:marBottom w:val="0"/>
      <w:divBdr>
        <w:top w:val="none" w:sz="0" w:space="0" w:color="auto"/>
        <w:left w:val="none" w:sz="0" w:space="0" w:color="auto"/>
        <w:bottom w:val="none" w:sz="0" w:space="0" w:color="auto"/>
        <w:right w:val="none" w:sz="0" w:space="0" w:color="auto"/>
      </w:divBdr>
    </w:div>
    <w:div w:id="254365020">
      <w:bodyDiv w:val="1"/>
      <w:marLeft w:val="0"/>
      <w:marRight w:val="0"/>
      <w:marTop w:val="0"/>
      <w:marBottom w:val="0"/>
      <w:divBdr>
        <w:top w:val="none" w:sz="0" w:space="0" w:color="auto"/>
        <w:left w:val="none" w:sz="0" w:space="0" w:color="auto"/>
        <w:bottom w:val="none" w:sz="0" w:space="0" w:color="auto"/>
        <w:right w:val="none" w:sz="0" w:space="0" w:color="auto"/>
      </w:divBdr>
    </w:div>
    <w:div w:id="254752502">
      <w:bodyDiv w:val="1"/>
      <w:marLeft w:val="0"/>
      <w:marRight w:val="0"/>
      <w:marTop w:val="0"/>
      <w:marBottom w:val="0"/>
      <w:divBdr>
        <w:top w:val="none" w:sz="0" w:space="0" w:color="auto"/>
        <w:left w:val="none" w:sz="0" w:space="0" w:color="auto"/>
        <w:bottom w:val="none" w:sz="0" w:space="0" w:color="auto"/>
        <w:right w:val="none" w:sz="0" w:space="0" w:color="auto"/>
      </w:divBdr>
    </w:div>
    <w:div w:id="275063034">
      <w:bodyDiv w:val="1"/>
      <w:marLeft w:val="0"/>
      <w:marRight w:val="0"/>
      <w:marTop w:val="0"/>
      <w:marBottom w:val="0"/>
      <w:divBdr>
        <w:top w:val="none" w:sz="0" w:space="0" w:color="auto"/>
        <w:left w:val="none" w:sz="0" w:space="0" w:color="auto"/>
        <w:bottom w:val="none" w:sz="0" w:space="0" w:color="auto"/>
        <w:right w:val="none" w:sz="0" w:space="0" w:color="auto"/>
      </w:divBdr>
    </w:div>
    <w:div w:id="276790654">
      <w:bodyDiv w:val="1"/>
      <w:marLeft w:val="0"/>
      <w:marRight w:val="0"/>
      <w:marTop w:val="0"/>
      <w:marBottom w:val="0"/>
      <w:divBdr>
        <w:top w:val="none" w:sz="0" w:space="0" w:color="auto"/>
        <w:left w:val="none" w:sz="0" w:space="0" w:color="auto"/>
        <w:bottom w:val="none" w:sz="0" w:space="0" w:color="auto"/>
        <w:right w:val="none" w:sz="0" w:space="0" w:color="auto"/>
      </w:divBdr>
    </w:div>
    <w:div w:id="278338379">
      <w:bodyDiv w:val="1"/>
      <w:marLeft w:val="0"/>
      <w:marRight w:val="0"/>
      <w:marTop w:val="0"/>
      <w:marBottom w:val="0"/>
      <w:divBdr>
        <w:top w:val="none" w:sz="0" w:space="0" w:color="auto"/>
        <w:left w:val="none" w:sz="0" w:space="0" w:color="auto"/>
        <w:bottom w:val="none" w:sz="0" w:space="0" w:color="auto"/>
        <w:right w:val="none" w:sz="0" w:space="0" w:color="auto"/>
      </w:divBdr>
    </w:div>
    <w:div w:id="286157373">
      <w:bodyDiv w:val="1"/>
      <w:marLeft w:val="0"/>
      <w:marRight w:val="0"/>
      <w:marTop w:val="0"/>
      <w:marBottom w:val="0"/>
      <w:divBdr>
        <w:top w:val="none" w:sz="0" w:space="0" w:color="auto"/>
        <w:left w:val="none" w:sz="0" w:space="0" w:color="auto"/>
        <w:bottom w:val="none" w:sz="0" w:space="0" w:color="auto"/>
        <w:right w:val="none" w:sz="0" w:space="0" w:color="auto"/>
      </w:divBdr>
    </w:div>
    <w:div w:id="309095629">
      <w:bodyDiv w:val="1"/>
      <w:marLeft w:val="0"/>
      <w:marRight w:val="0"/>
      <w:marTop w:val="0"/>
      <w:marBottom w:val="0"/>
      <w:divBdr>
        <w:top w:val="none" w:sz="0" w:space="0" w:color="auto"/>
        <w:left w:val="none" w:sz="0" w:space="0" w:color="auto"/>
        <w:bottom w:val="none" w:sz="0" w:space="0" w:color="auto"/>
        <w:right w:val="none" w:sz="0" w:space="0" w:color="auto"/>
      </w:divBdr>
      <w:divsChild>
        <w:div w:id="986087289">
          <w:marLeft w:val="0"/>
          <w:marRight w:val="0"/>
          <w:marTop w:val="0"/>
          <w:marBottom w:val="0"/>
          <w:divBdr>
            <w:top w:val="none" w:sz="0" w:space="0" w:color="auto"/>
            <w:left w:val="none" w:sz="0" w:space="0" w:color="auto"/>
            <w:bottom w:val="none" w:sz="0" w:space="0" w:color="auto"/>
            <w:right w:val="none" w:sz="0" w:space="0" w:color="auto"/>
          </w:divBdr>
        </w:div>
        <w:div w:id="506293524">
          <w:marLeft w:val="0"/>
          <w:marRight w:val="0"/>
          <w:marTop w:val="0"/>
          <w:marBottom w:val="0"/>
          <w:divBdr>
            <w:top w:val="none" w:sz="0" w:space="0" w:color="auto"/>
            <w:left w:val="none" w:sz="0" w:space="0" w:color="auto"/>
            <w:bottom w:val="none" w:sz="0" w:space="0" w:color="auto"/>
            <w:right w:val="none" w:sz="0" w:space="0" w:color="auto"/>
          </w:divBdr>
        </w:div>
        <w:div w:id="872572372">
          <w:marLeft w:val="0"/>
          <w:marRight w:val="0"/>
          <w:marTop w:val="0"/>
          <w:marBottom w:val="0"/>
          <w:divBdr>
            <w:top w:val="none" w:sz="0" w:space="0" w:color="auto"/>
            <w:left w:val="none" w:sz="0" w:space="0" w:color="auto"/>
            <w:bottom w:val="none" w:sz="0" w:space="0" w:color="auto"/>
            <w:right w:val="none" w:sz="0" w:space="0" w:color="auto"/>
          </w:divBdr>
        </w:div>
      </w:divsChild>
    </w:div>
    <w:div w:id="315689694">
      <w:bodyDiv w:val="1"/>
      <w:marLeft w:val="0"/>
      <w:marRight w:val="0"/>
      <w:marTop w:val="0"/>
      <w:marBottom w:val="0"/>
      <w:divBdr>
        <w:top w:val="none" w:sz="0" w:space="0" w:color="auto"/>
        <w:left w:val="none" w:sz="0" w:space="0" w:color="auto"/>
        <w:bottom w:val="none" w:sz="0" w:space="0" w:color="auto"/>
        <w:right w:val="none" w:sz="0" w:space="0" w:color="auto"/>
      </w:divBdr>
    </w:div>
    <w:div w:id="319577597">
      <w:bodyDiv w:val="1"/>
      <w:marLeft w:val="0"/>
      <w:marRight w:val="0"/>
      <w:marTop w:val="0"/>
      <w:marBottom w:val="0"/>
      <w:divBdr>
        <w:top w:val="none" w:sz="0" w:space="0" w:color="auto"/>
        <w:left w:val="none" w:sz="0" w:space="0" w:color="auto"/>
        <w:bottom w:val="none" w:sz="0" w:space="0" w:color="auto"/>
        <w:right w:val="none" w:sz="0" w:space="0" w:color="auto"/>
      </w:divBdr>
    </w:div>
    <w:div w:id="322315183">
      <w:bodyDiv w:val="1"/>
      <w:marLeft w:val="0"/>
      <w:marRight w:val="0"/>
      <w:marTop w:val="0"/>
      <w:marBottom w:val="0"/>
      <w:divBdr>
        <w:top w:val="none" w:sz="0" w:space="0" w:color="auto"/>
        <w:left w:val="none" w:sz="0" w:space="0" w:color="auto"/>
        <w:bottom w:val="none" w:sz="0" w:space="0" w:color="auto"/>
        <w:right w:val="none" w:sz="0" w:space="0" w:color="auto"/>
      </w:divBdr>
    </w:div>
    <w:div w:id="329018305">
      <w:bodyDiv w:val="1"/>
      <w:marLeft w:val="0"/>
      <w:marRight w:val="0"/>
      <w:marTop w:val="0"/>
      <w:marBottom w:val="0"/>
      <w:divBdr>
        <w:top w:val="none" w:sz="0" w:space="0" w:color="auto"/>
        <w:left w:val="none" w:sz="0" w:space="0" w:color="auto"/>
        <w:bottom w:val="none" w:sz="0" w:space="0" w:color="auto"/>
        <w:right w:val="none" w:sz="0" w:space="0" w:color="auto"/>
      </w:divBdr>
    </w:div>
    <w:div w:id="360670500">
      <w:bodyDiv w:val="1"/>
      <w:marLeft w:val="0"/>
      <w:marRight w:val="0"/>
      <w:marTop w:val="0"/>
      <w:marBottom w:val="0"/>
      <w:divBdr>
        <w:top w:val="none" w:sz="0" w:space="0" w:color="auto"/>
        <w:left w:val="none" w:sz="0" w:space="0" w:color="auto"/>
        <w:bottom w:val="none" w:sz="0" w:space="0" w:color="auto"/>
        <w:right w:val="none" w:sz="0" w:space="0" w:color="auto"/>
      </w:divBdr>
    </w:div>
    <w:div w:id="361245031">
      <w:bodyDiv w:val="1"/>
      <w:marLeft w:val="0"/>
      <w:marRight w:val="0"/>
      <w:marTop w:val="0"/>
      <w:marBottom w:val="0"/>
      <w:divBdr>
        <w:top w:val="none" w:sz="0" w:space="0" w:color="auto"/>
        <w:left w:val="none" w:sz="0" w:space="0" w:color="auto"/>
        <w:bottom w:val="none" w:sz="0" w:space="0" w:color="auto"/>
        <w:right w:val="none" w:sz="0" w:space="0" w:color="auto"/>
      </w:divBdr>
    </w:div>
    <w:div w:id="377245856">
      <w:bodyDiv w:val="1"/>
      <w:marLeft w:val="0"/>
      <w:marRight w:val="0"/>
      <w:marTop w:val="0"/>
      <w:marBottom w:val="0"/>
      <w:divBdr>
        <w:top w:val="none" w:sz="0" w:space="0" w:color="auto"/>
        <w:left w:val="none" w:sz="0" w:space="0" w:color="auto"/>
        <w:bottom w:val="none" w:sz="0" w:space="0" w:color="auto"/>
        <w:right w:val="none" w:sz="0" w:space="0" w:color="auto"/>
      </w:divBdr>
    </w:div>
    <w:div w:id="379403092">
      <w:bodyDiv w:val="1"/>
      <w:marLeft w:val="0"/>
      <w:marRight w:val="0"/>
      <w:marTop w:val="0"/>
      <w:marBottom w:val="0"/>
      <w:divBdr>
        <w:top w:val="none" w:sz="0" w:space="0" w:color="auto"/>
        <w:left w:val="none" w:sz="0" w:space="0" w:color="auto"/>
        <w:bottom w:val="none" w:sz="0" w:space="0" w:color="auto"/>
        <w:right w:val="none" w:sz="0" w:space="0" w:color="auto"/>
      </w:divBdr>
    </w:div>
    <w:div w:id="383061027">
      <w:bodyDiv w:val="1"/>
      <w:marLeft w:val="0"/>
      <w:marRight w:val="0"/>
      <w:marTop w:val="0"/>
      <w:marBottom w:val="0"/>
      <w:divBdr>
        <w:top w:val="none" w:sz="0" w:space="0" w:color="auto"/>
        <w:left w:val="none" w:sz="0" w:space="0" w:color="auto"/>
        <w:bottom w:val="none" w:sz="0" w:space="0" w:color="auto"/>
        <w:right w:val="none" w:sz="0" w:space="0" w:color="auto"/>
      </w:divBdr>
    </w:div>
    <w:div w:id="387537582">
      <w:bodyDiv w:val="1"/>
      <w:marLeft w:val="0"/>
      <w:marRight w:val="0"/>
      <w:marTop w:val="0"/>
      <w:marBottom w:val="0"/>
      <w:divBdr>
        <w:top w:val="none" w:sz="0" w:space="0" w:color="auto"/>
        <w:left w:val="none" w:sz="0" w:space="0" w:color="auto"/>
        <w:bottom w:val="none" w:sz="0" w:space="0" w:color="auto"/>
        <w:right w:val="none" w:sz="0" w:space="0" w:color="auto"/>
      </w:divBdr>
    </w:div>
    <w:div w:id="390075845">
      <w:bodyDiv w:val="1"/>
      <w:marLeft w:val="0"/>
      <w:marRight w:val="0"/>
      <w:marTop w:val="0"/>
      <w:marBottom w:val="0"/>
      <w:divBdr>
        <w:top w:val="none" w:sz="0" w:space="0" w:color="auto"/>
        <w:left w:val="none" w:sz="0" w:space="0" w:color="auto"/>
        <w:bottom w:val="none" w:sz="0" w:space="0" w:color="auto"/>
        <w:right w:val="none" w:sz="0" w:space="0" w:color="auto"/>
      </w:divBdr>
    </w:div>
    <w:div w:id="410781065">
      <w:bodyDiv w:val="1"/>
      <w:marLeft w:val="0"/>
      <w:marRight w:val="0"/>
      <w:marTop w:val="0"/>
      <w:marBottom w:val="0"/>
      <w:divBdr>
        <w:top w:val="none" w:sz="0" w:space="0" w:color="auto"/>
        <w:left w:val="none" w:sz="0" w:space="0" w:color="auto"/>
        <w:bottom w:val="none" w:sz="0" w:space="0" w:color="auto"/>
        <w:right w:val="none" w:sz="0" w:space="0" w:color="auto"/>
      </w:divBdr>
    </w:div>
    <w:div w:id="411388778">
      <w:bodyDiv w:val="1"/>
      <w:marLeft w:val="0"/>
      <w:marRight w:val="0"/>
      <w:marTop w:val="0"/>
      <w:marBottom w:val="0"/>
      <w:divBdr>
        <w:top w:val="none" w:sz="0" w:space="0" w:color="auto"/>
        <w:left w:val="none" w:sz="0" w:space="0" w:color="auto"/>
        <w:bottom w:val="none" w:sz="0" w:space="0" w:color="auto"/>
        <w:right w:val="none" w:sz="0" w:space="0" w:color="auto"/>
      </w:divBdr>
      <w:divsChild>
        <w:div w:id="742799858">
          <w:marLeft w:val="0"/>
          <w:marRight w:val="0"/>
          <w:marTop w:val="0"/>
          <w:marBottom w:val="0"/>
          <w:divBdr>
            <w:top w:val="none" w:sz="0" w:space="0" w:color="auto"/>
            <w:left w:val="none" w:sz="0" w:space="0" w:color="auto"/>
            <w:bottom w:val="none" w:sz="0" w:space="0" w:color="auto"/>
            <w:right w:val="none" w:sz="0" w:space="0" w:color="auto"/>
          </w:divBdr>
          <w:divsChild>
            <w:div w:id="1712656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1971013">
      <w:bodyDiv w:val="1"/>
      <w:marLeft w:val="0"/>
      <w:marRight w:val="0"/>
      <w:marTop w:val="0"/>
      <w:marBottom w:val="0"/>
      <w:divBdr>
        <w:top w:val="none" w:sz="0" w:space="0" w:color="auto"/>
        <w:left w:val="none" w:sz="0" w:space="0" w:color="auto"/>
        <w:bottom w:val="none" w:sz="0" w:space="0" w:color="auto"/>
        <w:right w:val="none" w:sz="0" w:space="0" w:color="auto"/>
      </w:divBdr>
    </w:div>
    <w:div w:id="454719555">
      <w:bodyDiv w:val="1"/>
      <w:marLeft w:val="0"/>
      <w:marRight w:val="0"/>
      <w:marTop w:val="0"/>
      <w:marBottom w:val="0"/>
      <w:divBdr>
        <w:top w:val="none" w:sz="0" w:space="0" w:color="auto"/>
        <w:left w:val="none" w:sz="0" w:space="0" w:color="auto"/>
        <w:bottom w:val="none" w:sz="0" w:space="0" w:color="auto"/>
        <w:right w:val="none" w:sz="0" w:space="0" w:color="auto"/>
      </w:divBdr>
    </w:div>
    <w:div w:id="470515343">
      <w:bodyDiv w:val="1"/>
      <w:marLeft w:val="0"/>
      <w:marRight w:val="0"/>
      <w:marTop w:val="0"/>
      <w:marBottom w:val="0"/>
      <w:divBdr>
        <w:top w:val="none" w:sz="0" w:space="0" w:color="auto"/>
        <w:left w:val="none" w:sz="0" w:space="0" w:color="auto"/>
        <w:bottom w:val="none" w:sz="0" w:space="0" w:color="auto"/>
        <w:right w:val="none" w:sz="0" w:space="0" w:color="auto"/>
      </w:divBdr>
    </w:div>
    <w:div w:id="483741787">
      <w:bodyDiv w:val="1"/>
      <w:marLeft w:val="0"/>
      <w:marRight w:val="0"/>
      <w:marTop w:val="0"/>
      <w:marBottom w:val="0"/>
      <w:divBdr>
        <w:top w:val="none" w:sz="0" w:space="0" w:color="auto"/>
        <w:left w:val="none" w:sz="0" w:space="0" w:color="auto"/>
        <w:bottom w:val="none" w:sz="0" w:space="0" w:color="auto"/>
        <w:right w:val="none" w:sz="0" w:space="0" w:color="auto"/>
      </w:divBdr>
      <w:divsChild>
        <w:div w:id="688142898">
          <w:marLeft w:val="720"/>
          <w:marRight w:val="0"/>
          <w:marTop w:val="0"/>
          <w:marBottom w:val="120"/>
          <w:divBdr>
            <w:top w:val="none" w:sz="0" w:space="0" w:color="auto"/>
            <w:left w:val="none" w:sz="0" w:space="0" w:color="auto"/>
            <w:bottom w:val="none" w:sz="0" w:space="0" w:color="auto"/>
            <w:right w:val="none" w:sz="0" w:space="0" w:color="auto"/>
          </w:divBdr>
        </w:div>
      </w:divsChild>
    </w:div>
    <w:div w:id="491531619">
      <w:bodyDiv w:val="1"/>
      <w:marLeft w:val="0"/>
      <w:marRight w:val="0"/>
      <w:marTop w:val="0"/>
      <w:marBottom w:val="0"/>
      <w:divBdr>
        <w:top w:val="none" w:sz="0" w:space="0" w:color="auto"/>
        <w:left w:val="none" w:sz="0" w:space="0" w:color="auto"/>
        <w:bottom w:val="none" w:sz="0" w:space="0" w:color="auto"/>
        <w:right w:val="none" w:sz="0" w:space="0" w:color="auto"/>
      </w:divBdr>
    </w:div>
    <w:div w:id="523370732">
      <w:bodyDiv w:val="1"/>
      <w:marLeft w:val="0"/>
      <w:marRight w:val="0"/>
      <w:marTop w:val="0"/>
      <w:marBottom w:val="0"/>
      <w:divBdr>
        <w:top w:val="none" w:sz="0" w:space="0" w:color="auto"/>
        <w:left w:val="none" w:sz="0" w:space="0" w:color="auto"/>
        <w:bottom w:val="none" w:sz="0" w:space="0" w:color="auto"/>
        <w:right w:val="none" w:sz="0" w:space="0" w:color="auto"/>
      </w:divBdr>
    </w:div>
    <w:div w:id="528683940">
      <w:bodyDiv w:val="1"/>
      <w:marLeft w:val="0"/>
      <w:marRight w:val="0"/>
      <w:marTop w:val="0"/>
      <w:marBottom w:val="0"/>
      <w:divBdr>
        <w:top w:val="none" w:sz="0" w:space="0" w:color="auto"/>
        <w:left w:val="none" w:sz="0" w:space="0" w:color="auto"/>
        <w:bottom w:val="none" w:sz="0" w:space="0" w:color="auto"/>
        <w:right w:val="none" w:sz="0" w:space="0" w:color="auto"/>
      </w:divBdr>
    </w:div>
    <w:div w:id="531958471">
      <w:bodyDiv w:val="1"/>
      <w:marLeft w:val="0"/>
      <w:marRight w:val="0"/>
      <w:marTop w:val="0"/>
      <w:marBottom w:val="0"/>
      <w:divBdr>
        <w:top w:val="none" w:sz="0" w:space="0" w:color="auto"/>
        <w:left w:val="none" w:sz="0" w:space="0" w:color="auto"/>
        <w:bottom w:val="none" w:sz="0" w:space="0" w:color="auto"/>
        <w:right w:val="none" w:sz="0" w:space="0" w:color="auto"/>
      </w:divBdr>
    </w:div>
    <w:div w:id="543639431">
      <w:bodyDiv w:val="1"/>
      <w:marLeft w:val="0"/>
      <w:marRight w:val="0"/>
      <w:marTop w:val="0"/>
      <w:marBottom w:val="0"/>
      <w:divBdr>
        <w:top w:val="none" w:sz="0" w:space="0" w:color="auto"/>
        <w:left w:val="none" w:sz="0" w:space="0" w:color="auto"/>
        <w:bottom w:val="none" w:sz="0" w:space="0" w:color="auto"/>
        <w:right w:val="none" w:sz="0" w:space="0" w:color="auto"/>
      </w:divBdr>
    </w:div>
    <w:div w:id="545334029">
      <w:bodyDiv w:val="1"/>
      <w:marLeft w:val="0"/>
      <w:marRight w:val="0"/>
      <w:marTop w:val="0"/>
      <w:marBottom w:val="0"/>
      <w:divBdr>
        <w:top w:val="none" w:sz="0" w:space="0" w:color="auto"/>
        <w:left w:val="none" w:sz="0" w:space="0" w:color="auto"/>
        <w:bottom w:val="none" w:sz="0" w:space="0" w:color="auto"/>
        <w:right w:val="none" w:sz="0" w:space="0" w:color="auto"/>
      </w:divBdr>
    </w:div>
    <w:div w:id="549270301">
      <w:bodyDiv w:val="1"/>
      <w:marLeft w:val="0"/>
      <w:marRight w:val="0"/>
      <w:marTop w:val="0"/>
      <w:marBottom w:val="0"/>
      <w:divBdr>
        <w:top w:val="none" w:sz="0" w:space="0" w:color="auto"/>
        <w:left w:val="none" w:sz="0" w:space="0" w:color="auto"/>
        <w:bottom w:val="none" w:sz="0" w:space="0" w:color="auto"/>
        <w:right w:val="none" w:sz="0" w:space="0" w:color="auto"/>
      </w:divBdr>
    </w:div>
    <w:div w:id="553352696">
      <w:bodyDiv w:val="1"/>
      <w:marLeft w:val="0"/>
      <w:marRight w:val="0"/>
      <w:marTop w:val="0"/>
      <w:marBottom w:val="0"/>
      <w:divBdr>
        <w:top w:val="none" w:sz="0" w:space="0" w:color="auto"/>
        <w:left w:val="none" w:sz="0" w:space="0" w:color="auto"/>
        <w:bottom w:val="none" w:sz="0" w:space="0" w:color="auto"/>
        <w:right w:val="none" w:sz="0" w:space="0" w:color="auto"/>
      </w:divBdr>
    </w:div>
    <w:div w:id="573784416">
      <w:bodyDiv w:val="1"/>
      <w:marLeft w:val="0"/>
      <w:marRight w:val="0"/>
      <w:marTop w:val="0"/>
      <w:marBottom w:val="0"/>
      <w:divBdr>
        <w:top w:val="none" w:sz="0" w:space="0" w:color="auto"/>
        <w:left w:val="none" w:sz="0" w:space="0" w:color="auto"/>
        <w:bottom w:val="none" w:sz="0" w:space="0" w:color="auto"/>
        <w:right w:val="none" w:sz="0" w:space="0" w:color="auto"/>
      </w:divBdr>
    </w:div>
    <w:div w:id="638000241">
      <w:bodyDiv w:val="1"/>
      <w:marLeft w:val="0"/>
      <w:marRight w:val="0"/>
      <w:marTop w:val="0"/>
      <w:marBottom w:val="0"/>
      <w:divBdr>
        <w:top w:val="none" w:sz="0" w:space="0" w:color="auto"/>
        <w:left w:val="none" w:sz="0" w:space="0" w:color="auto"/>
        <w:bottom w:val="none" w:sz="0" w:space="0" w:color="auto"/>
        <w:right w:val="none" w:sz="0" w:space="0" w:color="auto"/>
      </w:divBdr>
    </w:div>
    <w:div w:id="639774556">
      <w:bodyDiv w:val="1"/>
      <w:marLeft w:val="0"/>
      <w:marRight w:val="0"/>
      <w:marTop w:val="0"/>
      <w:marBottom w:val="0"/>
      <w:divBdr>
        <w:top w:val="none" w:sz="0" w:space="0" w:color="auto"/>
        <w:left w:val="none" w:sz="0" w:space="0" w:color="auto"/>
        <w:bottom w:val="none" w:sz="0" w:space="0" w:color="auto"/>
        <w:right w:val="none" w:sz="0" w:space="0" w:color="auto"/>
      </w:divBdr>
    </w:div>
    <w:div w:id="653527315">
      <w:bodyDiv w:val="1"/>
      <w:marLeft w:val="0"/>
      <w:marRight w:val="0"/>
      <w:marTop w:val="0"/>
      <w:marBottom w:val="0"/>
      <w:divBdr>
        <w:top w:val="none" w:sz="0" w:space="0" w:color="auto"/>
        <w:left w:val="none" w:sz="0" w:space="0" w:color="auto"/>
        <w:bottom w:val="none" w:sz="0" w:space="0" w:color="auto"/>
        <w:right w:val="none" w:sz="0" w:space="0" w:color="auto"/>
      </w:divBdr>
    </w:div>
    <w:div w:id="670446130">
      <w:bodyDiv w:val="1"/>
      <w:marLeft w:val="0"/>
      <w:marRight w:val="0"/>
      <w:marTop w:val="0"/>
      <w:marBottom w:val="0"/>
      <w:divBdr>
        <w:top w:val="none" w:sz="0" w:space="0" w:color="auto"/>
        <w:left w:val="none" w:sz="0" w:space="0" w:color="auto"/>
        <w:bottom w:val="none" w:sz="0" w:space="0" w:color="auto"/>
        <w:right w:val="none" w:sz="0" w:space="0" w:color="auto"/>
      </w:divBdr>
      <w:divsChild>
        <w:div w:id="1800613782">
          <w:marLeft w:val="446"/>
          <w:marRight w:val="0"/>
          <w:marTop w:val="0"/>
          <w:marBottom w:val="0"/>
          <w:divBdr>
            <w:top w:val="none" w:sz="0" w:space="0" w:color="auto"/>
            <w:left w:val="none" w:sz="0" w:space="0" w:color="auto"/>
            <w:bottom w:val="none" w:sz="0" w:space="0" w:color="auto"/>
            <w:right w:val="none" w:sz="0" w:space="0" w:color="auto"/>
          </w:divBdr>
        </w:div>
      </w:divsChild>
    </w:div>
    <w:div w:id="693118551">
      <w:bodyDiv w:val="1"/>
      <w:marLeft w:val="0"/>
      <w:marRight w:val="0"/>
      <w:marTop w:val="0"/>
      <w:marBottom w:val="0"/>
      <w:divBdr>
        <w:top w:val="none" w:sz="0" w:space="0" w:color="auto"/>
        <w:left w:val="none" w:sz="0" w:space="0" w:color="auto"/>
        <w:bottom w:val="none" w:sz="0" w:space="0" w:color="auto"/>
        <w:right w:val="none" w:sz="0" w:space="0" w:color="auto"/>
      </w:divBdr>
    </w:div>
    <w:div w:id="707876719">
      <w:bodyDiv w:val="1"/>
      <w:marLeft w:val="0"/>
      <w:marRight w:val="0"/>
      <w:marTop w:val="0"/>
      <w:marBottom w:val="0"/>
      <w:divBdr>
        <w:top w:val="none" w:sz="0" w:space="0" w:color="auto"/>
        <w:left w:val="none" w:sz="0" w:space="0" w:color="auto"/>
        <w:bottom w:val="none" w:sz="0" w:space="0" w:color="auto"/>
        <w:right w:val="none" w:sz="0" w:space="0" w:color="auto"/>
      </w:divBdr>
    </w:div>
    <w:div w:id="726956982">
      <w:bodyDiv w:val="1"/>
      <w:marLeft w:val="0"/>
      <w:marRight w:val="0"/>
      <w:marTop w:val="0"/>
      <w:marBottom w:val="0"/>
      <w:divBdr>
        <w:top w:val="none" w:sz="0" w:space="0" w:color="auto"/>
        <w:left w:val="none" w:sz="0" w:space="0" w:color="auto"/>
        <w:bottom w:val="none" w:sz="0" w:space="0" w:color="auto"/>
        <w:right w:val="none" w:sz="0" w:space="0" w:color="auto"/>
      </w:divBdr>
    </w:div>
    <w:div w:id="729614456">
      <w:bodyDiv w:val="1"/>
      <w:marLeft w:val="0"/>
      <w:marRight w:val="0"/>
      <w:marTop w:val="0"/>
      <w:marBottom w:val="0"/>
      <w:divBdr>
        <w:top w:val="none" w:sz="0" w:space="0" w:color="auto"/>
        <w:left w:val="none" w:sz="0" w:space="0" w:color="auto"/>
        <w:bottom w:val="none" w:sz="0" w:space="0" w:color="auto"/>
        <w:right w:val="none" w:sz="0" w:space="0" w:color="auto"/>
      </w:divBdr>
    </w:div>
    <w:div w:id="755899328">
      <w:bodyDiv w:val="1"/>
      <w:marLeft w:val="0"/>
      <w:marRight w:val="0"/>
      <w:marTop w:val="0"/>
      <w:marBottom w:val="0"/>
      <w:divBdr>
        <w:top w:val="none" w:sz="0" w:space="0" w:color="auto"/>
        <w:left w:val="none" w:sz="0" w:space="0" w:color="auto"/>
        <w:bottom w:val="none" w:sz="0" w:space="0" w:color="auto"/>
        <w:right w:val="none" w:sz="0" w:space="0" w:color="auto"/>
      </w:divBdr>
    </w:div>
    <w:div w:id="759258870">
      <w:bodyDiv w:val="1"/>
      <w:marLeft w:val="0"/>
      <w:marRight w:val="0"/>
      <w:marTop w:val="0"/>
      <w:marBottom w:val="0"/>
      <w:divBdr>
        <w:top w:val="none" w:sz="0" w:space="0" w:color="auto"/>
        <w:left w:val="none" w:sz="0" w:space="0" w:color="auto"/>
        <w:bottom w:val="none" w:sz="0" w:space="0" w:color="auto"/>
        <w:right w:val="none" w:sz="0" w:space="0" w:color="auto"/>
      </w:divBdr>
    </w:div>
    <w:div w:id="770904559">
      <w:bodyDiv w:val="1"/>
      <w:marLeft w:val="0"/>
      <w:marRight w:val="0"/>
      <w:marTop w:val="0"/>
      <w:marBottom w:val="0"/>
      <w:divBdr>
        <w:top w:val="none" w:sz="0" w:space="0" w:color="auto"/>
        <w:left w:val="none" w:sz="0" w:space="0" w:color="auto"/>
        <w:bottom w:val="none" w:sz="0" w:space="0" w:color="auto"/>
        <w:right w:val="none" w:sz="0" w:space="0" w:color="auto"/>
      </w:divBdr>
    </w:div>
    <w:div w:id="774598145">
      <w:bodyDiv w:val="1"/>
      <w:marLeft w:val="0"/>
      <w:marRight w:val="0"/>
      <w:marTop w:val="0"/>
      <w:marBottom w:val="0"/>
      <w:divBdr>
        <w:top w:val="none" w:sz="0" w:space="0" w:color="auto"/>
        <w:left w:val="none" w:sz="0" w:space="0" w:color="auto"/>
        <w:bottom w:val="none" w:sz="0" w:space="0" w:color="auto"/>
        <w:right w:val="none" w:sz="0" w:space="0" w:color="auto"/>
      </w:divBdr>
    </w:div>
    <w:div w:id="790636340">
      <w:bodyDiv w:val="1"/>
      <w:marLeft w:val="0"/>
      <w:marRight w:val="0"/>
      <w:marTop w:val="0"/>
      <w:marBottom w:val="0"/>
      <w:divBdr>
        <w:top w:val="none" w:sz="0" w:space="0" w:color="auto"/>
        <w:left w:val="none" w:sz="0" w:space="0" w:color="auto"/>
        <w:bottom w:val="none" w:sz="0" w:space="0" w:color="auto"/>
        <w:right w:val="none" w:sz="0" w:space="0" w:color="auto"/>
      </w:divBdr>
    </w:div>
    <w:div w:id="806703164">
      <w:bodyDiv w:val="1"/>
      <w:marLeft w:val="0"/>
      <w:marRight w:val="0"/>
      <w:marTop w:val="0"/>
      <w:marBottom w:val="0"/>
      <w:divBdr>
        <w:top w:val="none" w:sz="0" w:space="0" w:color="auto"/>
        <w:left w:val="none" w:sz="0" w:space="0" w:color="auto"/>
        <w:bottom w:val="none" w:sz="0" w:space="0" w:color="auto"/>
        <w:right w:val="none" w:sz="0" w:space="0" w:color="auto"/>
      </w:divBdr>
    </w:div>
    <w:div w:id="811211706">
      <w:bodyDiv w:val="1"/>
      <w:marLeft w:val="0"/>
      <w:marRight w:val="0"/>
      <w:marTop w:val="0"/>
      <w:marBottom w:val="0"/>
      <w:divBdr>
        <w:top w:val="none" w:sz="0" w:space="0" w:color="auto"/>
        <w:left w:val="none" w:sz="0" w:space="0" w:color="auto"/>
        <w:bottom w:val="none" w:sz="0" w:space="0" w:color="auto"/>
        <w:right w:val="none" w:sz="0" w:space="0" w:color="auto"/>
      </w:divBdr>
    </w:div>
    <w:div w:id="840511191">
      <w:bodyDiv w:val="1"/>
      <w:marLeft w:val="0"/>
      <w:marRight w:val="0"/>
      <w:marTop w:val="0"/>
      <w:marBottom w:val="0"/>
      <w:divBdr>
        <w:top w:val="none" w:sz="0" w:space="0" w:color="auto"/>
        <w:left w:val="none" w:sz="0" w:space="0" w:color="auto"/>
        <w:bottom w:val="none" w:sz="0" w:space="0" w:color="auto"/>
        <w:right w:val="none" w:sz="0" w:space="0" w:color="auto"/>
      </w:divBdr>
    </w:div>
    <w:div w:id="846945857">
      <w:bodyDiv w:val="1"/>
      <w:marLeft w:val="0"/>
      <w:marRight w:val="0"/>
      <w:marTop w:val="0"/>
      <w:marBottom w:val="0"/>
      <w:divBdr>
        <w:top w:val="none" w:sz="0" w:space="0" w:color="auto"/>
        <w:left w:val="none" w:sz="0" w:space="0" w:color="auto"/>
        <w:bottom w:val="none" w:sz="0" w:space="0" w:color="auto"/>
        <w:right w:val="none" w:sz="0" w:space="0" w:color="auto"/>
      </w:divBdr>
    </w:div>
    <w:div w:id="862012504">
      <w:bodyDiv w:val="1"/>
      <w:marLeft w:val="0"/>
      <w:marRight w:val="0"/>
      <w:marTop w:val="0"/>
      <w:marBottom w:val="0"/>
      <w:divBdr>
        <w:top w:val="none" w:sz="0" w:space="0" w:color="auto"/>
        <w:left w:val="none" w:sz="0" w:space="0" w:color="auto"/>
        <w:bottom w:val="none" w:sz="0" w:space="0" w:color="auto"/>
        <w:right w:val="none" w:sz="0" w:space="0" w:color="auto"/>
      </w:divBdr>
    </w:div>
    <w:div w:id="862017520">
      <w:bodyDiv w:val="1"/>
      <w:marLeft w:val="0"/>
      <w:marRight w:val="0"/>
      <w:marTop w:val="0"/>
      <w:marBottom w:val="0"/>
      <w:divBdr>
        <w:top w:val="none" w:sz="0" w:space="0" w:color="auto"/>
        <w:left w:val="none" w:sz="0" w:space="0" w:color="auto"/>
        <w:bottom w:val="none" w:sz="0" w:space="0" w:color="auto"/>
        <w:right w:val="none" w:sz="0" w:space="0" w:color="auto"/>
      </w:divBdr>
    </w:div>
    <w:div w:id="868294681">
      <w:bodyDiv w:val="1"/>
      <w:marLeft w:val="0"/>
      <w:marRight w:val="0"/>
      <w:marTop w:val="0"/>
      <w:marBottom w:val="0"/>
      <w:divBdr>
        <w:top w:val="none" w:sz="0" w:space="0" w:color="auto"/>
        <w:left w:val="none" w:sz="0" w:space="0" w:color="auto"/>
        <w:bottom w:val="none" w:sz="0" w:space="0" w:color="auto"/>
        <w:right w:val="none" w:sz="0" w:space="0" w:color="auto"/>
      </w:divBdr>
    </w:div>
    <w:div w:id="889683419">
      <w:bodyDiv w:val="1"/>
      <w:marLeft w:val="0"/>
      <w:marRight w:val="0"/>
      <w:marTop w:val="0"/>
      <w:marBottom w:val="0"/>
      <w:divBdr>
        <w:top w:val="none" w:sz="0" w:space="0" w:color="auto"/>
        <w:left w:val="none" w:sz="0" w:space="0" w:color="auto"/>
        <w:bottom w:val="none" w:sz="0" w:space="0" w:color="auto"/>
        <w:right w:val="none" w:sz="0" w:space="0" w:color="auto"/>
      </w:divBdr>
    </w:div>
    <w:div w:id="921256987">
      <w:bodyDiv w:val="1"/>
      <w:marLeft w:val="0"/>
      <w:marRight w:val="0"/>
      <w:marTop w:val="0"/>
      <w:marBottom w:val="0"/>
      <w:divBdr>
        <w:top w:val="none" w:sz="0" w:space="0" w:color="auto"/>
        <w:left w:val="none" w:sz="0" w:space="0" w:color="auto"/>
        <w:bottom w:val="none" w:sz="0" w:space="0" w:color="auto"/>
        <w:right w:val="none" w:sz="0" w:space="0" w:color="auto"/>
      </w:divBdr>
      <w:divsChild>
        <w:div w:id="1011761234">
          <w:marLeft w:val="0"/>
          <w:marRight w:val="0"/>
          <w:marTop w:val="0"/>
          <w:marBottom w:val="0"/>
          <w:divBdr>
            <w:top w:val="none" w:sz="0" w:space="0" w:color="auto"/>
            <w:left w:val="none" w:sz="0" w:space="0" w:color="auto"/>
            <w:bottom w:val="none" w:sz="0" w:space="0" w:color="auto"/>
            <w:right w:val="none" w:sz="0" w:space="0" w:color="auto"/>
          </w:divBdr>
        </w:div>
      </w:divsChild>
    </w:div>
    <w:div w:id="923075459">
      <w:bodyDiv w:val="1"/>
      <w:marLeft w:val="0"/>
      <w:marRight w:val="0"/>
      <w:marTop w:val="0"/>
      <w:marBottom w:val="0"/>
      <w:divBdr>
        <w:top w:val="none" w:sz="0" w:space="0" w:color="auto"/>
        <w:left w:val="none" w:sz="0" w:space="0" w:color="auto"/>
        <w:bottom w:val="none" w:sz="0" w:space="0" w:color="auto"/>
        <w:right w:val="none" w:sz="0" w:space="0" w:color="auto"/>
      </w:divBdr>
    </w:div>
    <w:div w:id="928733034">
      <w:bodyDiv w:val="1"/>
      <w:marLeft w:val="0"/>
      <w:marRight w:val="0"/>
      <w:marTop w:val="0"/>
      <w:marBottom w:val="0"/>
      <w:divBdr>
        <w:top w:val="none" w:sz="0" w:space="0" w:color="auto"/>
        <w:left w:val="none" w:sz="0" w:space="0" w:color="auto"/>
        <w:bottom w:val="none" w:sz="0" w:space="0" w:color="auto"/>
        <w:right w:val="none" w:sz="0" w:space="0" w:color="auto"/>
      </w:divBdr>
    </w:div>
    <w:div w:id="934946299">
      <w:bodyDiv w:val="1"/>
      <w:marLeft w:val="0"/>
      <w:marRight w:val="0"/>
      <w:marTop w:val="0"/>
      <w:marBottom w:val="0"/>
      <w:divBdr>
        <w:top w:val="none" w:sz="0" w:space="0" w:color="auto"/>
        <w:left w:val="none" w:sz="0" w:space="0" w:color="auto"/>
        <w:bottom w:val="none" w:sz="0" w:space="0" w:color="auto"/>
        <w:right w:val="none" w:sz="0" w:space="0" w:color="auto"/>
      </w:divBdr>
    </w:div>
    <w:div w:id="938835686">
      <w:bodyDiv w:val="1"/>
      <w:marLeft w:val="0"/>
      <w:marRight w:val="0"/>
      <w:marTop w:val="0"/>
      <w:marBottom w:val="0"/>
      <w:divBdr>
        <w:top w:val="none" w:sz="0" w:space="0" w:color="auto"/>
        <w:left w:val="none" w:sz="0" w:space="0" w:color="auto"/>
        <w:bottom w:val="none" w:sz="0" w:space="0" w:color="auto"/>
        <w:right w:val="none" w:sz="0" w:space="0" w:color="auto"/>
      </w:divBdr>
    </w:div>
    <w:div w:id="1002706965">
      <w:bodyDiv w:val="1"/>
      <w:marLeft w:val="0"/>
      <w:marRight w:val="0"/>
      <w:marTop w:val="0"/>
      <w:marBottom w:val="0"/>
      <w:divBdr>
        <w:top w:val="none" w:sz="0" w:space="0" w:color="auto"/>
        <w:left w:val="none" w:sz="0" w:space="0" w:color="auto"/>
        <w:bottom w:val="none" w:sz="0" w:space="0" w:color="auto"/>
        <w:right w:val="none" w:sz="0" w:space="0" w:color="auto"/>
      </w:divBdr>
    </w:div>
    <w:div w:id="1028917260">
      <w:bodyDiv w:val="1"/>
      <w:marLeft w:val="0"/>
      <w:marRight w:val="0"/>
      <w:marTop w:val="0"/>
      <w:marBottom w:val="0"/>
      <w:divBdr>
        <w:top w:val="none" w:sz="0" w:space="0" w:color="auto"/>
        <w:left w:val="none" w:sz="0" w:space="0" w:color="auto"/>
        <w:bottom w:val="none" w:sz="0" w:space="0" w:color="auto"/>
        <w:right w:val="none" w:sz="0" w:space="0" w:color="auto"/>
      </w:divBdr>
    </w:div>
    <w:div w:id="1030106340">
      <w:bodyDiv w:val="1"/>
      <w:marLeft w:val="0"/>
      <w:marRight w:val="0"/>
      <w:marTop w:val="0"/>
      <w:marBottom w:val="0"/>
      <w:divBdr>
        <w:top w:val="none" w:sz="0" w:space="0" w:color="auto"/>
        <w:left w:val="none" w:sz="0" w:space="0" w:color="auto"/>
        <w:bottom w:val="none" w:sz="0" w:space="0" w:color="auto"/>
        <w:right w:val="none" w:sz="0" w:space="0" w:color="auto"/>
      </w:divBdr>
    </w:div>
    <w:div w:id="1032924943">
      <w:bodyDiv w:val="1"/>
      <w:marLeft w:val="0"/>
      <w:marRight w:val="0"/>
      <w:marTop w:val="0"/>
      <w:marBottom w:val="0"/>
      <w:divBdr>
        <w:top w:val="none" w:sz="0" w:space="0" w:color="auto"/>
        <w:left w:val="none" w:sz="0" w:space="0" w:color="auto"/>
        <w:bottom w:val="none" w:sz="0" w:space="0" w:color="auto"/>
        <w:right w:val="none" w:sz="0" w:space="0" w:color="auto"/>
      </w:divBdr>
    </w:div>
    <w:div w:id="1037391729">
      <w:bodyDiv w:val="1"/>
      <w:marLeft w:val="0"/>
      <w:marRight w:val="0"/>
      <w:marTop w:val="0"/>
      <w:marBottom w:val="0"/>
      <w:divBdr>
        <w:top w:val="none" w:sz="0" w:space="0" w:color="auto"/>
        <w:left w:val="none" w:sz="0" w:space="0" w:color="auto"/>
        <w:bottom w:val="none" w:sz="0" w:space="0" w:color="auto"/>
        <w:right w:val="none" w:sz="0" w:space="0" w:color="auto"/>
      </w:divBdr>
    </w:div>
    <w:div w:id="1055615858">
      <w:bodyDiv w:val="1"/>
      <w:marLeft w:val="0"/>
      <w:marRight w:val="0"/>
      <w:marTop w:val="0"/>
      <w:marBottom w:val="0"/>
      <w:divBdr>
        <w:top w:val="none" w:sz="0" w:space="0" w:color="auto"/>
        <w:left w:val="none" w:sz="0" w:space="0" w:color="auto"/>
        <w:bottom w:val="none" w:sz="0" w:space="0" w:color="auto"/>
        <w:right w:val="none" w:sz="0" w:space="0" w:color="auto"/>
      </w:divBdr>
    </w:div>
    <w:div w:id="1070620338">
      <w:bodyDiv w:val="1"/>
      <w:marLeft w:val="0"/>
      <w:marRight w:val="0"/>
      <w:marTop w:val="0"/>
      <w:marBottom w:val="0"/>
      <w:divBdr>
        <w:top w:val="none" w:sz="0" w:space="0" w:color="auto"/>
        <w:left w:val="none" w:sz="0" w:space="0" w:color="auto"/>
        <w:bottom w:val="none" w:sz="0" w:space="0" w:color="auto"/>
        <w:right w:val="none" w:sz="0" w:space="0" w:color="auto"/>
      </w:divBdr>
    </w:div>
    <w:div w:id="1072432110">
      <w:bodyDiv w:val="1"/>
      <w:marLeft w:val="0"/>
      <w:marRight w:val="0"/>
      <w:marTop w:val="0"/>
      <w:marBottom w:val="0"/>
      <w:divBdr>
        <w:top w:val="none" w:sz="0" w:space="0" w:color="auto"/>
        <w:left w:val="none" w:sz="0" w:space="0" w:color="auto"/>
        <w:bottom w:val="none" w:sz="0" w:space="0" w:color="auto"/>
        <w:right w:val="none" w:sz="0" w:space="0" w:color="auto"/>
      </w:divBdr>
    </w:div>
    <w:div w:id="1092242919">
      <w:bodyDiv w:val="1"/>
      <w:marLeft w:val="0"/>
      <w:marRight w:val="0"/>
      <w:marTop w:val="0"/>
      <w:marBottom w:val="0"/>
      <w:divBdr>
        <w:top w:val="none" w:sz="0" w:space="0" w:color="auto"/>
        <w:left w:val="none" w:sz="0" w:space="0" w:color="auto"/>
        <w:bottom w:val="none" w:sz="0" w:space="0" w:color="auto"/>
        <w:right w:val="none" w:sz="0" w:space="0" w:color="auto"/>
      </w:divBdr>
    </w:div>
    <w:div w:id="1101529787">
      <w:bodyDiv w:val="1"/>
      <w:marLeft w:val="0"/>
      <w:marRight w:val="0"/>
      <w:marTop w:val="0"/>
      <w:marBottom w:val="0"/>
      <w:divBdr>
        <w:top w:val="none" w:sz="0" w:space="0" w:color="auto"/>
        <w:left w:val="none" w:sz="0" w:space="0" w:color="auto"/>
        <w:bottom w:val="none" w:sz="0" w:space="0" w:color="auto"/>
        <w:right w:val="none" w:sz="0" w:space="0" w:color="auto"/>
      </w:divBdr>
    </w:div>
    <w:div w:id="1101923280">
      <w:bodyDiv w:val="1"/>
      <w:marLeft w:val="0"/>
      <w:marRight w:val="0"/>
      <w:marTop w:val="0"/>
      <w:marBottom w:val="0"/>
      <w:divBdr>
        <w:top w:val="none" w:sz="0" w:space="0" w:color="auto"/>
        <w:left w:val="none" w:sz="0" w:space="0" w:color="auto"/>
        <w:bottom w:val="none" w:sz="0" w:space="0" w:color="auto"/>
        <w:right w:val="none" w:sz="0" w:space="0" w:color="auto"/>
      </w:divBdr>
    </w:div>
    <w:div w:id="1127702140">
      <w:bodyDiv w:val="1"/>
      <w:marLeft w:val="0"/>
      <w:marRight w:val="0"/>
      <w:marTop w:val="0"/>
      <w:marBottom w:val="0"/>
      <w:divBdr>
        <w:top w:val="none" w:sz="0" w:space="0" w:color="auto"/>
        <w:left w:val="none" w:sz="0" w:space="0" w:color="auto"/>
        <w:bottom w:val="none" w:sz="0" w:space="0" w:color="auto"/>
        <w:right w:val="none" w:sz="0" w:space="0" w:color="auto"/>
      </w:divBdr>
    </w:div>
    <w:div w:id="1131021788">
      <w:bodyDiv w:val="1"/>
      <w:marLeft w:val="0"/>
      <w:marRight w:val="0"/>
      <w:marTop w:val="0"/>
      <w:marBottom w:val="0"/>
      <w:divBdr>
        <w:top w:val="none" w:sz="0" w:space="0" w:color="auto"/>
        <w:left w:val="none" w:sz="0" w:space="0" w:color="auto"/>
        <w:bottom w:val="none" w:sz="0" w:space="0" w:color="auto"/>
        <w:right w:val="none" w:sz="0" w:space="0" w:color="auto"/>
      </w:divBdr>
    </w:div>
    <w:div w:id="1162161172">
      <w:bodyDiv w:val="1"/>
      <w:marLeft w:val="0"/>
      <w:marRight w:val="0"/>
      <w:marTop w:val="0"/>
      <w:marBottom w:val="0"/>
      <w:divBdr>
        <w:top w:val="none" w:sz="0" w:space="0" w:color="auto"/>
        <w:left w:val="none" w:sz="0" w:space="0" w:color="auto"/>
        <w:bottom w:val="none" w:sz="0" w:space="0" w:color="auto"/>
        <w:right w:val="none" w:sz="0" w:space="0" w:color="auto"/>
      </w:divBdr>
      <w:divsChild>
        <w:div w:id="1539778968">
          <w:marLeft w:val="706"/>
          <w:marRight w:val="0"/>
          <w:marTop w:val="0"/>
          <w:marBottom w:val="60"/>
          <w:divBdr>
            <w:top w:val="none" w:sz="0" w:space="0" w:color="auto"/>
            <w:left w:val="none" w:sz="0" w:space="0" w:color="auto"/>
            <w:bottom w:val="none" w:sz="0" w:space="0" w:color="auto"/>
            <w:right w:val="none" w:sz="0" w:space="0" w:color="auto"/>
          </w:divBdr>
        </w:div>
      </w:divsChild>
    </w:div>
    <w:div w:id="1194346159">
      <w:bodyDiv w:val="1"/>
      <w:marLeft w:val="0"/>
      <w:marRight w:val="0"/>
      <w:marTop w:val="0"/>
      <w:marBottom w:val="0"/>
      <w:divBdr>
        <w:top w:val="none" w:sz="0" w:space="0" w:color="auto"/>
        <w:left w:val="none" w:sz="0" w:space="0" w:color="auto"/>
        <w:bottom w:val="none" w:sz="0" w:space="0" w:color="auto"/>
        <w:right w:val="none" w:sz="0" w:space="0" w:color="auto"/>
      </w:divBdr>
    </w:div>
    <w:div w:id="1197620501">
      <w:bodyDiv w:val="1"/>
      <w:marLeft w:val="0"/>
      <w:marRight w:val="0"/>
      <w:marTop w:val="0"/>
      <w:marBottom w:val="0"/>
      <w:divBdr>
        <w:top w:val="none" w:sz="0" w:space="0" w:color="auto"/>
        <w:left w:val="none" w:sz="0" w:space="0" w:color="auto"/>
        <w:bottom w:val="none" w:sz="0" w:space="0" w:color="auto"/>
        <w:right w:val="none" w:sz="0" w:space="0" w:color="auto"/>
      </w:divBdr>
    </w:div>
    <w:div w:id="1199780574">
      <w:bodyDiv w:val="1"/>
      <w:marLeft w:val="0"/>
      <w:marRight w:val="0"/>
      <w:marTop w:val="0"/>
      <w:marBottom w:val="0"/>
      <w:divBdr>
        <w:top w:val="none" w:sz="0" w:space="0" w:color="auto"/>
        <w:left w:val="none" w:sz="0" w:space="0" w:color="auto"/>
        <w:bottom w:val="none" w:sz="0" w:space="0" w:color="auto"/>
        <w:right w:val="none" w:sz="0" w:space="0" w:color="auto"/>
      </w:divBdr>
    </w:div>
    <w:div w:id="1201434153">
      <w:bodyDiv w:val="1"/>
      <w:marLeft w:val="0"/>
      <w:marRight w:val="0"/>
      <w:marTop w:val="0"/>
      <w:marBottom w:val="0"/>
      <w:divBdr>
        <w:top w:val="none" w:sz="0" w:space="0" w:color="auto"/>
        <w:left w:val="none" w:sz="0" w:space="0" w:color="auto"/>
        <w:bottom w:val="none" w:sz="0" w:space="0" w:color="auto"/>
        <w:right w:val="none" w:sz="0" w:space="0" w:color="auto"/>
      </w:divBdr>
    </w:div>
    <w:div w:id="1206796250">
      <w:bodyDiv w:val="1"/>
      <w:marLeft w:val="0"/>
      <w:marRight w:val="0"/>
      <w:marTop w:val="0"/>
      <w:marBottom w:val="0"/>
      <w:divBdr>
        <w:top w:val="none" w:sz="0" w:space="0" w:color="auto"/>
        <w:left w:val="none" w:sz="0" w:space="0" w:color="auto"/>
        <w:bottom w:val="none" w:sz="0" w:space="0" w:color="auto"/>
        <w:right w:val="none" w:sz="0" w:space="0" w:color="auto"/>
      </w:divBdr>
    </w:div>
    <w:div w:id="1208375987">
      <w:bodyDiv w:val="1"/>
      <w:marLeft w:val="0"/>
      <w:marRight w:val="0"/>
      <w:marTop w:val="0"/>
      <w:marBottom w:val="0"/>
      <w:divBdr>
        <w:top w:val="none" w:sz="0" w:space="0" w:color="auto"/>
        <w:left w:val="none" w:sz="0" w:space="0" w:color="auto"/>
        <w:bottom w:val="none" w:sz="0" w:space="0" w:color="auto"/>
        <w:right w:val="none" w:sz="0" w:space="0" w:color="auto"/>
      </w:divBdr>
    </w:div>
    <w:div w:id="1216773944">
      <w:bodyDiv w:val="1"/>
      <w:marLeft w:val="0"/>
      <w:marRight w:val="0"/>
      <w:marTop w:val="0"/>
      <w:marBottom w:val="0"/>
      <w:divBdr>
        <w:top w:val="none" w:sz="0" w:space="0" w:color="auto"/>
        <w:left w:val="none" w:sz="0" w:space="0" w:color="auto"/>
        <w:bottom w:val="none" w:sz="0" w:space="0" w:color="auto"/>
        <w:right w:val="none" w:sz="0" w:space="0" w:color="auto"/>
      </w:divBdr>
    </w:div>
    <w:div w:id="1241257425">
      <w:bodyDiv w:val="1"/>
      <w:marLeft w:val="0"/>
      <w:marRight w:val="0"/>
      <w:marTop w:val="0"/>
      <w:marBottom w:val="0"/>
      <w:divBdr>
        <w:top w:val="none" w:sz="0" w:space="0" w:color="auto"/>
        <w:left w:val="none" w:sz="0" w:space="0" w:color="auto"/>
        <w:bottom w:val="none" w:sz="0" w:space="0" w:color="auto"/>
        <w:right w:val="none" w:sz="0" w:space="0" w:color="auto"/>
      </w:divBdr>
    </w:div>
    <w:div w:id="1281954882">
      <w:bodyDiv w:val="1"/>
      <w:marLeft w:val="0"/>
      <w:marRight w:val="0"/>
      <w:marTop w:val="0"/>
      <w:marBottom w:val="0"/>
      <w:divBdr>
        <w:top w:val="none" w:sz="0" w:space="0" w:color="auto"/>
        <w:left w:val="none" w:sz="0" w:space="0" w:color="auto"/>
        <w:bottom w:val="none" w:sz="0" w:space="0" w:color="auto"/>
        <w:right w:val="none" w:sz="0" w:space="0" w:color="auto"/>
      </w:divBdr>
    </w:div>
    <w:div w:id="1297181091">
      <w:bodyDiv w:val="1"/>
      <w:marLeft w:val="0"/>
      <w:marRight w:val="0"/>
      <w:marTop w:val="0"/>
      <w:marBottom w:val="0"/>
      <w:divBdr>
        <w:top w:val="none" w:sz="0" w:space="0" w:color="auto"/>
        <w:left w:val="none" w:sz="0" w:space="0" w:color="auto"/>
        <w:bottom w:val="none" w:sz="0" w:space="0" w:color="auto"/>
        <w:right w:val="none" w:sz="0" w:space="0" w:color="auto"/>
      </w:divBdr>
    </w:div>
    <w:div w:id="1312905717">
      <w:bodyDiv w:val="1"/>
      <w:marLeft w:val="0"/>
      <w:marRight w:val="0"/>
      <w:marTop w:val="0"/>
      <w:marBottom w:val="0"/>
      <w:divBdr>
        <w:top w:val="none" w:sz="0" w:space="0" w:color="auto"/>
        <w:left w:val="none" w:sz="0" w:space="0" w:color="auto"/>
        <w:bottom w:val="none" w:sz="0" w:space="0" w:color="auto"/>
        <w:right w:val="none" w:sz="0" w:space="0" w:color="auto"/>
      </w:divBdr>
    </w:div>
    <w:div w:id="1327126923">
      <w:bodyDiv w:val="1"/>
      <w:marLeft w:val="0"/>
      <w:marRight w:val="0"/>
      <w:marTop w:val="0"/>
      <w:marBottom w:val="0"/>
      <w:divBdr>
        <w:top w:val="none" w:sz="0" w:space="0" w:color="auto"/>
        <w:left w:val="none" w:sz="0" w:space="0" w:color="auto"/>
        <w:bottom w:val="none" w:sz="0" w:space="0" w:color="auto"/>
        <w:right w:val="none" w:sz="0" w:space="0" w:color="auto"/>
      </w:divBdr>
    </w:div>
    <w:div w:id="1341471929">
      <w:bodyDiv w:val="1"/>
      <w:marLeft w:val="0"/>
      <w:marRight w:val="0"/>
      <w:marTop w:val="0"/>
      <w:marBottom w:val="0"/>
      <w:divBdr>
        <w:top w:val="none" w:sz="0" w:space="0" w:color="auto"/>
        <w:left w:val="none" w:sz="0" w:space="0" w:color="auto"/>
        <w:bottom w:val="none" w:sz="0" w:space="0" w:color="auto"/>
        <w:right w:val="none" w:sz="0" w:space="0" w:color="auto"/>
      </w:divBdr>
    </w:div>
    <w:div w:id="1342196087">
      <w:bodyDiv w:val="1"/>
      <w:marLeft w:val="0"/>
      <w:marRight w:val="0"/>
      <w:marTop w:val="0"/>
      <w:marBottom w:val="0"/>
      <w:divBdr>
        <w:top w:val="none" w:sz="0" w:space="0" w:color="auto"/>
        <w:left w:val="none" w:sz="0" w:space="0" w:color="auto"/>
        <w:bottom w:val="none" w:sz="0" w:space="0" w:color="auto"/>
        <w:right w:val="none" w:sz="0" w:space="0" w:color="auto"/>
      </w:divBdr>
    </w:div>
    <w:div w:id="1370377461">
      <w:bodyDiv w:val="1"/>
      <w:marLeft w:val="0"/>
      <w:marRight w:val="0"/>
      <w:marTop w:val="0"/>
      <w:marBottom w:val="0"/>
      <w:divBdr>
        <w:top w:val="none" w:sz="0" w:space="0" w:color="auto"/>
        <w:left w:val="none" w:sz="0" w:space="0" w:color="auto"/>
        <w:bottom w:val="none" w:sz="0" w:space="0" w:color="auto"/>
        <w:right w:val="none" w:sz="0" w:space="0" w:color="auto"/>
      </w:divBdr>
    </w:div>
    <w:div w:id="1376270782">
      <w:bodyDiv w:val="1"/>
      <w:marLeft w:val="0"/>
      <w:marRight w:val="0"/>
      <w:marTop w:val="0"/>
      <w:marBottom w:val="0"/>
      <w:divBdr>
        <w:top w:val="none" w:sz="0" w:space="0" w:color="auto"/>
        <w:left w:val="none" w:sz="0" w:space="0" w:color="auto"/>
        <w:bottom w:val="none" w:sz="0" w:space="0" w:color="auto"/>
        <w:right w:val="none" w:sz="0" w:space="0" w:color="auto"/>
      </w:divBdr>
    </w:div>
    <w:div w:id="1381594849">
      <w:bodyDiv w:val="1"/>
      <w:marLeft w:val="0"/>
      <w:marRight w:val="0"/>
      <w:marTop w:val="0"/>
      <w:marBottom w:val="0"/>
      <w:divBdr>
        <w:top w:val="none" w:sz="0" w:space="0" w:color="auto"/>
        <w:left w:val="none" w:sz="0" w:space="0" w:color="auto"/>
        <w:bottom w:val="none" w:sz="0" w:space="0" w:color="auto"/>
        <w:right w:val="none" w:sz="0" w:space="0" w:color="auto"/>
      </w:divBdr>
    </w:div>
    <w:div w:id="1389065239">
      <w:bodyDiv w:val="1"/>
      <w:marLeft w:val="0"/>
      <w:marRight w:val="0"/>
      <w:marTop w:val="0"/>
      <w:marBottom w:val="0"/>
      <w:divBdr>
        <w:top w:val="none" w:sz="0" w:space="0" w:color="auto"/>
        <w:left w:val="none" w:sz="0" w:space="0" w:color="auto"/>
        <w:bottom w:val="none" w:sz="0" w:space="0" w:color="auto"/>
        <w:right w:val="none" w:sz="0" w:space="0" w:color="auto"/>
      </w:divBdr>
    </w:div>
    <w:div w:id="1400245304">
      <w:bodyDiv w:val="1"/>
      <w:marLeft w:val="0"/>
      <w:marRight w:val="0"/>
      <w:marTop w:val="0"/>
      <w:marBottom w:val="0"/>
      <w:divBdr>
        <w:top w:val="none" w:sz="0" w:space="0" w:color="auto"/>
        <w:left w:val="none" w:sz="0" w:space="0" w:color="auto"/>
        <w:bottom w:val="none" w:sz="0" w:space="0" w:color="auto"/>
        <w:right w:val="none" w:sz="0" w:space="0" w:color="auto"/>
      </w:divBdr>
    </w:div>
    <w:div w:id="1423530435">
      <w:bodyDiv w:val="1"/>
      <w:marLeft w:val="0"/>
      <w:marRight w:val="0"/>
      <w:marTop w:val="0"/>
      <w:marBottom w:val="0"/>
      <w:divBdr>
        <w:top w:val="none" w:sz="0" w:space="0" w:color="auto"/>
        <w:left w:val="none" w:sz="0" w:space="0" w:color="auto"/>
        <w:bottom w:val="none" w:sz="0" w:space="0" w:color="auto"/>
        <w:right w:val="none" w:sz="0" w:space="0" w:color="auto"/>
      </w:divBdr>
    </w:div>
    <w:div w:id="1424105876">
      <w:bodyDiv w:val="1"/>
      <w:marLeft w:val="0"/>
      <w:marRight w:val="0"/>
      <w:marTop w:val="0"/>
      <w:marBottom w:val="0"/>
      <w:divBdr>
        <w:top w:val="none" w:sz="0" w:space="0" w:color="auto"/>
        <w:left w:val="none" w:sz="0" w:space="0" w:color="auto"/>
        <w:bottom w:val="none" w:sz="0" w:space="0" w:color="auto"/>
        <w:right w:val="none" w:sz="0" w:space="0" w:color="auto"/>
      </w:divBdr>
    </w:div>
    <w:div w:id="1427534970">
      <w:bodyDiv w:val="1"/>
      <w:marLeft w:val="0"/>
      <w:marRight w:val="0"/>
      <w:marTop w:val="0"/>
      <w:marBottom w:val="0"/>
      <w:divBdr>
        <w:top w:val="none" w:sz="0" w:space="0" w:color="auto"/>
        <w:left w:val="none" w:sz="0" w:space="0" w:color="auto"/>
        <w:bottom w:val="none" w:sz="0" w:space="0" w:color="auto"/>
        <w:right w:val="none" w:sz="0" w:space="0" w:color="auto"/>
      </w:divBdr>
    </w:div>
    <w:div w:id="1450052558">
      <w:bodyDiv w:val="1"/>
      <w:marLeft w:val="0"/>
      <w:marRight w:val="0"/>
      <w:marTop w:val="0"/>
      <w:marBottom w:val="0"/>
      <w:divBdr>
        <w:top w:val="none" w:sz="0" w:space="0" w:color="auto"/>
        <w:left w:val="none" w:sz="0" w:space="0" w:color="auto"/>
        <w:bottom w:val="none" w:sz="0" w:space="0" w:color="auto"/>
        <w:right w:val="none" w:sz="0" w:space="0" w:color="auto"/>
      </w:divBdr>
    </w:div>
    <w:div w:id="1466386987">
      <w:bodyDiv w:val="1"/>
      <w:marLeft w:val="0"/>
      <w:marRight w:val="0"/>
      <w:marTop w:val="0"/>
      <w:marBottom w:val="0"/>
      <w:divBdr>
        <w:top w:val="none" w:sz="0" w:space="0" w:color="auto"/>
        <w:left w:val="none" w:sz="0" w:space="0" w:color="auto"/>
        <w:bottom w:val="none" w:sz="0" w:space="0" w:color="auto"/>
        <w:right w:val="none" w:sz="0" w:space="0" w:color="auto"/>
      </w:divBdr>
    </w:div>
    <w:div w:id="1478764709">
      <w:bodyDiv w:val="1"/>
      <w:marLeft w:val="0"/>
      <w:marRight w:val="0"/>
      <w:marTop w:val="0"/>
      <w:marBottom w:val="0"/>
      <w:divBdr>
        <w:top w:val="none" w:sz="0" w:space="0" w:color="auto"/>
        <w:left w:val="none" w:sz="0" w:space="0" w:color="auto"/>
        <w:bottom w:val="none" w:sz="0" w:space="0" w:color="auto"/>
        <w:right w:val="none" w:sz="0" w:space="0" w:color="auto"/>
      </w:divBdr>
    </w:div>
    <w:div w:id="1495991131">
      <w:bodyDiv w:val="1"/>
      <w:marLeft w:val="0"/>
      <w:marRight w:val="0"/>
      <w:marTop w:val="0"/>
      <w:marBottom w:val="0"/>
      <w:divBdr>
        <w:top w:val="none" w:sz="0" w:space="0" w:color="auto"/>
        <w:left w:val="none" w:sz="0" w:space="0" w:color="auto"/>
        <w:bottom w:val="none" w:sz="0" w:space="0" w:color="auto"/>
        <w:right w:val="none" w:sz="0" w:space="0" w:color="auto"/>
      </w:divBdr>
    </w:div>
    <w:div w:id="1513447720">
      <w:bodyDiv w:val="1"/>
      <w:marLeft w:val="0"/>
      <w:marRight w:val="0"/>
      <w:marTop w:val="0"/>
      <w:marBottom w:val="0"/>
      <w:divBdr>
        <w:top w:val="none" w:sz="0" w:space="0" w:color="auto"/>
        <w:left w:val="none" w:sz="0" w:space="0" w:color="auto"/>
        <w:bottom w:val="none" w:sz="0" w:space="0" w:color="auto"/>
        <w:right w:val="none" w:sz="0" w:space="0" w:color="auto"/>
      </w:divBdr>
    </w:div>
    <w:div w:id="1521118077">
      <w:bodyDiv w:val="1"/>
      <w:marLeft w:val="0"/>
      <w:marRight w:val="0"/>
      <w:marTop w:val="0"/>
      <w:marBottom w:val="0"/>
      <w:divBdr>
        <w:top w:val="none" w:sz="0" w:space="0" w:color="auto"/>
        <w:left w:val="none" w:sz="0" w:space="0" w:color="auto"/>
        <w:bottom w:val="none" w:sz="0" w:space="0" w:color="auto"/>
        <w:right w:val="none" w:sz="0" w:space="0" w:color="auto"/>
      </w:divBdr>
      <w:divsChild>
        <w:div w:id="1653679219">
          <w:marLeft w:val="0"/>
          <w:marRight w:val="0"/>
          <w:marTop w:val="0"/>
          <w:marBottom w:val="0"/>
          <w:divBdr>
            <w:top w:val="none" w:sz="0" w:space="0" w:color="auto"/>
            <w:left w:val="none" w:sz="0" w:space="0" w:color="auto"/>
            <w:bottom w:val="none" w:sz="0" w:space="0" w:color="auto"/>
            <w:right w:val="none" w:sz="0" w:space="0" w:color="auto"/>
          </w:divBdr>
        </w:div>
      </w:divsChild>
    </w:div>
    <w:div w:id="1523595408">
      <w:bodyDiv w:val="1"/>
      <w:marLeft w:val="0"/>
      <w:marRight w:val="0"/>
      <w:marTop w:val="0"/>
      <w:marBottom w:val="0"/>
      <w:divBdr>
        <w:top w:val="none" w:sz="0" w:space="0" w:color="auto"/>
        <w:left w:val="none" w:sz="0" w:space="0" w:color="auto"/>
        <w:bottom w:val="none" w:sz="0" w:space="0" w:color="auto"/>
        <w:right w:val="none" w:sz="0" w:space="0" w:color="auto"/>
      </w:divBdr>
    </w:div>
    <w:div w:id="1525054336">
      <w:bodyDiv w:val="1"/>
      <w:marLeft w:val="0"/>
      <w:marRight w:val="0"/>
      <w:marTop w:val="0"/>
      <w:marBottom w:val="0"/>
      <w:divBdr>
        <w:top w:val="none" w:sz="0" w:space="0" w:color="auto"/>
        <w:left w:val="none" w:sz="0" w:space="0" w:color="auto"/>
        <w:bottom w:val="none" w:sz="0" w:space="0" w:color="auto"/>
        <w:right w:val="none" w:sz="0" w:space="0" w:color="auto"/>
      </w:divBdr>
    </w:div>
    <w:div w:id="1528835931">
      <w:bodyDiv w:val="1"/>
      <w:marLeft w:val="0"/>
      <w:marRight w:val="0"/>
      <w:marTop w:val="0"/>
      <w:marBottom w:val="0"/>
      <w:divBdr>
        <w:top w:val="none" w:sz="0" w:space="0" w:color="auto"/>
        <w:left w:val="none" w:sz="0" w:space="0" w:color="auto"/>
        <w:bottom w:val="none" w:sz="0" w:space="0" w:color="auto"/>
        <w:right w:val="none" w:sz="0" w:space="0" w:color="auto"/>
      </w:divBdr>
    </w:div>
    <w:div w:id="1534344936">
      <w:bodyDiv w:val="1"/>
      <w:marLeft w:val="0"/>
      <w:marRight w:val="0"/>
      <w:marTop w:val="0"/>
      <w:marBottom w:val="0"/>
      <w:divBdr>
        <w:top w:val="none" w:sz="0" w:space="0" w:color="auto"/>
        <w:left w:val="none" w:sz="0" w:space="0" w:color="auto"/>
        <w:bottom w:val="none" w:sz="0" w:space="0" w:color="auto"/>
        <w:right w:val="none" w:sz="0" w:space="0" w:color="auto"/>
      </w:divBdr>
    </w:div>
    <w:div w:id="1544751545">
      <w:bodyDiv w:val="1"/>
      <w:marLeft w:val="0"/>
      <w:marRight w:val="0"/>
      <w:marTop w:val="0"/>
      <w:marBottom w:val="0"/>
      <w:divBdr>
        <w:top w:val="none" w:sz="0" w:space="0" w:color="auto"/>
        <w:left w:val="none" w:sz="0" w:space="0" w:color="auto"/>
        <w:bottom w:val="none" w:sz="0" w:space="0" w:color="auto"/>
        <w:right w:val="none" w:sz="0" w:space="0" w:color="auto"/>
      </w:divBdr>
    </w:div>
    <w:div w:id="1581062950">
      <w:bodyDiv w:val="1"/>
      <w:marLeft w:val="0"/>
      <w:marRight w:val="0"/>
      <w:marTop w:val="0"/>
      <w:marBottom w:val="0"/>
      <w:divBdr>
        <w:top w:val="none" w:sz="0" w:space="0" w:color="auto"/>
        <w:left w:val="none" w:sz="0" w:space="0" w:color="auto"/>
        <w:bottom w:val="none" w:sz="0" w:space="0" w:color="auto"/>
        <w:right w:val="none" w:sz="0" w:space="0" w:color="auto"/>
      </w:divBdr>
    </w:div>
    <w:div w:id="1600138477">
      <w:bodyDiv w:val="1"/>
      <w:marLeft w:val="0"/>
      <w:marRight w:val="0"/>
      <w:marTop w:val="0"/>
      <w:marBottom w:val="0"/>
      <w:divBdr>
        <w:top w:val="none" w:sz="0" w:space="0" w:color="auto"/>
        <w:left w:val="none" w:sz="0" w:space="0" w:color="auto"/>
        <w:bottom w:val="none" w:sz="0" w:space="0" w:color="auto"/>
        <w:right w:val="none" w:sz="0" w:space="0" w:color="auto"/>
      </w:divBdr>
    </w:div>
    <w:div w:id="1600792095">
      <w:bodyDiv w:val="1"/>
      <w:marLeft w:val="0"/>
      <w:marRight w:val="0"/>
      <w:marTop w:val="0"/>
      <w:marBottom w:val="0"/>
      <w:divBdr>
        <w:top w:val="none" w:sz="0" w:space="0" w:color="auto"/>
        <w:left w:val="none" w:sz="0" w:space="0" w:color="auto"/>
        <w:bottom w:val="none" w:sz="0" w:space="0" w:color="auto"/>
        <w:right w:val="none" w:sz="0" w:space="0" w:color="auto"/>
      </w:divBdr>
    </w:div>
    <w:div w:id="1628389609">
      <w:bodyDiv w:val="1"/>
      <w:marLeft w:val="0"/>
      <w:marRight w:val="0"/>
      <w:marTop w:val="0"/>
      <w:marBottom w:val="0"/>
      <w:divBdr>
        <w:top w:val="none" w:sz="0" w:space="0" w:color="auto"/>
        <w:left w:val="none" w:sz="0" w:space="0" w:color="auto"/>
        <w:bottom w:val="none" w:sz="0" w:space="0" w:color="auto"/>
        <w:right w:val="none" w:sz="0" w:space="0" w:color="auto"/>
      </w:divBdr>
    </w:div>
    <w:div w:id="1637637964">
      <w:bodyDiv w:val="1"/>
      <w:marLeft w:val="0"/>
      <w:marRight w:val="0"/>
      <w:marTop w:val="0"/>
      <w:marBottom w:val="0"/>
      <w:divBdr>
        <w:top w:val="none" w:sz="0" w:space="0" w:color="auto"/>
        <w:left w:val="none" w:sz="0" w:space="0" w:color="auto"/>
        <w:bottom w:val="none" w:sz="0" w:space="0" w:color="auto"/>
        <w:right w:val="none" w:sz="0" w:space="0" w:color="auto"/>
      </w:divBdr>
    </w:div>
    <w:div w:id="1640502023">
      <w:bodyDiv w:val="1"/>
      <w:marLeft w:val="0"/>
      <w:marRight w:val="0"/>
      <w:marTop w:val="0"/>
      <w:marBottom w:val="0"/>
      <w:divBdr>
        <w:top w:val="none" w:sz="0" w:space="0" w:color="auto"/>
        <w:left w:val="none" w:sz="0" w:space="0" w:color="auto"/>
        <w:bottom w:val="none" w:sz="0" w:space="0" w:color="auto"/>
        <w:right w:val="none" w:sz="0" w:space="0" w:color="auto"/>
      </w:divBdr>
      <w:divsChild>
        <w:div w:id="1597442708">
          <w:marLeft w:val="0"/>
          <w:marRight w:val="0"/>
          <w:marTop w:val="0"/>
          <w:marBottom w:val="0"/>
          <w:divBdr>
            <w:top w:val="none" w:sz="0" w:space="0" w:color="auto"/>
            <w:left w:val="none" w:sz="0" w:space="0" w:color="auto"/>
            <w:bottom w:val="none" w:sz="0" w:space="0" w:color="auto"/>
            <w:right w:val="none" w:sz="0" w:space="0" w:color="auto"/>
          </w:divBdr>
        </w:div>
      </w:divsChild>
    </w:div>
    <w:div w:id="1701542406">
      <w:bodyDiv w:val="1"/>
      <w:marLeft w:val="0"/>
      <w:marRight w:val="0"/>
      <w:marTop w:val="0"/>
      <w:marBottom w:val="0"/>
      <w:divBdr>
        <w:top w:val="none" w:sz="0" w:space="0" w:color="auto"/>
        <w:left w:val="none" w:sz="0" w:space="0" w:color="auto"/>
        <w:bottom w:val="none" w:sz="0" w:space="0" w:color="auto"/>
        <w:right w:val="none" w:sz="0" w:space="0" w:color="auto"/>
      </w:divBdr>
    </w:div>
    <w:div w:id="1702055008">
      <w:bodyDiv w:val="1"/>
      <w:marLeft w:val="0"/>
      <w:marRight w:val="0"/>
      <w:marTop w:val="0"/>
      <w:marBottom w:val="0"/>
      <w:divBdr>
        <w:top w:val="none" w:sz="0" w:space="0" w:color="auto"/>
        <w:left w:val="none" w:sz="0" w:space="0" w:color="auto"/>
        <w:bottom w:val="none" w:sz="0" w:space="0" w:color="auto"/>
        <w:right w:val="none" w:sz="0" w:space="0" w:color="auto"/>
      </w:divBdr>
    </w:div>
    <w:div w:id="1764062691">
      <w:bodyDiv w:val="1"/>
      <w:marLeft w:val="0"/>
      <w:marRight w:val="0"/>
      <w:marTop w:val="0"/>
      <w:marBottom w:val="0"/>
      <w:divBdr>
        <w:top w:val="none" w:sz="0" w:space="0" w:color="auto"/>
        <w:left w:val="none" w:sz="0" w:space="0" w:color="auto"/>
        <w:bottom w:val="none" w:sz="0" w:space="0" w:color="auto"/>
        <w:right w:val="none" w:sz="0" w:space="0" w:color="auto"/>
      </w:divBdr>
    </w:div>
    <w:div w:id="1771504393">
      <w:bodyDiv w:val="1"/>
      <w:marLeft w:val="0"/>
      <w:marRight w:val="0"/>
      <w:marTop w:val="0"/>
      <w:marBottom w:val="0"/>
      <w:divBdr>
        <w:top w:val="none" w:sz="0" w:space="0" w:color="auto"/>
        <w:left w:val="none" w:sz="0" w:space="0" w:color="auto"/>
        <w:bottom w:val="none" w:sz="0" w:space="0" w:color="auto"/>
        <w:right w:val="none" w:sz="0" w:space="0" w:color="auto"/>
      </w:divBdr>
    </w:div>
    <w:div w:id="1782534048">
      <w:bodyDiv w:val="1"/>
      <w:marLeft w:val="0"/>
      <w:marRight w:val="0"/>
      <w:marTop w:val="0"/>
      <w:marBottom w:val="0"/>
      <w:divBdr>
        <w:top w:val="none" w:sz="0" w:space="0" w:color="auto"/>
        <w:left w:val="none" w:sz="0" w:space="0" w:color="auto"/>
        <w:bottom w:val="none" w:sz="0" w:space="0" w:color="auto"/>
        <w:right w:val="none" w:sz="0" w:space="0" w:color="auto"/>
      </w:divBdr>
    </w:div>
    <w:div w:id="1798597806">
      <w:bodyDiv w:val="1"/>
      <w:marLeft w:val="0"/>
      <w:marRight w:val="0"/>
      <w:marTop w:val="0"/>
      <w:marBottom w:val="0"/>
      <w:divBdr>
        <w:top w:val="none" w:sz="0" w:space="0" w:color="auto"/>
        <w:left w:val="none" w:sz="0" w:space="0" w:color="auto"/>
        <w:bottom w:val="none" w:sz="0" w:space="0" w:color="auto"/>
        <w:right w:val="none" w:sz="0" w:space="0" w:color="auto"/>
      </w:divBdr>
    </w:div>
    <w:div w:id="1816290112">
      <w:bodyDiv w:val="1"/>
      <w:marLeft w:val="0"/>
      <w:marRight w:val="0"/>
      <w:marTop w:val="0"/>
      <w:marBottom w:val="0"/>
      <w:divBdr>
        <w:top w:val="none" w:sz="0" w:space="0" w:color="auto"/>
        <w:left w:val="none" w:sz="0" w:space="0" w:color="auto"/>
        <w:bottom w:val="none" w:sz="0" w:space="0" w:color="auto"/>
        <w:right w:val="none" w:sz="0" w:space="0" w:color="auto"/>
      </w:divBdr>
    </w:div>
    <w:div w:id="1848980289">
      <w:bodyDiv w:val="1"/>
      <w:marLeft w:val="0"/>
      <w:marRight w:val="0"/>
      <w:marTop w:val="0"/>
      <w:marBottom w:val="0"/>
      <w:divBdr>
        <w:top w:val="none" w:sz="0" w:space="0" w:color="auto"/>
        <w:left w:val="none" w:sz="0" w:space="0" w:color="auto"/>
        <w:bottom w:val="none" w:sz="0" w:space="0" w:color="auto"/>
        <w:right w:val="none" w:sz="0" w:space="0" w:color="auto"/>
      </w:divBdr>
    </w:div>
    <w:div w:id="1871643693">
      <w:bodyDiv w:val="1"/>
      <w:marLeft w:val="0"/>
      <w:marRight w:val="0"/>
      <w:marTop w:val="0"/>
      <w:marBottom w:val="0"/>
      <w:divBdr>
        <w:top w:val="none" w:sz="0" w:space="0" w:color="auto"/>
        <w:left w:val="none" w:sz="0" w:space="0" w:color="auto"/>
        <w:bottom w:val="none" w:sz="0" w:space="0" w:color="auto"/>
        <w:right w:val="none" w:sz="0" w:space="0" w:color="auto"/>
      </w:divBdr>
    </w:div>
    <w:div w:id="1901401380">
      <w:bodyDiv w:val="1"/>
      <w:marLeft w:val="0"/>
      <w:marRight w:val="0"/>
      <w:marTop w:val="0"/>
      <w:marBottom w:val="0"/>
      <w:divBdr>
        <w:top w:val="none" w:sz="0" w:space="0" w:color="auto"/>
        <w:left w:val="none" w:sz="0" w:space="0" w:color="auto"/>
        <w:bottom w:val="none" w:sz="0" w:space="0" w:color="auto"/>
        <w:right w:val="none" w:sz="0" w:space="0" w:color="auto"/>
      </w:divBdr>
    </w:div>
    <w:div w:id="1908495051">
      <w:bodyDiv w:val="1"/>
      <w:marLeft w:val="0"/>
      <w:marRight w:val="0"/>
      <w:marTop w:val="0"/>
      <w:marBottom w:val="0"/>
      <w:divBdr>
        <w:top w:val="none" w:sz="0" w:space="0" w:color="auto"/>
        <w:left w:val="none" w:sz="0" w:space="0" w:color="auto"/>
        <w:bottom w:val="none" w:sz="0" w:space="0" w:color="auto"/>
        <w:right w:val="none" w:sz="0" w:space="0" w:color="auto"/>
      </w:divBdr>
    </w:div>
    <w:div w:id="1916668509">
      <w:bodyDiv w:val="1"/>
      <w:marLeft w:val="0"/>
      <w:marRight w:val="0"/>
      <w:marTop w:val="0"/>
      <w:marBottom w:val="0"/>
      <w:divBdr>
        <w:top w:val="none" w:sz="0" w:space="0" w:color="auto"/>
        <w:left w:val="none" w:sz="0" w:space="0" w:color="auto"/>
        <w:bottom w:val="none" w:sz="0" w:space="0" w:color="auto"/>
        <w:right w:val="none" w:sz="0" w:space="0" w:color="auto"/>
      </w:divBdr>
      <w:divsChild>
        <w:div w:id="1756632589">
          <w:marLeft w:val="0"/>
          <w:marRight w:val="0"/>
          <w:marTop w:val="0"/>
          <w:marBottom w:val="0"/>
          <w:divBdr>
            <w:top w:val="none" w:sz="0" w:space="0" w:color="auto"/>
            <w:left w:val="none" w:sz="0" w:space="0" w:color="auto"/>
            <w:bottom w:val="none" w:sz="0" w:space="0" w:color="auto"/>
            <w:right w:val="none" w:sz="0" w:space="0" w:color="auto"/>
          </w:divBdr>
        </w:div>
      </w:divsChild>
    </w:div>
    <w:div w:id="1917782048">
      <w:bodyDiv w:val="1"/>
      <w:marLeft w:val="0"/>
      <w:marRight w:val="0"/>
      <w:marTop w:val="0"/>
      <w:marBottom w:val="0"/>
      <w:divBdr>
        <w:top w:val="none" w:sz="0" w:space="0" w:color="auto"/>
        <w:left w:val="none" w:sz="0" w:space="0" w:color="auto"/>
        <w:bottom w:val="none" w:sz="0" w:space="0" w:color="auto"/>
        <w:right w:val="none" w:sz="0" w:space="0" w:color="auto"/>
      </w:divBdr>
      <w:divsChild>
        <w:div w:id="1450658648">
          <w:marLeft w:val="0"/>
          <w:marRight w:val="0"/>
          <w:marTop w:val="0"/>
          <w:marBottom w:val="0"/>
          <w:divBdr>
            <w:top w:val="none" w:sz="0" w:space="0" w:color="auto"/>
            <w:left w:val="none" w:sz="0" w:space="0" w:color="auto"/>
            <w:bottom w:val="none" w:sz="0" w:space="0" w:color="auto"/>
            <w:right w:val="none" w:sz="0" w:space="0" w:color="auto"/>
          </w:divBdr>
        </w:div>
        <w:div w:id="973606997">
          <w:marLeft w:val="0"/>
          <w:marRight w:val="0"/>
          <w:marTop w:val="0"/>
          <w:marBottom w:val="0"/>
          <w:divBdr>
            <w:top w:val="none" w:sz="0" w:space="0" w:color="auto"/>
            <w:left w:val="none" w:sz="0" w:space="0" w:color="auto"/>
            <w:bottom w:val="none" w:sz="0" w:space="0" w:color="auto"/>
            <w:right w:val="none" w:sz="0" w:space="0" w:color="auto"/>
          </w:divBdr>
        </w:div>
        <w:div w:id="424376807">
          <w:marLeft w:val="0"/>
          <w:marRight w:val="0"/>
          <w:marTop w:val="0"/>
          <w:marBottom w:val="0"/>
          <w:divBdr>
            <w:top w:val="none" w:sz="0" w:space="0" w:color="auto"/>
            <w:left w:val="none" w:sz="0" w:space="0" w:color="auto"/>
            <w:bottom w:val="none" w:sz="0" w:space="0" w:color="auto"/>
            <w:right w:val="none" w:sz="0" w:space="0" w:color="auto"/>
          </w:divBdr>
          <w:divsChild>
            <w:div w:id="92744086">
              <w:marLeft w:val="0"/>
              <w:marRight w:val="0"/>
              <w:marTop w:val="0"/>
              <w:marBottom w:val="0"/>
              <w:divBdr>
                <w:top w:val="none" w:sz="0" w:space="0" w:color="auto"/>
                <w:left w:val="none" w:sz="0" w:space="0" w:color="auto"/>
                <w:bottom w:val="none" w:sz="0" w:space="0" w:color="auto"/>
                <w:right w:val="none" w:sz="0" w:space="0" w:color="auto"/>
              </w:divBdr>
            </w:div>
            <w:div w:id="191460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3446360">
      <w:bodyDiv w:val="1"/>
      <w:marLeft w:val="0"/>
      <w:marRight w:val="0"/>
      <w:marTop w:val="0"/>
      <w:marBottom w:val="0"/>
      <w:divBdr>
        <w:top w:val="none" w:sz="0" w:space="0" w:color="auto"/>
        <w:left w:val="none" w:sz="0" w:space="0" w:color="auto"/>
        <w:bottom w:val="none" w:sz="0" w:space="0" w:color="auto"/>
        <w:right w:val="none" w:sz="0" w:space="0" w:color="auto"/>
      </w:divBdr>
    </w:div>
    <w:div w:id="1926454532">
      <w:bodyDiv w:val="1"/>
      <w:marLeft w:val="0"/>
      <w:marRight w:val="0"/>
      <w:marTop w:val="0"/>
      <w:marBottom w:val="0"/>
      <w:divBdr>
        <w:top w:val="none" w:sz="0" w:space="0" w:color="auto"/>
        <w:left w:val="none" w:sz="0" w:space="0" w:color="auto"/>
        <w:bottom w:val="none" w:sz="0" w:space="0" w:color="auto"/>
        <w:right w:val="none" w:sz="0" w:space="0" w:color="auto"/>
      </w:divBdr>
    </w:div>
    <w:div w:id="1940794430">
      <w:bodyDiv w:val="1"/>
      <w:marLeft w:val="0"/>
      <w:marRight w:val="0"/>
      <w:marTop w:val="0"/>
      <w:marBottom w:val="0"/>
      <w:divBdr>
        <w:top w:val="none" w:sz="0" w:space="0" w:color="auto"/>
        <w:left w:val="none" w:sz="0" w:space="0" w:color="auto"/>
        <w:bottom w:val="none" w:sz="0" w:space="0" w:color="auto"/>
        <w:right w:val="none" w:sz="0" w:space="0" w:color="auto"/>
      </w:divBdr>
    </w:div>
    <w:div w:id="1945962787">
      <w:bodyDiv w:val="1"/>
      <w:marLeft w:val="0"/>
      <w:marRight w:val="0"/>
      <w:marTop w:val="0"/>
      <w:marBottom w:val="0"/>
      <w:divBdr>
        <w:top w:val="none" w:sz="0" w:space="0" w:color="auto"/>
        <w:left w:val="none" w:sz="0" w:space="0" w:color="auto"/>
        <w:bottom w:val="none" w:sz="0" w:space="0" w:color="auto"/>
        <w:right w:val="none" w:sz="0" w:space="0" w:color="auto"/>
      </w:divBdr>
      <w:divsChild>
        <w:div w:id="2101368377">
          <w:marLeft w:val="706"/>
          <w:marRight w:val="0"/>
          <w:marTop w:val="0"/>
          <w:marBottom w:val="60"/>
          <w:divBdr>
            <w:top w:val="none" w:sz="0" w:space="0" w:color="auto"/>
            <w:left w:val="none" w:sz="0" w:space="0" w:color="auto"/>
            <w:bottom w:val="none" w:sz="0" w:space="0" w:color="auto"/>
            <w:right w:val="none" w:sz="0" w:space="0" w:color="auto"/>
          </w:divBdr>
        </w:div>
      </w:divsChild>
    </w:div>
    <w:div w:id="1970285692">
      <w:bodyDiv w:val="1"/>
      <w:marLeft w:val="0"/>
      <w:marRight w:val="0"/>
      <w:marTop w:val="0"/>
      <w:marBottom w:val="0"/>
      <w:divBdr>
        <w:top w:val="none" w:sz="0" w:space="0" w:color="auto"/>
        <w:left w:val="none" w:sz="0" w:space="0" w:color="auto"/>
        <w:bottom w:val="none" w:sz="0" w:space="0" w:color="auto"/>
        <w:right w:val="none" w:sz="0" w:space="0" w:color="auto"/>
      </w:divBdr>
    </w:div>
    <w:div w:id="1972127080">
      <w:bodyDiv w:val="1"/>
      <w:marLeft w:val="0"/>
      <w:marRight w:val="0"/>
      <w:marTop w:val="0"/>
      <w:marBottom w:val="0"/>
      <w:divBdr>
        <w:top w:val="none" w:sz="0" w:space="0" w:color="auto"/>
        <w:left w:val="none" w:sz="0" w:space="0" w:color="auto"/>
        <w:bottom w:val="none" w:sz="0" w:space="0" w:color="auto"/>
        <w:right w:val="none" w:sz="0" w:space="0" w:color="auto"/>
      </w:divBdr>
    </w:div>
    <w:div w:id="1987003953">
      <w:bodyDiv w:val="1"/>
      <w:marLeft w:val="0"/>
      <w:marRight w:val="0"/>
      <w:marTop w:val="0"/>
      <w:marBottom w:val="0"/>
      <w:divBdr>
        <w:top w:val="none" w:sz="0" w:space="0" w:color="auto"/>
        <w:left w:val="none" w:sz="0" w:space="0" w:color="auto"/>
        <w:bottom w:val="none" w:sz="0" w:space="0" w:color="auto"/>
        <w:right w:val="none" w:sz="0" w:space="0" w:color="auto"/>
      </w:divBdr>
    </w:div>
    <w:div w:id="1992904488">
      <w:bodyDiv w:val="1"/>
      <w:marLeft w:val="0"/>
      <w:marRight w:val="0"/>
      <w:marTop w:val="0"/>
      <w:marBottom w:val="0"/>
      <w:divBdr>
        <w:top w:val="none" w:sz="0" w:space="0" w:color="auto"/>
        <w:left w:val="none" w:sz="0" w:space="0" w:color="auto"/>
        <w:bottom w:val="none" w:sz="0" w:space="0" w:color="auto"/>
        <w:right w:val="none" w:sz="0" w:space="0" w:color="auto"/>
      </w:divBdr>
    </w:div>
    <w:div w:id="1994484895">
      <w:bodyDiv w:val="1"/>
      <w:marLeft w:val="0"/>
      <w:marRight w:val="0"/>
      <w:marTop w:val="0"/>
      <w:marBottom w:val="0"/>
      <w:divBdr>
        <w:top w:val="none" w:sz="0" w:space="0" w:color="auto"/>
        <w:left w:val="none" w:sz="0" w:space="0" w:color="auto"/>
        <w:bottom w:val="none" w:sz="0" w:space="0" w:color="auto"/>
        <w:right w:val="none" w:sz="0" w:space="0" w:color="auto"/>
      </w:divBdr>
    </w:div>
    <w:div w:id="2002660966">
      <w:bodyDiv w:val="1"/>
      <w:marLeft w:val="0"/>
      <w:marRight w:val="0"/>
      <w:marTop w:val="0"/>
      <w:marBottom w:val="0"/>
      <w:divBdr>
        <w:top w:val="none" w:sz="0" w:space="0" w:color="auto"/>
        <w:left w:val="none" w:sz="0" w:space="0" w:color="auto"/>
        <w:bottom w:val="none" w:sz="0" w:space="0" w:color="auto"/>
        <w:right w:val="none" w:sz="0" w:space="0" w:color="auto"/>
      </w:divBdr>
    </w:div>
    <w:div w:id="2013871065">
      <w:bodyDiv w:val="1"/>
      <w:marLeft w:val="0"/>
      <w:marRight w:val="0"/>
      <w:marTop w:val="0"/>
      <w:marBottom w:val="0"/>
      <w:divBdr>
        <w:top w:val="none" w:sz="0" w:space="0" w:color="auto"/>
        <w:left w:val="none" w:sz="0" w:space="0" w:color="auto"/>
        <w:bottom w:val="none" w:sz="0" w:space="0" w:color="auto"/>
        <w:right w:val="none" w:sz="0" w:space="0" w:color="auto"/>
      </w:divBdr>
    </w:div>
    <w:div w:id="2037922354">
      <w:bodyDiv w:val="1"/>
      <w:marLeft w:val="0"/>
      <w:marRight w:val="0"/>
      <w:marTop w:val="0"/>
      <w:marBottom w:val="0"/>
      <w:divBdr>
        <w:top w:val="none" w:sz="0" w:space="0" w:color="auto"/>
        <w:left w:val="none" w:sz="0" w:space="0" w:color="auto"/>
        <w:bottom w:val="none" w:sz="0" w:space="0" w:color="auto"/>
        <w:right w:val="none" w:sz="0" w:space="0" w:color="auto"/>
      </w:divBdr>
    </w:div>
    <w:div w:id="2046558546">
      <w:bodyDiv w:val="1"/>
      <w:marLeft w:val="0"/>
      <w:marRight w:val="0"/>
      <w:marTop w:val="0"/>
      <w:marBottom w:val="0"/>
      <w:divBdr>
        <w:top w:val="none" w:sz="0" w:space="0" w:color="auto"/>
        <w:left w:val="none" w:sz="0" w:space="0" w:color="auto"/>
        <w:bottom w:val="none" w:sz="0" w:space="0" w:color="auto"/>
        <w:right w:val="none" w:sz="0" w:space="0" w:color="auto"/>
      </w:divBdr>
    </w:div>
    <w:div w:id="2047943107">
      <w:bodyDiv w:val="1"/>
      <w:marLeft w:val="0"/>
      <w:marRight w:val="0"/>
      <w:marTop w:val="0"/>
      <w:marBottom w:val="0"/>
      <w:divBdr>
        <w:top w:val="none" w:sz="0" w:space="0" w:color="auto"/>
        <w:left w:val="none" w:sz="0" w:space="0" w:color="auto"/>
        <w:bottom w:val="none" w:sz="0" w:space="0" w:color="auto"/>
        <w:right w:val="none" w:sz="0" w:space="0" w:color="auto"/>
      </w:divBdr>
      <w:divsChild>
        <w:div w:id="27142597">
          <w:marLeft w:val="0"/>
          <w:marRight w:val="0"/>
          <w:marTop w:val="0"/>
          <w:marBottom w:val="0"/>
          <w:divBdr>
            <w:top w:val="none" w:sz="0" w:space="0" w:color="auto"/>
            <w:left w:val="none" w:sz="0" w:space="0" w:color="auto"/>
            <w:bottom w:val="none" w:sz="0" w:space="0" w:color="auto"/>
            <w:right w:val="none" w:sz="0" w:space="0" w:color="auto"/>
          </w:divBdr>
        </w:div>
      </w:divsChild>
    </w:div>
    <w:div w:id="2060936166">
      <w:bodyDiv w:val="1"/>
      <w:marLeft w:val="0"/>
      <w:marRight w:val="0"/>
      <w:marTop w:val="0"/>
      <w:marBottom w:val="0"/>
      <w:divBdr>
        <w:top w:val="none" w:sz="0" w:space="0" w:color="auto"/>
        <w:left w:val="none" w:sz="0" w:space="0" w:color="auto"/>
        <w:bottom w:val="none" w:sz="0" w:space="0" w:color="auto"/>
        <w:right w:val="none" w:sz="0" w:space="0" w:color="auto"/>
      </w:divBdr>
    </w:div>
    <w:div w:id="2074155255">
      <w:bodyDiv w:val="1"/>
      <w:marLeft w:val="0"/>
      <w:marRight w:val="0"/>
      <w:marTop w:val="0"/>
      <w:marBottom w:val="0"/>
      <w:divBdr>
        <w:top w:val="none" w:sz="0" w:space="0" w:color="auto"/>
        <w:left w:val="none" w:sz="0" w:space="0" w:color="auto"/>
        <w:bottom w:val="none" w:sz="0" w:space="0" w:color="auto"/>
        <w:right w:val="none" w:sz="0" w:space="0" w:color="auto"/>
      </w:divBdr>
      <w:divsChild>
        <w:div w:id="1676808777">
          <w:marLeft w:val="706"/>
          <w:marRight w:val="0"/>
          <w:marTop w:val="0"/>
          <w:marBottom w:val="60"/>
          <w:divBdr>
            <w:top w:val="none" w:sz="0" w:space="0" w:color="auto"/>
            <w:left w:val="none" w:sz="0" w:space="0" w:color="auto"/>
            <w:bottom w:val="none" w:sz="0" w:space="0" w:color="auto"/>
            <w:right w:val="none" w:sz="0" w:space="0" w:color="auto"/>
          </w:divBdr>
        </w:div>
      </w:divsChild>
    </w:div>
    <w:div w:id="2088571484">
      <w:bodyDiv w:val="1"/>
      <w:marLeft w:val="0"/>
      <w:marRight w:val="0"/>
      <w:marTop w:val="0"/>
      <w:marBottom w:val="0"/>
      <w:divBdr>
        <w:top w:val="none" w:sz="0" w:space="0" w:color="auto"/>
        <w:left w:val="none" w:sz="0" w:space="0" w:color="auto"/>
        <w:bottom w:val="none" w:sz="0" w:space="0" w:color="auto"/>
        <w:right w:val="none" w:sz="0" w:space="0" w:color="auto"/>
      </w:divBdr>
    </w:div>
    <w:div w:id="2098667545">
      <w:bodyDiv w:val="1"/>
      <w:marLeft w:val="0"/>
      <w:marRight w:val="0"/>
      <w:marTop w:val="0"/>
      <w:marBottom w:val="0"/>
      <w:divBdr>
        <w:top w:val="none" w:sz="0" w:space="0" w:color="auto"/>
        <w:left w:val="none" w:sz="0" w:space="0" w:color="auto"/>
        <w:bottom w:val="none" w:sz="0" w:space="0" w:color="auto"/>
        <w:right w:val="none" w:sz="0" w:space="0" w:color="auto"/>
      </w:divBdr>
    </w:div>
    <w:div w:id="2100131599">
      <w:bodyDiv w:val="1"/>
      <w:marLeft w:val="0"/>
      <w:marRight w:val="0"/>
      <w:marTop w:val="0"/>
      <w:marBottom w:val="0"/>
      <w:divBdr>
        <w:top w:val="none" w:sz="0" w:space="0" w:color="auto"/>
        <w:left w:val="none" w:sz="0" w:space="0" w:color="auto"/>
        <w:bottom w:val="none" w:sz="0" w:space="0" w:color="auto"/>
        <w:right w:val="none" w:sz="0" w:space="0" w:color="auto"/>
      </w:divBdr>
    </w:div>
    <w:div w:id="2100714902">
      <w:bodyDiv w:val="1"/>
      <w:marLeft w:val="0"/>
      <w:marRight w:val="0"/>
      <w:marTop w:val="0"/>
      <w:marBottom w:val="0"/>
      <w:divBdr>
        <w:top w:val="none" w:sz="0" w:space="0" w:color="auto"/>
        <w:left w:val="none" w:sz="0" w:space="0" w:color="auto"/>
        <w:bottom w:val="none" w:sz="0" w:space="0" w:color="auto"/>
        <w:right w:val="none" w:sz="0" w:space="0" w:color="auto"/>
      </w:divBdr>
    </w:div>
    <w:div w:id="2103987180">
      <w:bodyDiv w:val="1"/>
      <w:marLeft w:val="0"/>
      <w:marRight w:val="0"/>
      <w:marTop w:val="0"/>
      <w:marBottom w:val="0"/>
      <w:divBdr>
        <w:top w:val="none" w:sz="0" w:space="0" w:color="auto"/>
        <w:left w:val="none" w:sz="0" w:space="0" w:color="auto"/>
        <w:bottom w:val="none" w:sz="0" w:space="0" w:color="auto"/>
        <w:right w:val="none" w:sz="0" w:space="0" w:color="auto"/>
      </w:divBdr>
      <w:divsChild>
        <w:div w:id="231426557">
          <w:marLeft w:val="0"/>
          <w:marRight w:val="0"/>
          <w:marTop w:val="0"/>
          <w:marBottom w:val="0"/>
          <w:divBdr>
            <w:top w:val="none" w:sz="0" w:space="0" w:color="auto"/>
            <w:left w:val="none" w:sz="0" w:space="0" w:color="auto"/>
            <w:bottom w:val="none" w:sz="0" w:space="0" w:color="auto"/>
            <w:right w:val="none" w:sz="0" w:space="0" w:color="auto"/>
          </w:divBdr>
        </w:div>
      </w:divsChild>
    </w:div>
    <w:div w:id="21369423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cid:image006.png@01D95649.7A38E290" TargetMode="External"/><Relationship Id="rId2" Type="http://schemas.openxmlformats.org/officeDocument/2006/relationships/customXml" Target="../customXml/item2.xml"/><Relationship Id="rId16" Type="http://schemas.openxmlformats.org/officeDocument/2006/relationships/hyperlink" Target="https://ieeexplore.ieee.org/iel7/4/4359912/08941030.pdf"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s://ieeexplore.ieee.org/iel7/4/8345343/08345365.pdf"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2D67C5AD78CA564EBE1DE899CB2C76E2" ma:contentTypeVersion="13" ma:contentTypeDescription="Create a new document." ma:contentTypeScope="" ma:versionID="91357c6b5ec091049d6f5bd5efac6a7a">
  <xsd:schema xmlns:xsd="http://www.w3.org/2001/XMLSchema" xmlns:xs="http://www.w3.org/2001/XMLSchema" xmlns:p="http://schemas.microsoft.com/office/2006/metadata/properties" xmlns:ns3="a524faf6-5a76-4ff6-b51e-9fb77b58c66d" xmlns:ns4="3827142e-2caf-47a0-8baa-fd8b7d862e2c" targetNamespace="http://schemas.microsoft.com/office/2006/metadata/properties" ma:root="true" ma:fieldsID="233a6b669fc58bee27de41faf852488a" ns3:_="" ns4:_="">
    <xsd:import namespace="a524faf6-5a76-4ff6-b51e-9fb77b58c66d"/>
    <xsd:import namespace="3827142e-2caf-47a0-8baa-fd8b7d862e2c"/>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element ref="ns3:MediaLengthInSeconds"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524faf6-5a76-4ff6-b51e-9fb77b58c6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DateTaken" ma:index="20"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827142e-2caf-47a0-8baa-fd8b7d862e2c"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E9D67E4-F795-42F8-820F-B7AECF1AC764}">
  <ds:schemaRefs>
    <ds:schemaRef ds:uri="http://schemas.openxmlformats.org/officeDocument/2006/bibliography"/>
  </ds:schemaRefs>
</ds:datastoreItem>
</file>

<file path=customXml/itemProps2.xml><?xml version="1.0" encoding="utf-8"?>
<ds:datastoreItem xmlns:ds="http://schemas.openxmlformats.org/officeDocument/2006/customXml" ds:itemID="{29831B3F-0563-453E-8DC0-5B47631702D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7A8F16E-A588-4B92-813D-C1287044BFDD}">
  <ds:schemaRefs>
    <ds:schemaRef ds:uri="http://schemas.microsoft.com/sharepoint/v3/contenttype/forms"/>
  </ds:schemaRefs>
</ds:datastoreItem>
</file>

<file path=customXml/itemProps4.xml><?xml version="1.0" encoding="utf-8"?>
<ds:datastoreItem xmlns:ds="http://schemas.openxmlformats.org/officeDocument/2006/customXml" ds:itemID="{2585FD35-8305-447A-AC51-EEB5DEE3D6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524faf6-5a76-4ff6-b51e-9fb77b58c66d"/>
    <ds:schemaRef ds:uri="3827142e-2caf-47a0-8baa-fd8b7d862e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12570</TotalTime>
  <Pages>23</Pages>
  <Words>7296</Words>
  <Characters>41593</Characters>
  <Application>Microsoft Office Word</Application>
  <DocSecurity>0</DocSecurity>
  <Lines>346</Lines>
  <Paragraphs>97</Paragraphs>
  <ScaleCrop>false</ScaleCrop>
  <HeadingPairs>
    <vt:vector size="4" baseType="variant">
      <vt:variant>
        <vt:lpstr>Title</vt:lpstr>
      </vt:variant>
      <vt:variant>
        <vt:i4>1</vt:i4>
      </vt:variant>
      <vt:variant>
        <vt:lpstr>Headings</vt:lpstr>
      </vt:variant>
      <vt:variant>
        <vt:i4>17</vt:i4>
      </vt:variant>
    </vt:vector>
  </HeadingPairs>
  <TitlesOfParts>
    <vt:vector size="18" baseType="lpstr">
      <vt:lpstr/>
      <vt:lpstr>Introduction</vt:lpstr>
      <vt:lpstr>Evaluation Assumptions</vt:lpstr>
      <vt:lpstr>    Link-level Assumptions</vt:lpstr>
      <vt:lpstr>        MDR/FAR Assumption</vt:lpstr>
      <vt:lpstr>        Frequency Error/Drifting</vt:lpstr>
      <vt:lpstr>    Coverage Evaluation Assumptions</vt:lpstr>
      <vt:lpstr>    Power Model Assumptions</vt:lpstr>
      <vt:lpstr>        MR Ultra-deep Sleep</vt:lpstr>
      <vt:lpstr>        LR Ramp-up Time</vt:lpstr>
      <vt:lpstr>Evaluation Results</vt:lpstr>
      <vt:lpstr>    Power Saving Gains</vt:lpstr>
      <vt:lpstr>    Coverage Performance</vt:lpstr>
      <vt:lpstr>Conclusion</vt:lpstr>
      <vt:lpstr>Reference </vt:lpstr>
      <vt:lpstr>Appendix </vt:lpstr>
      <vt:lpstr>    Agreements in RAN1#112</vt:lpstr>
      <vt:lpstr>    PSG Settings</vt:lpstr>
    </vt:vector>
  </TitlesOfParts>
  <Manager/>
  <Company>MediaTek Inc.</Company>
  <LinksUpToDate>false</LinksUpToDate>
  <CharactersWithSpaces>48792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MediaTek Inc.</dc:creator>
  <cp:keywords/>
  <dc:description/>
  <cp:lastModifiedBy>MediaTek (Chienchun)</cp:lastModifiedBy>
  <cp:revision>4237</cp:revision>
  <dcterms:created xsi:type="dcterms:W3CDTF">2022-09-27T11:56:00Z</dcterms:created>
  <dcterms:modified xsi:type="dcterms:W3CDTF">2023-04-07T14:59:00Z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0x0101002D67C5AD78CA564EBE1DE899CB2C76E2</vt:lpwstr>
  </property>
  <property fmtid="{D5CDD505-2E9C-101B-9397-08002B2CF9AE}" pid="3" name="MSIP_Label_83bcef13-7cac-433f-ba1d-47a323951816_Enabled">
    <vt:lpwstr>true</vt:lpwstr>
  </property>
  <property fmtid="{D5CDD505-2E9C-101B-9397-08002B2CF9AE}" pid="4" name="MSIP_Label_83bcef13-7cac-433f-ba1d-47a323951816_SetDate">
    <vt:lpwstr>2022-11-01T10:20:50Z</vt:lpwstr>
  </property>
  <property fmtid="{D5CDD505-2E9C-101B-9397-08002B2CF9AE}" pid="5" name="MSIP_Label_83bcef13-7cac-433f-ba1d-47a323951816_Method">
    <vt:lpwstr>Privileged</vt:lpwstr>
  </property>
  <property fmtid="{D5CDD505-2E9C-101B-9397-08002B2CF9AE}" pid="6" name="MSIP_Label_83bcef13-7cac-433f-ba1d-47a323951816_Name">
    <vt:lpwstr>MTK_Unclassified</vt:lpwstr>
  </property>
  <property fmtid="{D5CDD505-2E9C-101B-9397-08002B2CF9AE}" pid="7" name="MSIP_Label_83bcef13-7cac-433f-ba1d-47a323951816_SiteId">
    <vt:lpwstr>a7687ede-7a6b-4ef6-bace-642f677fbe31</vt:lpwstr>
  </property>
  <property fmtid="{D5CDD505-2E9C-101B-9397-08002B2CF9AE}" pid="8" name="MSIP_Label_83bcef13-7cac-433f-ba1d-47a323951816_ActionId">
    <vt:lpwstr>6294f54f-cf6a-4606-b569-6316e1a62e81</vt:lpwstr>
  </property>
  <property fmtid="{D5CDD505-2E9C-101B-9397-08002B2CF9AE}" pid="9" name="MSIP_Label_83bcef13-7cac-433f-ba1d-47a323951816_ContentBits">
    <vt:lpwstr>0</vt:lpwstr>
  </property>
</Properties>
</file>